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6"/>
        <w:tblW w:w="8748" w:type="dxa"/>
        <w:tblInd w:w="0" w:type="dxa"/>
        <w:tblLayout w:type="autofit"/>
        <w:tblCellMar>
          <w:top w:w="0" w:type="dxa"/>
          <w:left w:w="108" w:type="dxa"/>
          <w:bottom w:w="0" w:type="dxa"/>
          <w:right w:w="108" w:type="dxa"/>
        </w:tblCellMar>
      </w:tblPr>
      <w:tblGrid>
        <w:gridCol w:w="1368"/>
        <w:gridCol w:w="3960"/>
        <w:gridCol w:w="1571"/>
        <w:gridCol w:w="1849"/>
      </w:tblGrid>
      <w:tr>
        <w:tblPrEx>
          <w:tblCellMar>
            <w:top w:w="0" w:type="dxa"/>
            <w:left w:w="108" w:type="dxa"/>
            <w:bottom w:w="0" w:type="dxa"/>
            <w:right w:w="108" w:type="dxa"/>
          </w:tblCellMar>
        </w:tblPrEx>
        <w:tc>
          <w:tcPr>
            <w:tcW w:w="1368" w:type="dxa"/>
            <w:shd w:val="clear" w:color="auto" w:fill="auto"/>
          </w:tcPr>
          <w:p>
            <w:pPr>
              <w:spacing w:line="400" w:lineRule="exact"/>
              <w:jc w:val="distribute"/>
              <w:rPr>
                <w:rFonts w:ascii="黑体" w:eastAsia="黑体"/>
                <w:color w:val="000000"/>
                <w:sz w:val="28"/>
                <w:szCs w:val="28"/>
              </w:rPr>
            </w:pPr>
            <w:r>
              <w:rPr>
                <w:rFonts w:hint="eastAsia" w:ascii="黑体" w:eastAsia="黑体"/>
                <w:color w:val="000000"/>
                <w:sz w:val="28"/>
                <w:szCs w:val="28"/>
              </w:rPr>
              <w:t>分类号：</w:t>
            </w:r>
          </w:p>
        </w:tc>
        <w:tc>
          <w:tcPr>
            <w:tcW w:w="3960" w:type="dxa"/>
            <w:shd w:val="clear" w:color="auto" w:fill="auto"/>
          </w:tcPr>
          <w:p>
            <w:pPr>
              <w:spacing w:line="400" w:lineRule="exact"/>
              <w:rPr>
                <w:rFonts w:ascii="黑体" w:hAnsi="黑体" w:eastAsia="黑体"/>
                <w:color w:val="000000"/>
                <w:sz w:val="28"/>
                <w:szCs w:val="28"/>
              </w:rPr>
            </w:pPr>
          </w:p>
        </w:tc>
        <w:tc>
          <w:tcPr>
            <w:tcW w:w="1571" w:type="dxa"/>
            <w:shd w:val="clear" w:color="auto" w:fill="auto"/>
          </w:tcPr>
          <w:p>
            <w:pPr>
              <w:spacing w:line="400" w:lineRule="exact"/>
              <w:jc w:val="distribute"/>
              <w:rPr>
                <w:rFonts w:ascii="黑体" w:eastAsia="黑体"/>
                <w:color w:val="000000"/>
                <w:sz w:val="28"/>
                <w:szCs w:val="28"/>
              </w:rPr>
            </w:pPr>
            <w:r>
              <w:rPr>
                <w:rFonts w:hint="eastAsia" w:ascii="黑体" w:eastAsia="黑体"/>
                <w:color w:val="000000"/>
                <w:sz w:val="28"/>
                <w:szCs w:val="28"/>
              </w:rPr>
              <w:t>单位代码：</w:t>
            </w:r>
          </w:p>
        </w:tc>
        <w:tc>
          <w:tcPr>
            <w:tcW w:w="1849" w:type="dxa"/>
            <w:shd w:val="clear" w:color="auto" w:fill="auto"/>
          </w:tcPr>
          <w:p>
            <w:pPr>
              <w:spacing w:line="400" w:lineRule="exact"/>
              <w:rPr>
                <w:rFonts w:ascii="黑体" w:eastAsia="黑体"/>
                <w:color w:val="000000"/>
                <w:sz w:val="28"/>
                <w:szCs w:val="28"/>
              </w:rPr>
            </w:pPr>
            <w:r>
              <w:rPr>
                <w:rFonts w:hint="eastAsia" w:ascii="黑体" w:eastAsia="黑体"/>
                <w:color w:val="000000"/>
                <w:sz w:val="28"/>
                <w:szCs w:val="28"/>
              </w:rPr>
              <w:t>10431</w:t>
            </w:r>
          </w:p>
        </w:tc>
      </w:tr>
      <w:tr>
        <w:tblPrEx>
          <w:tblCellMar>
            <w:top w:w="0" w:type="dxa"/>
            <w:left w:w="108" w:type="dxa"/>
            <w:bottom w:w="0" w:type="dxa"/>
            <w:right w:w="108" w:type="dxa"/>
          </w:tblCellMar>
        </w:tblPrEx>
        <w:tc>
          <w:tcPr>
            <w:tcW w:w="1368" w:type="dxa"/>
            <w:shd w:val="clear" w:color="auto" w:fill="auto"/>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shd w:val="clear" w:color="auto" w:fill="auto"/>
          </w:tcPr>
          <w:p>
            <w:pPr>
              <w:spacing w:line="400" w:lineRule="exact"/>
              <w:rPr>
                <w:rFonts w:ascii="黑体" w:eastAsia="黑体"/>
                <w:color w:val="000000"/>
                <w:sz w:val="28"/>
                <w:szCs w:val="28"/>
              </w:rPr>
            </w:pPr>
          </w:p>
        </w:tc>
        <w:tc>
          <w:tcPr>
            <w:tcW w:w="1571" w:type="dxa"/>
            <w:shd w:val="clear" w:color="auto" w:fill="auto"/>
          </w:tcPr>
          <w:p>
            <w:pPr>
              <w:spacing w:line="400" w:lineRule="exact"/>
              <w:jc w:val="distribute"/>
              <w:rPr>
                <w:rFonts w:ascii="黑体" w:eastAsia="黑体"/>
                <w:color w:val="000000"/>
                <w:sz w:val="28"/>
                <w:szCs w:val="28"/>
              </w:rPr>
            </w:pPr>
            <w:r>
              <w:rPr>
                <w:rFonts w:hint="eastAsia" w:ascii="黑体" w:eastAsia="黑体"/>
                <w:sz w:val="28"/>
                <w:szCs w:val="28"/>
              </w:rPr>
              <w:t>学    号：</w:t>
            </w:r>
          </w:p>
        </w:tc>
        <w:tc>
          <w:tcPr>
            <w:tcW w:w="1849" w:type="dxa"/>
            <w:shd w:val="clear" w:color="auto" w:fill="auto"/>
          </w:tcPr>
          <w:p>
            <w:pPr>
              <w:spacing w:line="400" w:lineRule="exact"/>
              <w:rPr>
                <w:rFonts w:ascii="黑体" w:eastAsia="黑体"/>
                <w:color w:val="000000"/>
                <w:sz w:val="28"/>
                <w:szCs w:val="28"/>
              </w:rPr>
            </w:pPr>
            <w:r>
              <w:rPr>
                <w:rFonts w:hint="eastAsia" w:ascii="黑体" w:eastAsia="黑体"/>
                <w:sz w:val="28"/>
                <w:szCs w:val="28"/>
              </w:rPr>
              <w:t>1043200544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0" distR="0">
            <wp:extent cx="3597910" cy="914400"/>
            <wp:effectExtent l="0" t="0" r="2540" b="0"/>
            <wp:docPr id="155" name="图片 155"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校名"/>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597910" cy="914400"/>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96"/>
        </w:rPr>
      </w:pPr>
    </w:p>
    <w:p>
      <w:pPr>
        <w:jc w:val="center"/>
        <w:rPr>
          <w:rFonts w:ascii="黑体" w:hAnsi="黑体" w:eastAsia="黑体"/>
          <w:sz w:val="44"/>
          <w:szCs w:val="44"/>
        </w:rPr>
      </w:pPr>
      <w:r>
        <w:rPr>
          <w:rFonts w:hint="eastAsia" w:ascii="黑体" w:hAnsi="黑体" w:eastAsia="黑体"/>
          <w:sz w:val="44"/>
          <w:szCs w:val="44"/>
        </w:rPr>
        <w:t>基于二维化十二导联ECG信号分类</w:t>
      </w:r>
    </w:p>
    <w:p>
      <w:pPr>
        <w:jc w:val="center"/>
        <w:rPr>
          <w:rFonts w:hint="eastAsia" w:ascii="黑体" w:eastAsia="黑体"/>
          <w:sz w:val="44"/>
          <w:szCs w:val="44"/>
          <w:lang w:eastAsia="zh-CN"/>
        </w:rPr>
      </w:pPr>
      <w:r>
        <w:rPr>
          <w:rFonts w:hint="eastAsia" w:ascii="黑体" w:hAnsi="黑体" w:eastAsia="黑体"/>
          <w:sz w:val="44"/>
          <w:szCs w:val="44"/>
        </w:rPr>
        <w:t>与冗余性研究</w:t>
      </w:r>
    </w:p>
    <w:p>
      <w:pPr>
        <w:jc w:val="center"/>
        <w:rPr>
          <w:rFonts w:ascii="黑体" w:eastAsia="黑体"/>
          <w:sz w:val="32"/>
          <w:szCs w:val="32"/>
        </w:rPr>
      </w:pPr>
    </w:p>
    <w:tbl>
      <w:tblPr>
        <w:tblStyle w:val="26"/>
        <w:tblW w:w="0" w:type="auto"/>
        <w:jc w:val="center"/>
        <w:tblLayout w:type="autofit"/>
        <w:tblCellMar>
          <w:top w:w="0" w:type="dxa"/>
          <w:left w:w="108" w:type="dxa"/>
          <w:bottom w:w="0" w:type="dxa"/>
          <w:right w:w="108" w:type="dxa"/>
        </w:tblCellMar>
      </w:tblPr>
      <w:tblGrid>
        <w:gridCol w:w="2084"/>
        <w:gridCol w:w="4264"/>
      </w:tblGrid>
      <w:tr>
        <w:tblPrEx>
          <w:tblCellMar>
            <w:top w:w="0" w:type="dxa"/>
            <w:left w:w="108" w:type="dxa"/>
            <w:bottom w:w="0" w:type="dxa"/>
            <w:right w:w="108" w:type="dxa"/>
          </w:tblCellMar>
        </w:tblPrEx>
        <w:trPr>
          <w:jc w:val="center"/>
        </w:trPr>
        <w:tc>
          <w:tcPr>
            <w:tcW w:w="2084" w:type="dxa"/>
            <w:shd w:val="clear" w:color="auto" w:fill="auto"/>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shd w:val="clear" w:color="auto" w:fill="auto"/>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CellMar>
            <w:top w:w="0" w:type="dxa"/>
            <w:left w:w="108" w:type="dxa"/>
            <w:bottom w:w="0" w:type="dxa"/>
            <w:right w:w="108" w:type="dxa"/>
          </w:tblCellMar>
        </w:tblPrEx>
        <w:trPr>
          <w:jc w:val="center"/>
        </w:trPr>
        <w:tc>
          <w:tcPr>
            <w:tcW w:w="2084" w:type="dxa"/>
            <w:shd w:val="clear" w:color="auto" w:fill="auto"/>
          </w:tcPr>
          <w:p>
            <w:pPr>
              <w:spacing w:line="480" w:lineRule="auto"/>
              <w:jc w:val="distribute"/>
              <w:rPr>
                <w:rFonts w:ascii="黑体" w:eastAsia="黑体"/>
                <w:kern w:val="0"/>
                <w:sz w:val="28"/>
                <w:szCs w:val="28"/>
              </w:rPr>
            </w:pPr>
            <w:r>
              <w:rPr>
                <w:rFonts w:hint="eastAsia" w:ascii="黑体" w:eastAsia="黑体"/>
                <w:kern w:val="0"/>
                <w:sz w:val="28"/>
                <w:szCs w:val="28"/>
              </w:rPr>
              <w:t>专业</w:t>
            </w:r>
          </w:p>
        </w:tc>
        <w:tc>
          <w:tcPr>
            <w:tcW w:w="4264" w:type="dxa"/>
            <w:shd w:val="clear" w:color="auto" w:fill="auto"/>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CellMar>
            <w:top w:w="0" w:type="dxa"/>
            <w:left w:w="108" w:type="dxa"/>
            <w:bottom w:w="0" w:type="dxa"/>
            <w:right w:w="108" w:type="dxa"/>
          </w:tblCellMar>
        </w:tblPrEx>
        <w:trPr>
          <w:jc w:val="center"/>
        </w:trPr>
        <w:tc>
          <w:tcPr>
            <w:tcW w:w="2084" w:type="dxa"/>
            <w:shd w:val="clear" w:color="auto" w:fill="auto"/>
          </w:tcPr>
          <w:p>
            <w:pPr>
              <w:spacing w:line="480" w:lineRule="auto"/>
              <w:jc w:val="distribute"/>
              <w:rPr>
                <w:rFonts w:ascii="黑体" w:eastAsia="黑体"/>
                <w:sz w:val="28"/>
                <w:szCs w:val="28"/>
              </w:rPr>
            </w:pPr>
            <w:r>
              <w:rPr>
                <w:rFonts w:hint="eastAsia" w:ascii="黑体" w:eastAsia="黑体"/>
                <w:sz w:val="28"/>
                <w:szCs w:val="28"/>
              </w:rPr>
              <w:t>所在学院</w:t>
            </w:r>
          </w:p>
        </w:tc>
        <w:tc>
          <w:tcPr>
            <w:tcW w:w="4264" w:type="dxa"/>
            <w:shd w:val="clear" w:color="auto" w:fill="auto"/>
          </w:tcPr>
          <w:p>
            <w:pPr>
              <w:spacing w:line="480" w:lineRule="auto"/>
              <w:rPr>
                <w:rFonts w:ascii="黑体" w:eastAsia="黑体"/>
                <w:kern w:val="0"/>
                <w:sz w:val="28"/>
                <w:szCs w:val="28"/>
              </w:rPr>
            </w:pPr>
            <w:r>
              <w:rPr>
                <w:rFonts w:hint="eastAsia" w:ascii="黑体" w:eastAsia="黑体"/>
                <w:kern w:val="0"/>
                <w:sz w:val="28"/>
                <w:szCs w:val="28"/>
                <w:u w:val="single"/>
              </w:rPr>
              <w:t xml:space="preserve">      信息与自动化学院                       </w:t>
            </w:r>
          </w:p>
        </w:tc>
      </w:tr>
      <w:tr>
        <w:tblPrEx>
          <w:tblCellMar>
            <w:top w:w="0" w:type="dxa"/>
            <w:left w:w="108" w:type="dxa"/>
            <w:bottom w:w="0" w:type="dxa"/>
            <w:right w:w="108" w:type="dxa"/>
          </w:tblCellMar>
        </w:tblPrEx>
        <w:trPr>
          <w:jc w:val="center"/>
        </w:trPr>
        <w:tc>
          <w:tcPr>
            <w:tcW w:w="2084" w:type="dxa"/>
            <w:shd w:val="clear" w:color="auto" w:fill="auto"/>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shd w:val="clear" w:color="auto" w:fill="auto"/>
          </w:tcPr>
          <w:p>
            <w:pPr>
              <w:spacing w:line="480" w:lineRule="auto"/>
              <w:rPr>
                <w:rFonts w:ascii="黑体" w:eastAsia="黑体"/>
                <w:kern w:val="0"/>
                <w:sz w:val="28"/>
                <w:szCs w:val="28"/>
                <w:u w:val="single"/>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CellMar>
            <w:top w:w="0" w:type="dxa"/>
            <w:left w:w="108" w:type="dxa"/>
            <w:bottom w:w="0" w:type="dxa"/>
            <w:right w:w="108" w:type="dxa"/>
          </w:tblCellMar>
        </w:tblPrEx>
        <w:trPr>
          <w:jc w:val="center"/>
        </w:trPr>
        <w:tc>
          <w:tcPr>
            <w:tcW w:w="2084" w:type="dxa"/>
            <w:shd w:val="clear" w:color="auto" w:fill="auto"/>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shd w:val="clear" w:color="auto" w:fill="auto"/>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26"/>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shd w:val="clear" w:color="auto" w:fill="auto"/>
          </w:tcPr>
          <w:p>
            <w:pPr>
              <w:tabs>
                <w:tab w:val="left" w:pos="3990"/>
              </w:tabs>
              <w:spacing w:line="400" w:lineRule="exact"/>
              <w:jc w:val="center"/>
              <w:rPr>
                <w:rFonts w:eastAsia="黑体"/>
                <w:sz w:val="28"/>
                <w:szCs w:val="28"/>
              </w:rPr>
            </w:pPr>
            <w:r>
              <w:rPr>
                <w:rFonts w:hint="eastAsia" w:eastAsia="黑体"/>
                <w:sz w:val="28"/>
                <w:szCs w:val="28"/>
              </w:rPr>
              <w:t>2023</w:t>
            </w:r>
            <w:r>
              <w:rPr>
                <w:rFonts w:eastAsia="黑体"/>
                <w:sz w:val="28"/>
                <w:szCs w:val="28"/>
              </w:rPr>
              <w:t xml:space="preserve"> </w:t>
            </w:r>
            <w:r>
              <w:rPr>
                <w:rFonts w:hint="eastAsia" w:eastAsia="黑体"/>
                <w:sz w:val="28"/>
                <w:szCs w:val="28"/>
              </w:rPr>
              <w:t>年</w:t>
            </w:r>
            <w:r>
              <w:rPr>
                <w:rFonts w:eastAsia="黑体"/>
                <w:sz w:val="28"/>
                <w:szCs w:val="28"/>
              </w:rPr>
              <w:t xml:space="preserve"> </w:t>
            </w:r>
            <w:r>
              <w:rPr>
                <w:rFonts w:hint="eastAsia" w:eastAsia="黑体"/>
                <w:sz w:val="28"/>
                <w:szCs w:val="28"/>
              </w:rPr>
              <w:t>4</w:t>
            </w:r>
            <w:r>
              <w:rPr>
                <w:rFonts w:eastAsia="黑体"/>
                <w:sz w:val="28"/>
                <w:szCs w:val="28"/>
              </w:rPr>
              <w:t xml:space="preserve"> </w:t>
            </w:r>
            <w:r>
              <w:rPr>
                <w:rFonts w:hint="eastAsia" w:eastAsia="黑体"/>
                <w:sz w:val="28"/>
                <w:szCs w:val="28"/>
              </w:rPr>
              <w:t>月</w:t>
            </w:r>
            <w:r>
              <w:rPr>
                <w:rFonts w:eastAsia="黑体"/>
                <w:sz w:val="28"/>
                <w:szCs w:val="28"/>
              </w:rPr>
              <w:t xml:space="preserve"> </w:t>
            </w:r>
            <w:r>
              <w:rPr>
                <w:rFonts w:hint="eastAsia" w:eastAsia="黑体"/>
                <w:sz w:val="28"/>
                <w:szCs w:val="28"/>
              </w:rPr>
              <w:t>6 日</w:t>
            </w:r>
          </w:p>
        </w:tc>
      </w:tr>
    </w:tbl>
    <w:p>
      <w:pPr>
        <w:tabs>
          <w:tab w:val="left" w:pos="3990"/>
        </w:tabs>
        <w:spacing w:line="400" w:lineRule="exact"/>
      </w:pPr>
    </w:p>
    <w:p>
      <w:r>
        <w:br w:type="page"/>
      </w:r>
    </w:p>
    <w:p>
      <w:pPr>
        <w:tabs>
          <w:tab w:val="left" w:pos="3990"/>
        </w:tabs>
        <w:spacing w:line="400" w:lineRule="exact"/>
      </w:pP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ascii="Arial" w:hAnsi="Arial" w:cs="Arial"/>
          <w:sz w:val="24"/>
        </w:rPr>
      </w:pPr>
    </w:p>
    <w:p>
      <w:pPr>
        <w:jc w:val="center"/>
        <w:rPr>
          <w:rFonts w:ascii="Arial" w:hAnsi="Arial" w:cs="Arial"/>
          <w:sz w:val="40"/>
          <w:szCs w:val="40"/>
        </w:rPr>
      </w:pPr>
      <w:r>
        <w:rPr>
          <w:rFonts w:hint="eastAsia" w:ascii="Arial" w:hAnsi="Arial" w:cs="Arial"/>
          <w:b/>
          <w:sz w:val="40"/>
          <w:szCs w:val="40"/>
        </w:rPr>
        <w:t>Research on the classification and redundancy of 12-lead ECG signals based on 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tbl>
      <w:tblPr>
        <w:tblStyle w:val="26"/>
        <w:tblW w:w="6480" w:type="dxa"/>
        <w:tblInd w:w="1188" w:type="dxa"/>
        <w:tblLayout w:type="autofit"/>
        <w:tblCellMar>
          <w:top w:w="0" w:type="dxa"/>
          <w:left w:w="108" w:type="dxa"/>
          <w:bottom w:w="0" w:type="dxa"/>
          <w:right w:w="108" w:type="dxa"/>
        </w:tblCellMar>
      </w:tblPr>
      <w:tblGrid>
        <w:gridCol w:w="1616"/>
        <w:gridCol w:w="4864"/>
      </w:tblGrid>
      <w:tr>
        <w:tblPrEx>
          <w:tblCellMar>
            <w:top w:w="0" w:type="dxa"/>
            <w:left w:w="108" w:type="dxa"/>
            <w:bottom w:w="0" w:type="dxa"/>
            <w:right w:w="108" w:type="dxa"/>
          </w:tblCellMar>
        </w:tblPrEx>
        <w:trPr>
          <w:trHeight w:val="851" w:hRule="atLeast"/>
        </w:trPr>
        <w:tc>
          <w:tcPr>
            <w:tcW w:w="1616" w:type="dxa"/>
            <w:shd w:val="clear" w:color="auto" w:fill="auto"/>
            <w:vAlign w:val="center"/>
          </w:tcPr>
          <w:p>
            <w:pPr>
              <w:tabs>
                <w:tab w:val="left" w:pos="3990"/>
              </w:tabs>
              <w:spacing w:line="400" w:lineRule="exact"/>
              <w:jc w:val="distribute"/>
              <w:rPr>
                <w:sz w:val="28"/>
                <w:szCs w:val="28"/>
              </w:rPr>
            </w:pPr>
            <w:r>
              <w:rPr>
                <w:b/>
                <w:bCs/>
                <w:sz w:val="28"/>
                <w:szCs w:val="28"/>
              </w:rPr>
              <w:t>Candidate:</w:t>
            </w:r>
          </w:p>
        </w:tc>
        <w:tc>
          <w:tcPr>
            <w:tcW w:w="4864" w:type="dxa"/>
            <w:shd w:val="clear" w:color="auto" w:fill="auto"/>
            <w:vAlign w:val="center"/>
          </w:tcPr>
          <w:p>
            <w:pPr>
              <w:tabs>
                <w:tab w:val="left" w:pos="3990"/>
              </w:tabs>
              <w:spacing w:line="400" w:lineRule="exact"/>
              <w:jc w:val="center"/>
              <w:rPr>
                <w:sz w:val="28"/>
                <w:szCs w:val="28"/>
              </w:rPr>
            </w:pPr>
            <w:r>
              <w:rPr>
                <w:rFonts w:hint="eastAsia"/>
                <w:b/>
                <w:bCs/>
                <w:sz w:val="28"/>
                <w:szCs w:val="28"/>
              </w:rPr>
              <w:t>Li Jiahao</w:t>
            </w:r>
          </w:p>
        </w:tc>
      </w:tr>
      <w:tr>
        <w:tblPrEx>
          <w:tblCellMar>
            <w:top w:w="0" w:type="dxa"/>
            <w:left w:w="108" w:type="dxa"/>
            <w:bottom w:w="0" w:type="dxa"/>
            <w:right w:w="108" w:type="dxa"/>
          </w:tblCellMar>
        </w:tblPrEx>
        <w:trPr>
          <w:trHeight w:val="851" w:hRule="atLeast"/>
        </w:trPr>
        <w:tc>
          <w:tcPr>
            <w:tcW w:w="1616" w:type="dxa"/>
            <w:shd w:val="clear" w:color="auto" w:fill="auto"/>
            <w:vAlign w:val="center"/>
          </w:tcPr>
          <w:p>
            <w:pPr>
              <w:tabs>
                <w:tab w:val="left" w:pos="3990"/>
              </w:tabs>
              <w:spacing w:line="400" w:lineRule="exact"/>
              <w:jc w:val="distribute"/>
              <w:rPr>
                <w:sz w:val="28"/>
                <w:szCs w:val="28"/>
              </w:rPr>
            </w:pPr>
            <w:r>
              <w:rPr>
                <w:b/>
                <w:bCs/>
                <w:sz w:val="28"/>
                <w:szCs w:val="28"/>
              </w:rPr>
              <w:t>Specialty:</w:t>
            </w:r>
          </w:p>
        </w:tc>
        <w:tc>
          <w:tcPr>
            <w:tcW w:w="4864" w:type="dxa"/>
            <w:shd w:val="clear" w:color="auto" w:fill="auto"/>
            <w:vAlign w:val="center"/>
          </w:tcPr>
          <w:p>
            <w:pPr>
              <w:tabs>
                <w:tab w:val="left" w:pos="3990"/>
              </w:tabs>
              <w:spacing w:line="400" w:lineRule="exact"/>
              <w:jc w:val="center"/>
              <w:rPr>
                <w:b/>
                <w:sz w:val="28"/>
                <w:szCs w:val="28"/>
              </w:rPr>
            </w:pPr>
            <w:r>
              <w:rPr>
                <w:rFonts w:hint="eastAsia"/>
                <w:b/>
                <w:sz w:val="28"/>
                <w:szCs w:val="28"/>
              </w:rPr>
              <w:t>Electronic and Information Engineering</w:t>
            </w:r>
          </w:p>
        </w:tc>
      </w:tr>
      <w:tr>
        <w:tblPrEx>
          <w:tblCellMar>
            <w:top w:w="0" w:type="dxa"/>
            <w:left w:w="108" w:type="dxa"/>
            <w:bottom w:w="0" w:type="dxa"/>
            <w:right w:w="108" w:type="dxa"/>
          </w:tblCellMar>
        </w:tblPrEx>
        <w:trPr>
          <w:trHeight w:val="851" w:hRule="atLeast"/>
        </w:trPr>
        <w:tc>
          <w:tcPr>
            <w:tcW w:w="1616" w:type="dxa"/>
            <w:shd w:val="clear" w:color="auto" w:fill="auto"/>
            <w:vAlign w:val="center"/>
          </w:tcPr>
          <w:p>
            <w:pPr>
              <w:tabs>
                <w:tab w:val="left" w:pos="3990"/>
              </w:tabs>
              <w:spacing w:line="400" w:lineRule="exact"/>
              <w:jc w:val="distribute"/>
              <w:rPr>
                <w:sz w:val="28"/>
                <w:szCs w:val="28"/>
              </w:rPr>
            </w:pPr>
            <w:r>
              <w:rPr>
                <w:b/>
                <w:bCs/>
                <w:sz w:val="28"/>
                <w:szCs w:val="28"/>
              </w:rPr>
              <w:t>Supervisor:</w:t>
            </w:r>
          </w:p>
        </w:tc>
        <w:tc>
          <w:tcPr>
            <w:tcW w:w="4864" w:type="dxa"/>
            <w:shd w:val="clear" w:color="auto" w:fill="auto"/>
            <w:vAlign w:val="center"/>
          </w:tcPr>
          <w:p>
            <w:pPr>
              <w:tabs>
                <w:tab w:val="left" w:pos="3990"/>
              </w:tabs>
              <w:spacing w:line="400" w:lineRule="exact"/>
              <w:ind w:firstLine="840" w:firstLineChars="300"/>
              <w:rPr>
                <w:sz w:val="28"/>
                <w:szCs w:val="28"/>
              </w:rPr>
            </w:pPr>
            <w:r>
              <w:rPr>
                <w:rFonts w:hint="eastAsia"/>
                <w:b/>
                <w:bCs/>
                <w:sz w:val="28"/>
                <w:szCs w:val="28"/>
              </w:rPr>
              <w:t>Professor  Pang Shaopeng</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b/>
          <w:sz w:val="24"/>
        </w:rPr>
      </w:pPr>
    </w:p>
    <w:p>
      <w:pPr>
        <w:tabs>
          <w:tab w:val="left" w:pos="3990"/>
        </w:tabs>
        <w:spacing w:line="400" w:lineRule="exact"/>
        <w:rPr>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jc w:val="center"/>
        <w:rPr>
          <w:b/>
          <w:sz w:val="28"/>
          <w:szCs w:val="28"/>
        </w:rPr>
      </w:pPr>
      <w:r>
        <w:rPr>
          <w:b/>
          <w:sz w:val="28"/>
          <w:szCs w:val="28"/>
        </w:rPr>
        <w:t>June,</w:t>
      </w:r>
      <w:r>
        <w:rPr>
          <w:rFonts w:hint="eastAsia"/>
          <w:b/>
          <w:sz w:val="28"/>
          <w:szCs w:val="28"/>
        </w:rPr>
        <w:t xml:space="preserve"> </w:t>
      </w:r>
      <w:r>
        <w:rPr>
          <w:b/>
          <w:sz w:val="28"/>
          <w:szCs w:val="28"/>
        </w:rPr>
        <w:t>202</w:t>
      </w:r>
      <w:r>
        <w:rPr>
          <w:rFonts w:hint="eastAsia"/>
          <w:b/>
          <w:sz w:val="28"/>
          <w:szCs w:val="28"/>
        </w:rPr>
        <w:t>3</w:t>
      </w:r>
    </w:p>
    <w:p>
      <w:pPr>
        <w:spacing w:line="400" w:lineRule="exact"/>
        <w:jc w:val="center"/>
        <w:rPr>
          <w:rFonts w:hint="eastAsia" w:ascii="黑体" w:hAnsi="宋体" w:eastAsia="黑体"/>
          <w:sz w:val="30"/>
        </w:rPr>
        <w:sectPr>
          <w:headerReference r:id="rId3" w:type="default"/>
          <w:headerReference r:id="rId4" w:type="even"/>
          <w:footerReference r:id="rId5" w:type="even"/>
          <w:pgSz w:w="11906" w:h="16838"/>
          <w:pgMar w:top="1418" w:right="1418" w:bottom="1418" w:left="1418" w:header="737" w:footer="992" w:gutter="567"/>
          <w:pgNumType w:fmt="decimal" w:start="1"/>
          <w:cols w:space="425" w:num="1"/>
          <w:docGrid w:type="linesAndChars" w:linePitch="312" w:charSpace="0"/>
        </w:sectPr>
      </w:pPr>
    </w:p>
    <w:p>
      <w:pPr>
        <w:spacing w:line="400" w:lineRule="exact"/>
        <w:jc w:val="center"/>
        <w:rPr>
          <w:rFonts w:ascii="黑体" w:hAnsi="宋体" w:eastAsia="黑体"/>
          <w:sz w:val="30"/>
        </w:rPr>
      </w:pPr>
      <w:r>
        <w:rPr>
          <w:rFonts w:hint="eastAsia" w:ascii="黑体" w:hAnsi="宋体" w:eastAsia="黑体"/>
          <w:sz w:val="30"/>
        </w:rPr>
        <w:t>学位论文独创性声明</w:t>
      </w:r>
    </w:p>
    <w:p>
      <w:pPr>
        <w:spacing w:line="400" w:lineRule="exact"/>
        <w:jc w:val="center"/>
        <w:rPr>
          <w:rFonts w:ascii="宋体" w:hAnsi="宋体"/>
          <w:b/>
          <w:bCs/>
          <w:sz w:val="24"/>
        </w:rPr>
      </w:pPr>
    </w:p>
    <w:p>
      <w:pPr>
        <w:spacing w:line="400" w:lineRule="exact"/>
        <w:ind w:firstLine="480" w:firstLineChars="200"/>
        <w:rPr>
          <w:rFonts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jc w:val="center"/>
        <w:rPr>
          <w:rFonts w:ascii="黑体" w:hAnsi="宋体" w:eastAsia="黑体"/>
          <w:sz w:val="30"/>
        </w:rPr>
      </w:pPr>
      <w:r>
        <w:rPr>
          <w:rFonts w:hint="eastAsia" w:ascii="黑体" w:hAnsi="宋体" w:eastAsia="黑体"/>
          <w:sz w:val="30"/>
        </w:rPr>
        <w:t>学位论文知识产权权属声明</w:t>
      </w:r>
    </w:p>
    <w:p>
      <w:pPr>
        <w:spacing w:line="400" w:lineRule="exact"/>
        <w:rPr>
          <w:rFonts w:ascii="宋体" w:hAnsi="宋体"/>
          <w:sz w:val="24"/>
        </w:rPr>
      </w:pPr>
    </w:p>
    <w:p>
      <w:pPr>
        <w:spacing w:line="400" w:lineRule="exact"/>
        <w:ind w:firstLine="480" w:firstLineChars="200"/>
        <w:rPr>
          <w:rFonts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before="480" w:after="360"/>
        <w:jc w:val="both"/>
        <w:rPr>
          <w:rFonts w:hint="eastAsia" w:ascii="黑体" w:eastAsia="黑体"/>
          <w:b/>
          <w:sz w:val="32"/>
          <w:szCs w:val="32"/>
        </w:rPr>
        <w:sectPr>
          <w:headerReference r:id="rId6" w:type="default"/>
          <w:footerReference r:id="rId8" w:type="default"/>
          <w:headerReference r:id="rId7" w:type="even"/>
          <w:footerReference r:id="rId9" w:type="even"/>
          <w:pgSz w:w="11906" w:h="16838"/>
          <w:pgMar w:top="1418" w:right="1418" w:bottom="1418" w:left="1418" w:header="737" w:footer="992" w:gutter="567"/>
          <w:pgNumType w:fmt="upperRoman" w:start="1"/>
          <w:cols w:space="425" w:num="1"/>
          <w:docGrid w:type="linesAndChars" w:linePitch="312" w:charSpace="0"/>
        </w:sectPr>
      </w:pPr>
    </w:p>
    <w:p>
      <w:pPr>
        <w:spacing w:before="480" w:after="360"/>
        <w:jc w:val="center"/>
        <w:rPr>
          <w:rFonts w:ascii="黑体" w:eastAsia="黑体"/>
          <w:b/>
          <w:sz w:val="32"/>
          <w:szCs w:val="32"/>
        </w:rPr>
      </w:pPr>
      <w:r>
        <w:rPr>
          <w:rFonts w:hint="eastAsia" w:ascii="黑体" w:eastAsia="黑体"/>
          <w:b/>
          <w:sz w:val="32"/>
          <w:szCs w:val="32"/>
        </w:rPr>
        <w:t>目    录</w:t>
      </w:r>
    </w:p>
    <w:p>
      <w:pPr>
        <w:pStyle w:val="18"/>
        <w:tabs>
          <w:tab w:val="right" w:leader="dot" w:pos="8503"/>
          <w:tab w:val="clear" w:pos="8493"/>
        </w:tabs>
      </w:pPr>
      <w:r>
        <w:rPr>
          <w:rFonts w:ascii="黑体"/>
          <w:sz w:val="32"/>
          <w:szCs w:val="32"/>
        </w:rPr>
        <w:fldChar w:fldCharType="begin"/>
      </w:r>
      <w:r>
        <w:rPr>
          <w:rFonts w:ascii="黑体"/>
          <w:sz w:val="32"/>
          <w:szCs w:val="32"/>
        </w:rPr>
        <w:instrText xml:space="preserve"> TOC \o "1-3" \h \z \u </w:instrText>
      </w:r>
      <w:r>
        <w:rPr>
          <w:rFonts w:ascii="黑体"/>
          <w:sz w:val="32"/>
          <w:szCs w:val="32"/>
        </w:rPr>
        <w:fldChar w:fldCharType="separate"/>
      </w:r>
      <w:r>
        <w:rPr>
          <w:rFonts w:ascii="黑体"/>
          <w:szCs w:val="32"/>
        </w:rPr>
        <w:fldChar w:fldCharType="begin"/>
      </w:r>
      <w:r>
        <w:rPr>
          <w:rFonts w:ascii="黑体"/>
          <w:szCs w:val="32"/>
        </w:rPr>
        <w:instrText xml:space="preserve"> HYPERLINK \l _Toc3063 </w:instrText>
      </w:r>
      <w:r>
        <w:rPr>
          <w:rFonts w:ascii="黑体"/>
          <w:szCs w:val="32"/>
        </w:rPr>
        <w:fldChar w:fldCharType="separate"/>
      </w:r>
      <w:r>
        <w:rPr>
          <w:rFonts w:hint="eastAsia"/>
          <w:szCs w:val="32"/>
        </w:rPr>
        <w:t>摘    要</w:t>
      </w:r>
      <w:r>
        <w:tab/>
      </w:r>
      <w:r>
        <w:fldChar w:fldCharType="begin"/>
      </w:r>
      <w:r>
        <w:instrText xml:space="preserve"> PAGEREF _Toc3063 \h </w:instrText>
      </w:r>
      <w:r>
        <w:fldChar w:fldCharType="separate"/>
      </w:r>
      <w:r>
        <w:t>I</w:t>
      </w:r>
      <w:r>
        <w:fldChar w:fldCharType="end"/>
      </w:r>
      <w:r>
        <w:rPr>
          <w:rFonts w:ascii="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_Toc19257 </w:instrText>
      </w:r>
      <w:r>
        <w:rPr>
          <w:rFonts w:ascii="黑体" w:hAnsi="黑体" w:eastAsia="黑体"/>
          <w:szCs w:val="32"/>
        </w:rPr>
        <w:fldChar w:fldCharType="separate"/>
      </w:r>
      <w:r>
        <w:rPr>
          <w:rFonts w:ascii="Arial" w:hAnsi="Arial" w:cs="Arial"/>
          <w:szCs w:val="32"/>
        </w:rPr>
        <w:t>ABSTRACT</w:t>
      </w:r>
      <w:r>
        <w:tab/>
      </w:r>
      <w:r>
        <w:fldChar w:fldCharType="begin"/>
      </w:r>
      <w:r>
        <w:instrText xml:space="preserve"> PAGEREF _Toc19257 \h </w:instrText>
      </w:r>
      <w:r>
        <w:fldChar w:fldCharType="separate"/>
      </w:r>
      <w:r>
        <w:t>I</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_Toc3793 </w:instrText>
      </w:r>
      <w:r>
        <w:rPr>
          <w:rFonts w:ascii="黑体" w:hAnsi="黑体" w:eastAsia="黑体"/>
          <w:szCs w:val="32"/>
        </w:rPr>
        <w:fldChar w:fldCharType="separate"/>
      </w:r>
      <w:r>
        <w:rPr>
          <w:rFonts w:hint="eastAsia" w:ascii="黑体" w:hAnsi="黑体" w:eastAsia="黑体" w:cs="黑体"/>
          <w:bCs w:val="0"/>
          <w:szCs w:val="32"/>
        </w:rPr>
        <w:t>第1章 绪论</w:t>
      </w:r>
      <w:r>
        <w:tab/>
      </w:r>
      <w:r>
        <w:fldChar w:fldCharType="begin"/>
      </w:r>
      <w:r>
        <w:instrText xml:space="preserve"> PAGEREF _Toc3793 \h </w:instrText>
      </w:r>
      <w:r>
        <w:fldChar w:fldCharType="separate"/>
      </w:r>
      <w:r>
        <w:t>1</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_Toc28381 </w:instrText>
      </w:r>
      <w:r>
        <w:rPr>
          <w:rFonts w:ascii="黑体" w:hAnsi="黑体" w:eastAsia="黑体"/>
          <w:szCs w:val="32"/>
        </w:rPr>
        <w:fldChar w:fldCharType="separate"/>
      </w:r>
      <w:r>
        <w:rPr>
          <w:rFonts w:hint="eastAsia" w:ascii="黑体" w:hAnsi="黑体" w:eastAsia="黑体" w:cs="黑体"/>
          <w:szCs w:val="28"/>
        </w:rPr>
        <w:t>1.1 研究背景</w:t>
      </w:r>
      <w:r>
        <w:tab/>
      </w:r>
      <w:r>
        <w:fldChar w:fldCharType="begin"/>
      </w:r>
      <w:r>
        <w:instrText xml:space="preserve"> PAGEREF _Toc28381 \h </w:instrText>
      </w:r>
      <w:r>
        <w:fldChar w:fldCharType="separate"/>
      </w:r>
      <w:r>
        <w:t>1</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_Toc368 </w:instrText>
      </w:r>
      <w:r>
        <w:rPr>
          <w:rFonts w:ascii="黑体" w:hAnsi="黑体" w:eastAsia="黑体"/>
          <w:szCs w:val="32"/>
        </w:rPr>
        <w:fldChar w:fldCharType="separate"/>
      </w:r>
      <w:r>
        <w:rPr>
          <w:rFonts w:hint="eastAsia" w:ascii="黑体" w:hAnsi="黑体" w:eastAsia="黑体" w:cs="黑体"/>
          <w:szCs w:val="28"/>
        </w:rPr>
        <w:t>1.2 研究目的和意义</w:t>
      </w:r>
      <w:r>
        <w:tab/>
      </w:r>
      <w:r>
        <w:fldChar w:fldCharType="begin"/>
      </w:r>
      <w:r>
        <w:instrText xml:space="preserve"> PAGEREF _Toc368 \h </w:instrText>
      </w:r>
      <w:r>
        <w:fldChar w:fldCharType="separate"/>
      </w:r>
      <w:r>
        <w:t>2</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_Toc22532 </w:instrText>
      </w:r>
      <w:r>
        <w:rPr>
          <w:rFonts w:ascii="黑体" w:hAnsi="黑体" w:eastAsia="黑体"/>
          <w:szCs w:val="32"/>
        </w:rPr>
        <w:fldChar w:fldCharType="separate"/>
      </w:r>
      <w:r>
        <w:rPr>
          <w:rFonts w:hint="eastAsia" w:ascii="黑体" w:hAnsi="黑体" w:eastAsia="黑体" w:cs="黑体"/>
          <w:szCs w:val="28"/>
        </w:rPr>
        <w:t>1.3 国内外研究现状</w:t>
      </w:r>
      <w:r>
        <w:tab/>
      </w:r>
      <w:r>
        <w:fldChar w:fldCharType="begin"/>
      </w:r>
      <w:r>
        <w:instrText xml:space="preserve"> PAGEREF _Toc22532 \h </w:instrText>
      </w:r>
      <w:r>
        <w:fldChar w:fldCharType="separate"/>
      </w:r>
      <w:r>
        <w:t>2</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_Toc30229 </w:instrText>
      </w:r>
      <w:r>
        <w:rPr>
          <w:rFonts w:ascii="黑体" w:hAnsi="黑体" w:eastAsia="黑体"/>
          <w:szCs w:val="32"/>
        </w:rPr>
        <w:fldChar w:fldCharType="separate"/>
      </w:r>
      <w:r>
        <w:rPr>
          <w:rFonts w:hint="eastAsia" w:ascii="黑体" w:hAnsi="黑体" w:eastAsia="黑体" w:cs="黑体"/>
          <w:szCs w:val="28"/>
        </w:rPr>
        <w:t>1.4 本文的主要内容与整体结构</w:t>
      </w:r>
      <w:r>
        <w:tab/>
      </w:r>
      <w:r>
        <w:fldChar w:fldCharType="begin"/>
      </w:r>
      <w:r>
        <w:instrText xml:space="preserve"> PAGEREF _Toc30229 \h </w:instrText>
      </w:r>
      <w:r>
        <w:fldChar w:fldCharType="separate"/>
      </w:r>
      <w:r>
        <w:t>5</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_Toc4201 </w:instrText>
      </w:r>
      <w:r>
        <w:rPr>
          <w:rFonts w:ascii="黑体" w:hAnsi="黑体" w:eastAsia="黑体"/>
          <w:szCs w:val="32"/>
        </w:rPr>
        <w:fldChar w:fldCharType="separate"/>
      </w:r>
      <w:r>
        <w:rPr>
          <w:rFonts w:hint="eastAsia" w:ascii="黑体" w:hAnsi="黑体" w:eastAsia="黑体" w:cs="黑体"/>
          <w:bCs w:val="0"/>
          <w:szCs w:val="32"/>
        </w:rPr>
        <w:t>第2章 心律失常、深度学习相关理论知识</w:t>
      </w:r>
      <w:r>
        <w:tab/>
      </w:r>
      <w:r>
        <w:fldChar w:fldCharType="begin"/>
      </w:r>
      <w:r>
        <w:instrText xml:space="preserve"> PAGEREF _Toc4201 \h </w:instrText>
      </w:r>
      <w:r>
        <w:fldChar w:fldCharType="separate"/>
      </w:r>
      <w:r>
        <w:t>6</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_Toc5641 </w:instrText>
      </w:r>
      <w:r>
        <w:rPr>
          <w:rFonts w:ascii="黑体" w:hAnsi="黑体" w:eastAsia="黑体"/>
          <w:szCs w:val="32"/>
        </w:rPr>
        <w:fldChar w:fldCharType="separate"/>
      </w:r>
      <w:r>
        <w:rPr>
          <w:rFonts w:hint="eastAsia" w:ascii="黑体" w:hAnsi="黑体" w:eastAsia="黑体" w:cs="黑体"/>
          <w:bCs w:val="0"/>
          <w:szCs w:val="28"/>
        </w:rPr>
        <w:t>2.1 心律失常概述</w:t>
      </w:r>
      <w:r>
        <w:tab/>
      </w:r>
      <w:r>
        <w:fldChar w:fldCharType="begin"/>
      </w:r>
      <w:r>
        <w:instrText xml:space="preserve"> PAGEREF _Toc5641 \h </w:instrText>
      </w:r>
      <w:r>
        <w:fldChar w:fldCharType="separate"/>
      </w:r>
      <w:r>
        <w:t>6</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_Toc12486 </w:instrText>
      </w:r>
      <w:r>
        <w:rPr>
          <w:rFonts w:ascii="黑体" w:hAnsi="黑体" w:eastAsia="黑体"/>
          <w:szCs w:val="32"/>
        </w:rPr>
        <w:fldChar w:fldCharType="separate"/>
      </w:r>
      <w:r>
        <w:rPr>
          <w:rFonts w:hint="eastAsia" w:ascii="黑体" w:hAnsi="黑体" w:eastAsia="黑体" w:cs="黑体"/>
          <w:bCs w:val="0"/>
          <w:szCs w:val="24"/>
        </w:rPr>
        <w:t>2.1.1 心律失常产生的原因</w:t>
      </w:r>
      <w:r>
        <w:tab/>
      </w:r>
      <w:r>
        <w:fldChar w:fldCharType="begin"/>
      </w:r>
      <w:r>
        <w:instrText xml:space="preserve"> PAGEREF _Toc12486 \h </w:instrText>
      </w:r>
      <w:r>
        <w:fldChar w:fldCharType="separate"/>
      </w:r>
      <w:r>
        <w:t>6</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_Toc8551 </w:instrText>
      </w:r>
      <w:r>
        <w:rPr>
          <w:rFonts w:ascii="黑体" w:hAnsi="黑体" w:eastAsia="黑体"/>
          <w:szCs w:val="32"/>
        </w:rPr>
        <w:fldChar w:fldCharType="separate"/>
      </w:r>
      <w:r>
        <w:rPr>
          <w:rFonts w:hint="eastAsia" w:ascii="黑体" w:hAnsi="黑体" w:eastAsia="黑体" w:cs="黑体"/>
          <w:bCs w:val="0"/>
          <w:szCs w:val="24"/>
        </w:rPr>
        <w:t>2.1.2 常见心律失常类型</w:t>
      </w:r>
      <w:r>
        <w:tab/>
      </w:r>
      <w:r>
        <w:fldChar w:fldCharType="begin"/>
      </w:r>
      <w:r>
        <w:instrText xml:space="preserve"> PAGEREF _Toc8551 \h </w:instrText>
      </w:r>
      <w:r>
        <w:fldChar w:fldCharType="separate"/>
      </w:r>
      <w:r>
        <w:t>7</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_Toc489 </w:instrText>
      </w:r>
      <w:r>
        <w:rPr>
          <w:rFonts w:ascii="黑体" w:hAnsi="黑体" w:eastAsia="黑体"/>
          <w:szCs w:val="32"/>
        </w:rPr>
        <w:fldChar w:fldCharType="separate"/>
      </w:r>
      <w:r>
        <w:rPr>
          <w:rFonts w:hint="eastAsia" w:ascii="黑体" w:hAnsi="黑体" w:eastAsia="黑体" w:cs="黑体"/>
          <w:bCs w:val="0"/>
          <w:szCs w:val="24"/>
        </w:rPr>
        <w:t>2.1.3 心律失常的表现</w:t>
      </w:r>
      <w:r>
        <w:tab/>
      </w:r>
      <w:r>
        <w:fldChar w:fldCharType="begin"/>
      </w:r>
      <w:r>
        <w:instrText xml:space="preserve"> PAGEREF _Toc489 \h </w:instrText>
      </w:r>
      <w:r>
        <w:fldChar w:fldCharType="separate"/>
      </w:r>
      <w:r>
        <w:t>7</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_Toc10847 </w:instrText>
      </w:r>
      <w:r>
        <w:rPr>
          <w:rFonts w:ascii="黑体" w:hAnsi="黑体" w:eastAsia="黑体"/>
          <w:szCs w:val="32"/>
        </w:rPr>
        <w:fldChar w:fldCharType="separate"/>
      </w:r>
      <w:r>
        <w:rPr>
          <w:rFonts w:hint="eastAsia" w:ascii="黑体" w:hAnsi="黑体" w:eastAsia="黑体" w:cs="黑体"/>
          <w:bCs w:val="0"/>
          <w:szCs w:val="28"/>
        </w:rPr>
        <w:t>2.2 十二导联ECG概述</w:t>
      </w:r>
      <w:r>
        <w:tab/>
      </w:r>
      <w:r>
        <w:fldChar w:fldCharType="begin"/>
      </w:r>
      <w:r>
        <w:instrText xml:space="preserve"> PAGEREF _Toc10847 \h </w:instrText>
      </w:r>
      <w:r>
        <w:fldChar w:fldCharType="separate"/>
      </w:r>
      <w:r>
        <w:t>8</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_Toc28537 </w:instrText>
      </w:r>
      <w:r>
        <w:rPr>
          <w:rFonts w:ascii="黑体" w:hAnsi="黑体" w:eastAsia="黑体"/>
          <w:szCs w:val="32"/>
        </w:rPr>
        <w:fldChar w:fldCharType="separate"/>
      </w:r>
      <w:r>
        <w:rPr>
          <w:rFonts w:hint="eastAsia" w:ascii="黑体" w:hAnsi="黑体" w:eastAsia="黑体" w:cs="黑体"/>
          <w:bCs w:val="0"/>
          <w:szCs w:val="24"/>
        </w:rPr>
        <w:t>2.2.1 十二导联ECG的起源和发展</w:t>
      </w:r>
      <w:r>
        <w:tab/>
      </w:r>
      <w:r>
        <w:fldChar w:fldCharType="begin"/>
      </w:r>
      <w:r>
        <w:instrText xml:space="preserve"> PAGEREF _Toc28537 \h </w:instrText>
      </w:r>
      <w:r>
        <w:fldChar w:fldCharType="separate"/>
      </w:r>
      <w:r>
        <w:t>8</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_Toc20330 </w:instrText>
      </w:r>
      <w:r>
        <w:rPr>
          <w:rFonts w:ascii="黑体" w:hAnsi="黑体" w:eastAsia="黑体"/>
          <w:szCs w:val="32"/>
        </w:rPr>
        <w:fldChar w:fldCharType="separate"/>
      </w:r>
      <w:r>
        <w:rPr>
          <w:rFonts w:hint="eastAsia" w:ascii="黑体" w:hAnsi="黑体" w:eastAsia="黑体" w:cs="黑体"/>
          <w:bCs w:val="0"/>
          <w:szCs w:val="24"/>
        </w:rPr>
        <w:t>2.2.2 临床十二导联的作用</w:t>
      </w:r>
      <w:r>
        <w:tab/>
      </w:r>
      <w:r>
        <w:fldChar w:fldCharType="begin"/>
      </w:r>
      <w:r>
        <w:instrText xml:space="preserve"> PAGEREF _Toc20330 \h </w:instrText>
      </w:r>
      <w:r>
        <w:fldChar w:fldCharType="separate"/>
      </w:r>
      <w:r>
        <w:t>10</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_Toc8648 </w:instrText>
      </w:r>
      <w:r>
        <w:rPr>
          <w:rFonts w:ascii="黑体" w:hAnsi="黑体" w:eastAsia="黑体"/>
          <w:szCs w:val="32"/>
        </w:rPr>
        <w:fldChar w:fldCharType="separate"/>
      </w:r>
      <w:r>
        <w:rPr>
          <w:rFonts w:hint="eastAsia" w:ascii="黑体" w:hAnsi="黑体" w:eastAsia="黑体" w:cs="黑体"/>
          <w:bCs w:val="0"/>
          <w:szCs w:val="28"/>
        </w:rPr>
        <w:t>2.3 常见心电图数据库</w:t>
      </w:r>
      <w:r>
        <w:tab/>
      </w:r>
      <w:r>
        <w:fldChar w:fldCharType="begin"/>
      </w:r>
      <w:r>
        <w:instrText xml:space="preserve"> PAGEREF _Toc8648 \h </w:instrText>
      </w:r>
      <w:r>
        <w:fldChar w:fldCharType="separate"/>
      </w:r>
      <w:r>
        <w:t>10</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_Toc5192 </w:instrText>
      </w:r>
      <w:r>
        <w:rPr>
          <w:rFonts w:ascii="黑体" w:hAnsi="黑体" w:eastAsia="黑体"/>
          <w:szCs w:val="32"/>
        </w:rPr>
        <w:fldChar w:fldCharType="separate"/>
      </w:r>
      <w:r>
        <w:rPr>
          <w:rFonts w:hint="eastAsia" w:ascii="黑体" w:hAnsi="黑体" w:eastAsia="黑体" w:cs="黑体"/>
          <w:bCs w:val="0"/>
          <w:szCs w:val="24"/>
        </w:rPr>
        <w:t>2.3.1 部分导联数据库</w:t>
      </w:r>
      <w:r>
        <w:tab/>
      </w:r>
      <w:r>
        <w:fldChar w:fldCharType="begin"/>
      </w:r>
      <w:r>
        <w:instrText xml:space="preserve"> PAGEREF _Toc5192 \h </w:instrText>
      </w:r>
      <w:r>
        <w:fldChar w:fldCharType="separate"/>
      </w:r>
      <w:r>
        <w:t>10</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_Toc32623 </w:instrText>
      </w:r>
      <w:r>
        <w:rPr>
          <w:rFonts w:ascii="黑体" w:hAnsi="黑体" w:eastAsia="黑体"/>
          <w:szCs w:val="32"/>
        </w:rPr>
        <w:fldChar w:fldCharType="separate"/>
      </w:r>
      <w:r>
        <w:rPr>
          <w:rFonts w:hint="eastAsia" w:ascii="黑体" w:hAnsi="黑体" w:eastAsia="黑体" w:cs="黑体"/>
          <w:bCs w:val="0"/>
          <w:szCs w:val="24"/>
        </w:rPr>
        <w:t>2.3.2 十二导联数据库</w:t>
      </w:r>
      <w:r>
        <w:tab/>
      </w:r>
      <w:r>
        <w:fldChar w:fldCharType="begin"/>
      </w:r>
      <w:r>
        <w:instrText xml:space="preserve"> PAGEREF _Toc32623 \h </w:instrText>
      </w:r>
      <w:r>
        <w:fldChar w:fldCharType="separate"/>
      </w:r>
      <w:r>
        <w:t>10</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_Toc14267 </w:instrText>
      </w:r>
      <w:r>
        <w:rPr>
          <w:rFonts w:ascii="黑体" w:hAnsi="黑体" w:eastAsia="黑体"/>
          <w:szCs w:val="32"/>
        </w:rPr>
        <w:fldChar w:fldCharType="separate"/>
      </w:r>
      <w:r>
        <w:rPr>
          <w:rFonts w:hint="eastAsia" w:ascii="黑体" w:hAnsi="黑体" w:eastAsia="黑体" w:cs="黑体"/>
          <w:bCs w:val="0"/>
          <w:szCs w:val="28"/>
        </w:rPr>
        <w:t>2.</w:t>
      </w:r>
      <w:r>
        <w:rPr>
          <w:rFonts w:hint="eastAsia" w:ascii="黑体" w:hAnsi="黑体" w:cs="黑体"/>
          <w:bCs w:val="0"/>
          <w:szCs w:val="28"/>
          <w:lang w:val="en-US" w:eastAsia="zh-CN"/>
        </w:rPr>
        <w:t>4</w:t>
      </w:r>
      <w:r>
        <w:rPr>
          <w:rFonts w:hint="eastAsia" w:ascii="黑体" w:hAnsi="黑体" w:eastAsia="黑体" w:cs="黑体"/>
          <w:bCs w:val="0"/>
          <w:szCs w:val="28"/>
        </w:rPr>
        <w:t xml:space="preserve"> 深度学习</w:t>
      </w:r>
      <w:r>
        <w:tab/>
      </w:r>
      <w:r>
        <w:fldChar w:fldCharType="begin"/>
      </w:r>
      <w:r>
        <w:instrText xml:space="preserve"> PAGEREF _Toc14267 \h </w:instrText>
      </w:r>
      <w:r>
        <w:fldChar w:fldCharType="separate"/>
      </w:r>
      <w:r>
        <w:t>12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_Toc7296 </w:instrText>
      </w:r>
      <w:r>
        <w:rPr>
          <w:rFonts w:ascii="黑体" w:hAnsi="黑体" w:eastAsia="黑体"/>
          <w:szCs w:val="32"/>
        </w:rPr>
        <w:fldChar w:fldCharType="separate"/>
      </w:r>
      <w:r>
        <w:rPr>
          <w:rFonts w:hint="eastAsia" w:ascii="黑体" w:hAnsi="黑体" w:eastAsia="黑体" w:cs="黑体"/>
          <w:bCs w:val="0"/>
          <w:szCs w:val="24"/>
        </w:rPr>
        <w:t>2.</w:t>
      </w:r>
      <w:r>
        <w:rPr>
          <w:rFonts w:hint="eastAsia" w:ascii="黑体" w:hAnsi="黑体" w:eastAsia="黑体" w:cs="黑体"/>
          <w:bCs w:val="0"/>
          <w:szCs w:val="24"/>
          <w:lang w:val="en-US" w:eastAsia="zh-CN"/>
        </w:rPr>
        <w:t>4</w:t>
      </w:r>
      <w:r>
        <w:rPr>
          <w:rFonts w:hint="eastAsia" w:ascii="黑体" w:hAnsi="黑体" w:eastAsia="黑体" w:cs="黑体"/>
          <w:bCs w:val="0"/>
          <w:szCs w:val="24"/>
        </w:rPr>
        <w:t>.1 深度学习的来源和发展</w:t>
      </w:r>
      <w:r>
        <w:tab/>
      </w:r>
      <w:r>
        <w:fldChar w:fldCharType="begin"/>
      </w:r>
      <w:r>
        <w:instrText xml:space="preserve"> PAGEREF _Toc7296 \h </w:instrText>
      </w:r>
      <w:r>
        <w:fldChar w:fldCharType="separate"/>
      </w:r>
      <w:r>
        <w:t>12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_Toc5219 </w:instrText>
      </w:r>
      <w:r>
        <w:rPr>
          <w:rFonts w:ascii="黑体" w:hAnsi="黑体" w:eastAsia="黑体"/>
          <w:szCs w:val="32"/>
        </w:rPr>
        <w:fldChar w:fldCharType="separate"/>
      </w:r>
      <w:r>
        <w:rPr>
          <w:rFonts w:hint="eastAsia" w:ascii="黑体" w:hAnsi="黑体" w:eastAsia="黑体" w:cs="黑体"/>
          <w:bCs w:val="0"/>
          <w:szCs w:val="24"/>
        </w:rPr>
        <w:t>2.</w:t>
      </w:r>
      <w:r>
        <w:rPr>
          <w:rFonts w:hint="eastAsia" w:ascii="黑体" w:hAnsi="黑体" w:eastAsia="黑体" w:cs="黑体"/>
          <w:bCs w:val="0"/>
          <w:szCs w:val="24"/>
          <w:lang w:val="en-US" w:eastAsia="zh-CN"/>
        </w:rPr>
        <w:t>4</w:t>
      </w:r>
      <w:r>
        <w:rPr>
          <w:rFonts w:hint="eastAsia" w:ascii="黑体" w:hAnsi="黑体" w:eastAsia="黑体" w:cs="黑体"/>
          <w:bCs w:val="0"/>
          <w:szCs w:val="24"/>
        </w:rPr>
        <w:t>.</w:t>
      </w:r>
      <w:r>
        <w:rPr>
          <w:rFonts w:hint="eastAsia" w:ascii="黑体" w:hAnsi="黑体" w:eastAsia="黑体" w:cs="黑体"/>
          <w:bCs w:val="0"/>
          <w:szCs w:val="24"/>
          <w:lang w:val="en-US" w:eastAsia="zh-CN"/>
        </w:rPr>
        <w:t>2</w:t>
      </w:r>
      <w:r>
        <w:rPr>
          <w:rFonts w:hint="eastAsia" w:ascii="黑体" w:hAnsi="黑体" w:eastAsia="黑体" w:cs="黑体"/>
          <w:bCs w:val="0"/>
          <w:szCs w:val="24"/>
        </w:rPr>
        <w:t xml:space="preserve"> 常见神经网络</w:t>
      </w:r>
      <w:r>
        <w:tab/>
      </w:r>
      <w:r>
        <w:fldChar w:fldCharType="begin"/>
      </w:r>
      <w:r>
        <w:instrText xml:space="preserve"> PAGEREF _Toc5219 \h </w:instrText>
      </w:r>
      <w:r>
        <w:fldChar w:fldCharType="separate"/>
      </w:r>
      <w:r>
        <w:t>13</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_Toc3219 </w:instrText>
      </w:r>
      <w:r>
        <w:rPr>
          <w:rFonts w:ascii="黑体" w:hAnsi="黑体" w:eastAsia="黑体"/>
          <w:szCs w:val="32"/>
        </w:rPr>
        <w:fldChar w:fldCharType="separate"/>
      </w:r>
      <w:r>
        <w:rPr>
          <w:rFonts w:hint="eastAsia" w:ascii="黑体" w:hAnsi="黑体" w:eastAsia="黑体" w:cs="黑体"/>
          <w:bCs w:val="0"/>
          <w:szCs w:val="24"/>
        </w:rPr>
        <w:t>2.</w:t>
      </w:r>
      <w:r>
        <w:rPr>
          <w:rFonts w:hint="eastAsia" w:ascii="黑体" w:hAnsi="黑体" w:eastAsia="黑体" w:cs="黑体"/>
          <w:bCs w:val="0"/>
          <w:szCs w:val="24"/>
          <w:lang w:val="en-US" w:eastAsia="zh-CN"/>
        </w:rPr>
        <w:t>4</w:t>
      </w:r>
      <w:r>
        <w:rPr>
          <w:rFonts w:hint="eastAsia" w:ascii="黑体" w:hAnsi="黑体" w:eastAsia="黑体" w:cs="黑体"/>
          <w:bCs w:val="0"/>
          <w:szCs w:val="24"/>
        </w:rPr>
        <w:t>.3 深度学习原理</w:t>
      </w:r>
      <w:r>
        <w:tab/>
      </w:r>
      <w:r>
        <w:fldChar w:fldCharType="begin"/>
      </w:r>
      <w:r>
        <w:instrText xml:space="preserve"> PAGEREF _Toc3219 \h </w:instrText>
      </w:r>
      <w:r>
        <w:fldChar w:fldCharType="separate"/>
      </w:r>
      <w:r>
        <w:t>17</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_Toc19748 </w:instrText>
      </w:r>
      <w:r>
        <w:rPr>
          <w:rFonts w:ascii="黑体" w:hAnsi="黑体" w:eastAsia="黑体"/>
          <w:szCs w:val="32"/>
        </w:rPr>
        <w:fldChar w:fldCharType="separate"/>
      </w:r>
      <w:r>
        <w:rPr>
          <w:rFonts w:hint="eastAsia" w:ascii="黑体" w:hAnsi="黑体" w:eastAsia="黑体" w:cs="黑体"/>
          <w:bCs w:val="0"/>
          <w:szCs w:val="28"/>
        </w:rPr>
        <w:t>2.</w:t>
      </w:r>
      <w:r>
        <w:rPr>
          <w:rFonts w:hint="eastAsia" w:ascii="黑体" w:hAnsi="黑体" w:cs="黑体"/>
          <w:bCs w:val="0"/>
          <w:szCs w:val="28"/>
          <w:lang w:val="en-US" w:eastAsia="zh-CN"/>
        </w:rPr>
        <w:t xml:space="preserve">5 </w:t>
      </w:r>
      <w:r>
        <w:rPr>
          <w:rFonts w:hint="eastAsia" w:ascii="黑体" w:hAnsi="黑体" w:eastAsia="黑体" w:cs="黑体"/>
          <w:bCs w:val="0"/>
          <w:szCs w:val="28"/>
        </w:rPr>
        <w:t>本章小结</w:t>
      </w:r>
      <w:r>
        <w:tab/>
      </w:r>
      <w:r>
        <w:fldChar w:fldCharType="begin"/>
      </w:r>
      <w:r>
        <w:instrText xml:space="preserve"> PAGEREF _Toc19748 \h </w:instrText>
      </w:r>
      <w:r>
        <w:fldChar w:fldCharType="separate"/>
      </w:r>
      <w:r>
        <w:t>20</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_Toc30208 </w:instrText>
      </w:r>
      <w:r>
        <w:rPr>
          <w:rFonts w:ascii="黑体" w:hAnsi="黑体" w:eastAsia="黑体"/>
          <w:szCs w:val="32"/>
        </w:rPr>
        <w:fldChar w:fldCharType="separate"/>
      </w:r>
      <w:r>
        <w:rPr>
          <w:rFonts w:hint="eastAsia" w:ascii="黑体" w:hAnsi="黑体" w:eastAsia="黑体" w:cs="黑体"/>
          <w:bCs w:val="0"/>
          <w:szCs w:val="32"/>
        </w:rPr>
        <w:t>第3章 基于DSE-ResNet的十二导联心律失常自动识别</w:t>
      </w:r>
      <w:r>
        <w:tab/>
      </w:r>
      <w:r>
        <w:fldChar w:fldCharType="begin"/>
      </w:r>
      <w:r>
        <w:instrText xml:space="preserve"> PAGEREF _Toc30208 \h </w:instrText>
      </w:r>
      <w:r>
        <w:fldChar w:fldCharType="separate"/>
      </w:r>
      <w:r>
        <w:t>21</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_Toc18932 </w:instrText>
      </w:r>
      <w:r>
        <w:rPr>
          <w:rFonts w:ascii="黑体" w:hAnsi="黑体" w:eastAsia="黑体"/>
          <w:szCs w:val="32"/>
        </w:rPr>
        <w:fldChar w:fldCharType="separate"/>
      </w:r>
      <w:r>
        <w:rPr>
          <w:rFonts w:hint="eastAsia" w:ascii="黑体" w:hAnsi="黑体" w:eastAsia="黑体" w:cs="黑体"/>
          <w:bCs w:val="0"/>
          <w:szCs w:val="28"/>
        </w:rPr>
        <w:t>3.1 引言</w:t>
      </w:r>
      <w:r>
        <w:tab/>
      </w:r>
      <w:r>
        <w:fldChar w:fldCharType="begin"/>
      </w:r>
      <w:r>
        <w:instrText xml:space="preserve"> PAGEREF _Toc18932 \h </w:instrText>
      </w:r>
      <w:r>
        <w:fldChar w:fldCharType="separate"/>
      </w:r>
      <w:r>
        <w:t>21</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_Toc30707 </w:instrText>
      </w:r>
      <w:r>
        <w:rPr>
          <w:rFonts w:ascii="黑体" w:hAnsi="黑体" w:eastAsia="黑体"/>
          <w:szCs w:val="32"/>
        </w:rPr>
        <w:fldChar w:fldCharType="separate"/>
      </w:r>
      <w:r>
        <w:rPr>
          <w:rFonts w:hint="eastAsia" w:ascii="黑体" w:hAnsi="黑体" w:eastAsia="黑体" w:cs="黑体"/>
          <w:bCs w:val="0"/>
          <w:szCs w:val="28"/>
        </w:rPr>
        <w:t>3.2 材料和方法</w:t>
      </w:r>
      <w:r>
        <w:tab/>
      </w:r>
      <w:r>
        <w:fldChar w:fldCharType="begin"/>
      </w:r>
      <w:r>
        <w:instrText xml:space="preserve"> PAGEREF _Toc30707 \h </w:instrText>
      </w:r>
      <w:r>
        <w:fldChar w:fldCharType="separate"/>
      </w:r>
      <w:r>
        <w:t>22</w:t>
      </w:r>
      <w:r>
        <w:fldChar w:fldCharType="end"/>
      </w:r>
      <w:r>
        <w:rPr>
          <w:rFonts w:ascii="黑体" w:hAnsi="黑体" w:eastAsia="黑体"/>
          <w:szCs w:val="32"/>
        </w:rPr>
        <w:fldChar w:fldCharType="end"/>
      </w:r>
    </w:p>
    <w:p>
      <w:pPr>
        <w:pStyle w:val="10"/>
        <w:tabs>
          <w:tab w:val="right" w:leader="dot" w:pos="8503"/>
          <w:tab w:val="clear" w:pos="8493"/>
        </w:tabs>
        <w:rPr>
          <w:rFonts w:ascii="黑体" w:hAnsi="黑体" w:eastAsia="黑体"/>
          <w:szCs w:val="32"/>
        </w:rPr>
        <w:sectPr>
          <w:footerReference r:id="rId10" w:type="default"/>
          <w:footerReference r:id="rId11" w:type="even"/>
          <w:pgSz w:w="11906" w:h="16838"/>
          <w:pgMar w:top="1418" w:right="1418" w:bottom="1418" w:left="1418" w:header="737" w:footer="992" w:gutter="567"/>
          <w:pgNumType w:fmt="upperRoman" w:start="1"/>
          <w:cols w:space="425" w:num="1"/>
          <w:docGrid w:type="linesAndChars" w:linePitch="312" w:charSpace="0"/>
        </w:sectPr>
      </w:pP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_Toc28691 </w:instrText>
      </w:r>
      <w:r>
        <w:rPr>
          <w:rFonts w:ascii="黑体" w:hAnsi="黑体" w:eastAsia="黑体"/>
          <w:szCs w:val="32"/>
        </w:rPr>
        <w:fldChar w:fldCharType="separate"/>
      </w:r>
      <w:r>
        <w:rPr>
          <w:rFonts w:hint="eastAsia" w:ascii="黑体" w:hAnsi="黑体" w:eastAsia="黑体" w:cs="黑体"/>
          <w:bCs w:val="0"/>
          <w:szCs w:val="24"/>
        </w:rPr>
        <w:t>3.2.1 问题定义</w:t>
      </w:r>
      <w:r>
        <w:tab/>
      </w:r>
      <w:r>
        <w:fldChar w:fldCharType="begin"/>
      </w:r>
      <w:r>
        <w:instrText xml:space="preserve"> PAGEREF _Toc28691 \h </w:instrText>
      </w:r>
      <w:r>
        <w:fldChar w:fldCharType="separate"/>
      </w:r>
      <w:r>
        <w:t>22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_Toc16976 </w:instrText>
      </w:r>
      <w:r>
        <w:rPr>
          <w:rFonts w:ascii="黑体" w:hAnsi="黑体" w:eastAsia="黑体"/>
          <w:szCs w:val="32"/>
        </w:rPr>
        <w:fldChar w:fldCharType="separate"/>
      </w:r>
      <w:r>
        <w:rPr>
          <w:rFonts w:hint="eastAsia" w:ascii="黑体" w:hAnsi="黑体" w:eastAsia="黑体" w:cs="黑体"/>
          <w:bCs w:val="0"/>
          <w:szCs w:val="24"/>
        </w:rPr>
        <w:t>3.2.2 二维化十二导联ECG</w:t>
      </w:r>
      <w:r>
        <w:tab/>
      </w:r>
      <w:r>
        <w:fldChar w:fldCharType="begin"/>
      </w:r>
      <w:r>
        <w:instrText xml:space="preserve"> PAGEREF _Toc16976 \h </w:instrText>
      </w:r>
      <w:r>
        <w:fldChar w:fldCharType="separate"/>
      </w:r>
      <w:r>
        <w:t>22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_Toc6383 </w:instrText>
      </w:r>
      <w:r>
        <w:rPr>
          <w:rFonts w:ascii="黑体" w:hAnsi="黑体" w:eastAsia="黑体"/>
          <w:szCs w:val="32"/>
        </w:rPr>
        <w:fldChar w:fldCharType="separate"/>
      </w:r>
      <w:r>
        <w:rPr>
          <w:rFonts w:hint="eastAsia" w:ascii="黑体" w:hAnsi="黑体" w:eastAsia="黑体" w:cs="黑体"/>
          <w:bCs w:val="0"/>
          <w:szCs w:val="24"/>
        </w:rPr>
        <w:t>3.2.3 DSE-ResNet模型构建</w:t>
      </w:r>
      <w:r>
        <w:tab/>
      </w:r>
      <w:r>
        <w:fldChar w:fldCharType="begin"/>
      </w:r>
      <w:r>
        <w:instrText xml:space="preserve"> PAGEREF _Toc6383 \h </w:instrText>
      </w:r>
      <w:r>
        <w:fldChar w:fldCharType="separate"/>
      </w:r>
      <w:r>
        <w:t>25</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_Toc30075 </w:instrText>
      </w:r>
      <w:r>
        <w:rPr>
          <w:rFonts w:ascii="黑体" w:hAnsi="黑体" w:eastAsia="黑体"/>
          <w:szCs w:val="32"/>
        </w:rPr>
        <w:fldChar w:fldCharType="separate"/>
      </w:r>
      <w:r>
        <w:rPr>
          <w:rFonts w:hint="eastAsia" w:ascii="黑体" w:hAnsi="黑体" w:eastAsia="黑体" w:cs="黑体"/>
          <w:bCs w:val="0"/>
          <w:szCs w:val="24"/>
        </w:rPr>
        <w:t>3.2.4 正交试验</w:t>
      </w:r>
      <w:r>
        <w:tab/>
      </w:r>
      <w:r>
        <w:fldChar w:fldCharType="begin"/>
      </w:r>
      <w:r>
        <w:instrText xml:space="preserve"> PAGEREF _Toc30075 \h </w:instrText>
      </w:r>
      <w:r>
        <w:fldChar w:fldCharType="separate"/>
      </w:r>
      <w:r>
        <w:t>28</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_Toc9546 </w:instrText>
      </w:r>
      <w:r>
        <w:rPr>
          <w:rFonts w:ascii="黑体" w:hAnsi="黑体" w:eastAsia="黑体"/>
          <w:szCs w:val="32"/>
        </w:rPr>
        <w:fldChar w:fldCharType="separate"/>
      </w:r>
      <w:r>
        <w:rPr>
          <w:rFonts w:hint="eastAsia" w:ascii="黑体" w:hAnsi="黑体" w:eastAsia="黑体" w:cs="黑体"/>
          <w:bCs w:val="0"/>
          <w:szCs w:val="24"/>
        </w:rPr>
        <w:t>3.2.5 集成模型</w:t>
      </w:r>
      <w:r>
        <w:tab/>
      </w:r>
      <w:r>
        <w:fldChar w:fldCharType="begin"/>
      </w:r>
      <w:r>
        <w:instrText xml:space="preserve"> PAGEREF _Toc9546 \h </w:instrText>
      </w:r>
      <w:r>
        <w:fldChar w:fldCharType="separate"/>
      </w:r>
      <w:r>
        <w:t>29</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_Toc20855 </w:instrText>
      </w:r>
      <w:r>
        <w:rPr>
          <w:rFonts w:ascii="黑体" w:hAnsi="黑体" w:eastAsia="黑体"/>
          <w:szCs w:val="32"/>
        </w:rPr>
        <w:fldChar w:fldCharType="separate"/>
      </w:r>
      <w:r>
        <w:rPr>
          <w:rFonts w:hint="eastAsia" w:ascii="黑体" w:hAnsi="黑体" w:eastAsia="黑体" w:cs="黑体"/>
          <w:bCs w:val="0"/>
          <w:szCs w:val="28"/>
        </w:rPr>
        <w:t>3.3 实验细节</w:t>
      </w:r>
      <w:r>
        <w:tab/>
      </w:r>
      <w:r>
        <w:fldChar w:fldCharType="begin"/>
      </w:r>
      <w:r>
        <w:instrText xml:space="preserve"> PAGEREF _Toc20855 \h </w:instrText>
      </w:r>
      <w:r>
        <w:fldChar w:fldCharType="separate"/>
      </w:r>
      <w:r>
        <w:t>29</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_Toc13907 </w:instrText>
      </w:r>
      <w:r>
        <w:rPr>
          <w:rFonts w:ascii="黑体" w:hAnsi="黑体" w:eastAsia="黑体"/>
          <w:szCs w:val="32"/>
        </w:rPr>
        <w:fldChar w:fldCharType="separate"/>
      </w:r>
      <w:r>
        <w:rPr>
          <w:rFonts w:hint="eastAsia" w:ascii="黑体" w:hAnsi="黑体" w:eastAsia="黑体" w:cs="黑体"/>
          <w:bCs w:val="0"/>
          <w:szCs w:val="24"/>
        </w:rPr>
        <w:t>3.3.1 实验设备环境</w:t>
      </w:r>
      <w:r>
        <w:tab/>
      </w:r>
      <w:r>
        <w:fldChar w:fldCharType="begin"/>
      </w:r>
      <w:r>
        <w:instrText xml:space="preserve"> PAGEREF _Toc13907 \h </w:instrText>
      </w:r>
      <w:r>
        <w:fldChar w:fldCharType="separate"/>
      </w:r>
      <w:r>
        <w:t>29</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_Toc14083 </w:instrText>
      </w:r>
      <w:r>
        <w:rPr>
          <w:rFonts w:ascii="黑体" w:hAnsi="黑体" w:eastAsia="黑体"/>
          <w:szCs w:val="32"/>
        </w:rPr>
        <w:fldChar w:fldCharType="separate"/>
      </w:r>
      <w:r>
        <w:rPr>
          <w:rFonts w:hint="eastAsia" w:ascii="黑体" w:hAnsi="黑体" w:eastAsia="黑体" w:cs="黑体"/>
          <w:bCs w:val="0"/>
          <w:szCs w:val="24"/>
        </w:rPr>
        <w:t>3.3.2 数据预处理</w:t>
      </w:r>
      <w:r>
        <w:tab/>
      </w:r>
      <w:r>
        <w:fldChar w:fldCharType="begin"/>
      </w:r>
      <w:r>
        <w:instrText xml:space="preserve"> PAGEREF _Toc14083 \h </w:instrText>
      </w:r>
      <w:r>
        <w:fldChar w:fldCharType="separate"/>
      </w:r>
      <w:r>
        <w:t>29</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_Toc9431 </w:instrText>
      </w:r>
      <w:r>
        <w:rPr>
          <w:rFonts w:ascii="黑体" w:hAnsi="黑体" w:eastAsia="黑体"/>
          <w:szCs w:val="32"/>
        </w:rPr>
        <w:fldChar w:fldCharType="separate"/>
      </w:r>
      <w:r>
        <w:rPr>
          <w:rFonts w:hint="eastAsia" w:ascii="黑体" w:hAnsi="黑体" w:eastAsia="黑体" w:cs="黑体"/>
          <w:bCs w:val="0"/>
          <w:szCs w:val="24"/>
        </w:rPr>
        <w:t>3.3.3 超参数组合选择</w:t>
      </w:r>
      <w:r>
        <w:tab/>
      </w:r>
      <w:r>
        <w:fldChar w:fldCharType="begin"/>
      </w:r>
      <w:r>
        <w:instrText xml:space="preserve"> PAGEREF _Toc9431 \h </w:instrText>
      </w:r>
      <w:r>
        <w:fldChar w:fldCharType="separate"/>
      </w:r>
      <w:r>
        <w:t>31</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_Toc21149 </w:instrText>
      </w:r>
      <w:r>
        <w:rPr>
          <w:rFonts w:ascii="黑体" w:hAnsi="黑体" w:eastAsia="黑体"/>
          <w:szCs w:val="32"/>
        </w:rPr>
        <w:fldChar w:fldCharType="separate"/>
      </w:r>
      <w:r>
        <w:rPr>
          <w:rFonts w:hint="eastAsia" w:ascii="黑体" w:hAnsi="黑体" w:eastAsia="黑体" w:cs="黑体"/>
          <w:bCs w:val="0"/>
          <w:szCs w:val="28"/>
        </w:rPr>
        <w:t>3.4 结果</w:t>
      </w:r>
      <w:r>
        <w:tab/>
      </w:r>
      <w:r>
        <w:fldChar w:fldCharType="begin"/>
      </w:r>
      <w:r>
        <w:instrText xml:space="preserve"> PAGEREF _Toc21149 \h </w:instrText>
      </w:r>
      <w:r>
        <w:fldChar w:fldCharType="separate"/>
      </w:r>
      <w:r>
        <w:t>32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_Toc20153 </w:instrText>
      </w:r>
      <w:r>
        <w:rPr>
          <w:rFonts w:ascii="黑体" w:hAnsi="黑体" w:eastAsia="黑体"/>
          <w:szCs w:val="32"/>
        </w:rPr>
        <w:fldChar w:fldCharType="separate"/>
      </w:r>
      <w:r>
        <w:rPr>
          <w:rFonts w:hint="eastAsia" w:ascii="黑体" w:hAnsi="黑体" w:eastAsia="黑体" w:cs="黑体"/>
          <w:bCs w:val="0"/>
          <w:szCs w:val="24"/>
        </w:rPr>
        <w:t>3.4.1 评价标准</w:t>
      </w:r>
      <w:r>
        <w:tab/>
      </w:r>
      <w:r>
        <w:fldChar w:fldCharType="begin"/>
      </w:r>
      <w:r>
        <w:instrText xml:space="preserve"> PAGEREF _Toc20153 \h </w:instrText>
      </w:r>
      <w:r>
        <w:fldChar w:fldCharType="separate"/>
      </w:r>
      <w:r>
        <w:t>32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_Toc18573 </w:instrText>
      </w:r>
      <w:r>
        <w:rPr>
          <w:rFonts w:ascii="黑体" w:hAnsi="黑体" w:eastAsia="黑体"/>
          <w:szCs w:val="32"/>
        </w:rPr>
        <w:fldChar w:fldCharType="separate"/>
      </w:r>
      <w:r>
        <w:rPr>
          <w:rFonts w:hint="eastAsia" w:ascii="黑体" w:hAnsi="黑体" w:eastAsia="黑体" w:cs="黑体"/>
          <w:bCs w:val="0"/>
          <w:szCs w:val="24"/>
        </w:rPr>
        <w:t>3.4.2 在小批量测试集的表现</w:t>
      </w:r>
      <w:r>
        <w:tab/>
      </w:r>
      <w:r>
        <w:fldChar w:fldCharType="begin"/>
      </w:r>
      <w:r>
        <w:instrText xml:space="preserve"> PAGEREF _Toc18573 \h </w:instrText>
      </w:r>
      <w:r>
        <w:fldChar w:fldCharType="separate"/>
      </w:r>
      <w:r>
        <w:t>32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_Toc21831 </w:instrText>
      </w:r>
      <w:r>
        <w:rPr>
          <w:rFonts w:ascii="黑体" w:hAnsi="黑体" w:eastAsia="黑体"/>
          <w:szCs w:val="32"/>
        </w:rPr>
        <w:fldChar w:fldCharType="separate"/>
      </w:r>
      <w:r>
        <w:rPr>
          <w:rFonts w:hint="eastAsia" w:ascii="黑体" w:hAnsi="黑体" w:eastAsia="黑体" w:cs="黑体"/>
          <w:bCs w:val="0"/>
          <w:szCs w:val="24"/>
        </w:rPr>
        <w:t>3.4.3 在CPSC2018隐藏测试集的表现</w:t>
      </w:r>
      <w:r>
        <w:tab/>
      </w:r>
      <w:r>
        <w:fldChar w:fldCharType="begin"/>
      </w:r>
      <w:r>
        <w:instrText xml:space="preserve"> PAGEREF _Toc21831 \h </w:instrText>
      </w:r>
      <w:r>
        <w:fldChar w:fldCharType="separate"/>
      </w:r>
      <w:r>
        <w:t>33</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_Toc12909 </w:instrText>
      </w:r>
      <w:r>
        <w:rPr>
          <w:rFonts w:ascii="黑体" w:hAnsi="黑体" w:eastAsia="黑体"/>
          <w:szCs w:val="32"/>
        </w:rPr>
        <w:fldChar w:fldCharType="separate"/>
      </w:r>
      <w:r>
        <w:rPr>
          <w:rFonts w:hint="eastAsia" w:ascii="黑体" w:hAnsi="黑体" w:eastAsia="黑体" w:cs="黑体"/>
          <w:bCs w:val="0"/>
          <w:szCs w:val="28"/>
        </w:rPr>
        <w:t>3.5 本章小结及讨论</w:t>
      </w:r>
      <w:r>
        <w:tab/>
      </w:r>
      <w:r>
        <w:fldChar w:fldCharType="begin"/>
      </w:r>
      <w:r>
        <w:instrText xml:space="preserve"> PAGEREF _Toc12909 \h </w:instrText>
      </w:r>
      <w:r>
        <w:fldChar w:fldCharType="separate"/>
      </w:r>
      <w:r>
        <w:t>36</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_Toc31533 </w:instrText>
      </w:r>
      <w:r>
        <w:rPr>
          <w:rFonts w:ascii="黑体" w:hAnsi="黑体" w:eastAsia="黑体"/>
          <w:szCs w:val="32"/>
        </w:rPr>
        <w:fldChar w:fldCharType="separate"/>
      </w:r>
      <w:r>
        <w:rPr>
          <w:rFonts w:hint="eastAsia" w:ascii="黑体" w:hAnsi="黑体" w:eastAsia="黑体" w:cs="黑体"/>
          <w:bCs w:val="0"/>
          <w:szCs w:val="32"/>
        </w:rPr>
        <w:t>第4章 基于二维化十二导联ECG信号冗余性分析</w:t>
      </w:r>
      <w:r>
        <w:tab/>
      </w:r>
      <w:r>
        <w:fldChar w:fldCharType="begin"/>
      </w:r>
      <w:r>
        <w:instrText xml:space="preserve"> PAGEREF _Toc31533 \h </w:instrText>
      </w:r>
      <w:r>
        <w:fldChar w:fldCharType="separate"/>
      </w:r>
      <w:r>
        <w:t>37</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_Toc455 </w:instrText>
      </w:r>
      <w:r>
        <w:rPr>
          <w:rFonts w:ascii="黑体" w:hAnsi="黑体" w:eastAsia="黑体"/>
          <w:szCs w:val="32"/>
        </w:rPr>
        <w:fldChar w:fldCharType="separate"/>
      </w:r>
      <w:r>
        <w:rPr>
          <w:rFonts w:hint="eastAsia" w:ascii="黑体" w:hAnsi="黑体" w:eastAsia="黑体" w:cs="黑体"/>
          <w:bCs w:val="0"/>
          <w:szCs w:val="28"/>
        </w:rPr>
        <w:t>4.1 引言</w:t>
      </w:r>
      <w:r>
        <w:tab/>
      </w:r>
      <w:r>
        <w:fldChar w:fldCharType="begin"/>
      </w:r>
      <w:r>
        <w:instrText xml:space="preserve"> PAGEREF _Toc455 \h </w:instrText>
      </w:r>
      <w:r>
        <w:fldChar w:fldCharType="separate"/>
      </w:r>
      <w:r>
        <w:t>37</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_Toc1815 </w:instrText>
      </w:r>
      <w:r>
        <w:rPr>
          <w:rFonts w:ascii="黑体" w:hAnsi="黑体" w:eastAsia="黑体"/>
          <w:szCs w:val="32"/>
        </w:rPr>
        <w:fldChar w:fldCharType="separate"/>
      </w:r>
      <w:r>
        <w:rPr>
          <w:rFonts w:hint="eastAsia" w:ascii="黑体" w:hAnsi="黑体" w:eastAsia="黑体" w:cs="黑体"/>
          <w:bCs w:val="0"/>
          <w:szCs w:val="28"/>
        </w:rPr>
        <w:t>4.2 材料和方法</w:t>
      </w:r>
      <w:r>
        <w:tab/>
      </w:r>
      <w:r>
        <w:fldChar w:fldCharType="begin"/>
      </w:r>
      <w:r>
        <w:instrText xml:space="preserve"> PAGEREF _Toc1815 \h </w:instrText>
      </w:r>
      <w:r>
        <w:fldChar w:fldCharType="separate"/>
      </w:r>
      <w:r>
        <w:t>38</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_Toc14525 </w:instrText>
      </w:r>
      <w:r>
        <w:rPr>
          <w:rFonts w:ascii="黑体" w:hAnsi="黑体" w:eastAsia="黑体"/>
          <w:szCs w:val="32"/>
        </w:rPr>
        <w:fldChar w:fldCharType="separate"/>
      </w:r>
      <w:r>
        <w:rPr>
          <w:rFonts w:hint="eastAsia" w:ascii="黑体" w:hAnsi="黑体" w:eastAsia="黑体" w:cs="黑体"/>
          <w:bCs w:val="0"/>
          <w:szCs w:val="24"/>
        </w:rPr>
        <w:t>4.2.1 十二导联ECG计算方法</w:t>
      </w:r>
      <w:r>
        <w:tab/>
      </w:r>
      <w:r>
        <w:fldChar w:fldCharType="begin"/>
      </w:r>
      <w:r>
        <w:instrText xml:space="preserve"> PAGEREF _Toc14525 \h </w:instrText>
      </w:r>
      <w:r>
        <w:fldChar w:fldCharType="separate"/>
      </w:r>
      <w:r>
        <w:t>38</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_Toc30780 </w:instrText>
      </w:r>
      <w:r>
        <w:rPr>
          <w:rFonts w:ascii="黑体" w:hAnsi="黑体" w:eastAsia="黑体"/>
          <w:szCs w:val="32"/>
        </w:rPr>
        <w:fldChar w:fldCharType="separate"/>
      </w:r>
      <w:r>
        <w:rPr>
          <w:rFonts w:hint="eastAsia" w:ascii="黑体" w:hAnsi="黑体" w:eastAsia="黑体" w:cs="黑体"/>
          <w:bCs w:val="0"/>
          <w:szCs w:val="24"/>
        </w:rPr>
        <w:t>4.2.2 融合数据集</w:t>
      </w:r>
      <w:r>
        <w:tab/>
      </w:r>
      <w:r>
        <w:fldChar w:fldCharType="begin"/>
      </w:r>
      <w:r>
        <w:instrText xml:space="preserve"> PAGEREF _Toc30780 \h </w:instrText>
      </w:r>
      <w:r>
        <w:fldChar w:fldCharType="separate"/>
      </w:r>
      <w:r>
        <w:t>39</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_Toc12504 </w:instrText>
      </w:r>
      <w:r>
        <w:rPr>
          <w:rFonts w:ascii="黑体" w:hAnsi="黑体" w:eastAsia="黑体"/>
          <w:szCs w:val="32"/>
        </w:rPr>
        <w:fldChar w:fldCharType="separate"/>
      </w:r>
      <w:r>
        <w:rPr>
          <w:rFonts w:hint="eastAsia" w:ascii="黑体" w:hAnsi="黑体" w:eastAsia="黑体" w:cs="黑体"/>
          <w:bCs w:val="0"/>
          <w:szCs w:val="24"/>
        </w:rPr>
        <w:t>4.2.3 导联组合方式</w:t>
      </w:r>
      <w:r>
        <w:tab/>
      </w:r>
      <w:r>
        <w:fldChar w:fldCharType="begin"/>
      </w:r>
      <w:r>
        <w:instrText xml:space="preserve"> PAGEREF _Toc12504 \h </w:instrText>
      </w:r>
      <w:r>
        <w:fldChar w:fldCharType="separate"/>
      </w:r>
      <w:r>
        <w:t>40</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_Toc1131 </w:instrText>
      </w:r>
      <w:r>
        <w:rPr>
          <w:rFonts w:ascii="黑体" w:hAnsi="黑体" w:eastAsia="黑体"/>
          <w:szCs w:val="32"/>
        </w:rPr>
        <w:fldChar w:fldCharType="separate"/>
      </w:r>
      <w:r>
        <w:rPr>
          <w:rFonts w:hint="eastAsia" w:ascii="黑体" w:hAnsi="黑体" w:eastAsia="黑体" w:cs="黑体"/>
          <w:bCs w:val="0"/>
          <w:szCs w:val="24"/>
        </w:rPr>
        <w:t>4.2.4 改进二维心电图</w:t>
      </w:r>
      <w:r>
        <w:tab/>
      </w:r>
      <w:r>
        <w:fldChar w:fldCharType="begin"/>
      </w:r>
      <w:r>
        <w:instrText xml:space="preserve"> PAGEREF _Toc1131 \h </w:instrText>
      </w:r>
      <w:r>
        <w:fldChar w:fldCharType="separate"/>
      </w:r>
      <w:r>
        <w:t>41</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_Toc10609 </w:instrText>
      </w:r>
      <w:r>
        <w:rPr>
          <w:rFonts w:ascii="黑体" w:hAnsi="黑体" w:eastAsia="黑体"/>
          <w:szCs w:val="32"/>
        </w:rPr>
        <w:fldChar w:fldCharType="separate"/>
      </w:r>
      <w:r>
        <w:rPr>
          <w:rFonts w:hint="eastAsia" w:ascii="黑体" w:hAnsi="黑体" w:eastAsia="黑体" w:cs="黑体"/>
          <w:bCs w:val="0"/>
          <w:szCs w:val="21"/>
        </w:rPr>
        <w:t>4.2.5 模型构建</w:t>
      </w:r>
      <w:r>
        <w:tab/>
      </w:r>
      <w:r>
        <w:fldChar w:fldCharType="begin"/>
      </w:r>
      <w:r>
        <w:instrText xml:space="preserve"> PAGEREF _Toc10609 \h </w:instrText>
      </w:r>
      <w:r>
        <w:fldChar w:fldCharType="separate"/>
      </w:r>
      <w:r>
        <w:t>43</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_Toc21326 </w:instrText>
      </w:r>
      <w:r>
        <w:rPr>
          <w:rFonts w:ascii="黑体" w:hAnsi="黑体" w:eastAsia="黑体"/>
          <w:szCs w:val="32"/>
        </w:rPr>
        <w:fldChar w:fldCharType="separate"/>
      </w:r>
      <w:r>
        <w:rPr>
          <w:rFonts w:hint="eastAsia" w:ascii="黑体" w:hAnsi="黑体" w:eastAsia="黑体" w:cs="黑体"/>
          <w:bCs w:val="0"/>
          <w:szCs w:val="24"/>
        </w:rPr>
        <w:t>4.2.6 训练和测试</w:t>
      </w:r>
      <w:r>
        <w:tab/>
      </w:r>
      <w:r>
        <w:fldChar w:fldCharType="begin"/>
      </w:r>
      <w:r>
        <w:instrText xml:space="preserve"> PAGEREF _Toc21326 \h </w:instrText>
      </w:r>
      <w:r>
        <w:fldChar w:fldCharType="separate"/>
      </w:r>
      <w:r>
        <w:t>44</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_Toc25176 </w:instrText>
      </w:r>
      <w:r>
        <w:rPr>
          <w:rFonts w:ascii="黑体" w:hAnsi="黑体" w:eastAsia="黑体"/>
          <w:szCs w:val="32"/>
        </w:rPr>
        <w:fldChar w:fldCharType="separate"/>
      </w:r>
      <w:r>
        <w:rPr>
          <w:rFonts w:hint="eastAsia" w:ascii="黑体" w:hAnsi="黑体" w:eastAsia="黑体" w:cs="黑体"/>
          <w:bCs w:val="0"/>
          <w:szCs w:val="28"/>
        </w:rPr>
        <w:t>4.3 结果</w:t>
      </w:r>
      <w:r>
        <w:tab/>
      </w:r>
      <w:r>
        <w:fldChar w:fldCharType="begin"/>
      </w:r>
      <w:r>
        <w:instrText xml:space="preserve"> PAGEREF _Toc25176 \h </w:instrText>
      </w:r>
      <w:r>
        <w:fldChar w:fldCharType="separate"/>
      </w:r>
      <w:r>
        <w:t>45</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_Toc18690 </w:instrText>
      </w:r>
      <w:r>
        <w:rPr>
          <w:rFonts w:ascii="黑体" w:hAnsi="黑体" w:eastAsia="黑体"/>
          <w:szCs w:val="32"/>
        </w:rPr>
        <w:fldChar w:fldCharType="separate"/>
      </w:r>
      <w:r>
        <w:rPr>
          <w:rFonts w:hint="eastAsia" w:ascii="黑体" w:hAnsi="黑体" w:eastAsia="黑体" w:cs="黑体"/>
          <w:bCs w:val="0"/>
          <w:szCs w:val="24"/>
        </w:rPr>
        <w:t>4.3.1 评价标准</w:t>
      </w:r>
      <w:r>
        <w:tab/>
      </w:r>
      <w:r>
        <w:fldChar w:fldCharType="begin"/>
      </w:r>
      <w:r>
        <w:instrText xml:space="preserve"> PAGEREF _Toc18690 \h </w:instrText>
      </w:r>
      <w:r>
        <w:fldChar w:fldCharType="separate"/>
      </w:r>
      <w:r>
        <w:t>45</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_Toc27804 </w:instrText>
      </w:r>
      <w:r>
        <w:rPr>
          <w:rFonts w:ascii="黑体" w:hAnsi="黑体" w:eastAsia="黑体"/>
          <w:szCs w:val="32"/>
        </w:rPr>
        <w:fldChar w:fldCharType="separate"/>
      </w:r>
      <w:r>
        <w:rPr>
          <w:rFonts w:hint="eastAsia" w:ascii="黑体" w:hAnsi="黑体" w:eastAsia="黑体" w:cs="黑体"/>
          <w:bCs w:val="0"/>
          <w:szCs w:val="24"/>
        </w:rPr>
        <w:t>4.3.2 结果分析</w:t>
      </w:r>
      <w:r>
        <w:tab/>
      </w:r>
      <w:r>
        <w:fldChar w:fldCharType="begin"/>
      </w:r>
      <w:r>
        <w:instrText xml:space="preserve"> PAGEREF _Toc27804 \h </w:instrText>
      </w:r>
      <w:r>
        <w:fldChar w:fldCharType="separate"/>
      </w:r>
      <w:r>
        <w:t>46</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_Toc567 </w:instrText>
      </w:r>
      <w:r>
        <w:rPr>
          <w:rFonts w:ascii="黑体" w:hAnsi="黑体" w:eastAsia="黑体"/>
          <w:szCs w:val="32"/>
        </w:rPr>
        <w:fldChar w:fldCharType="separate"/>
      </w:r>
      <w:r>
        <w:rPr>
          <w:rFonts w:hint="eastAsia" w:ascii="黑体" w:hAnsi="黑体" w:eastAsia="黑体" w:cs="黑体"/>
          <w:bCs w:val="0"/>
          <w:szCs w:val="28"/>
        </w:rPr>
        <w:t>4.4 附录</w:t>
      </w:r>
      <w:r>
        <w:tab/>
      </w:r>
      <w:r>
        <w:fldChar w:fldCharType="begin"/>
      </w:r>
      <w:r>
        <w:instrText xml:space="preserve"> PAGEREF _Toc567 \h </w:instrText>
      </w:r>
      <w:r>
        <w:fldChar w:fldCharType="separate"/>
      </w:r>
      <w:r>
        <w:t>48</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_Toc27296 </w:instrText>
      </w:r>
      <w:r>
        <w:rPr>
          <w:rFonts w:ascii="黑体" w:hAnsi="黑体" w:eastAsia="黑体"/>
          <w:szCs w:val="32"/>
        </w:rPr>
        <w:fldChar w:fldCharType="separate"/>
      </w:r>
      <w:r>
        <w:rPr>
          <w:rFonts w:hint="eastAsia" w:ascii="黑体" w:hAnsi="黑体" w:eastAsia="黑体" w:cs="黑体"/>
          <w:bCs w:val="0"/>
          <w:szCs w:val="24"/>
        </w:rPr>
        <w:t>4.4.1 选择导联aVL的过程</w:t>
      </w:r>
      <w:r>
        <w:tab/>
      </w:r>
      <w:r>
        <w:fldChar w:fldCharType="begin"/>
      </w:r>
      <w:r>
        <w:instrText xml:space="preserve"> PAGEREF _Toc27296 \h </w:instrText>
      </w:r>
      <w:r>
        <w:fldChar w:fldCharType="separate"/>
      </w:r>
      <w:r>
        <w:t>48</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_Toc30314 </w:instrText>
      </w:r>
      <w:r>
        <w:rPr>
          <w:rFonts w:ascii="黑体" w:hAnsi="黑体" w:eastAsia="黑体"/>
          <w:szCs w:val="32"/>
        </w:rPr>
        <w:fldChar w:fldCharType="separate"/>
      </w:r>
      <w:r>
        <w:rPr>
          <w:rFonts w:hint="eastAsia" w:ascii="黑体" w:hAnsi="黑体" w:eastAsia="黑体" w:cs="黑体"/>
          <w:bCs w:val="0"/>
          <w:szCs w:val="24"/>
        </w:rPr>
        <w:t>4.4.2 详细结果</w:t>
      </w:r>
      <w:r>
        <w:tab/>
      </w:r>
      <w:r>
        <w:fldChar w:fldCharType="begin"/>
      </w:r>
      <w:r>
        <w:instrText xml:space="preserve"> PAGEREF _Toc30314 \h </w:instrText>
      </w:r>
      <w:r>
        <w:fldChar w:fldCharType="separate"/>
      </w:r>
      <w:r>
        <w:t>49</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_Toc6408 </w:instrText>
      </w:r>
      <w:r>
        <w:rPr>
          <w:rFonts w:ascii="黑体" w:hAnsi="黑体" w:eastAsia="黑体"/>
          <w:szCs w:val="32"/>
        </w:rPr>
        <w:fldChar w:fldCharType="separate"/>
      </w:r>
      <w:r>
        <w:rPr>
          <w:rFonts w:hint="eastAsia" w:ascii="黑体" w:hAnsi="黑体" w:eastAsia="黑体" w:cs="黑体"/>
          <w:bCs w:val="0"/>
          <w:szCs w:val="32"/>
        </w:rPr>
        <w:t>4.5 本章小结与讨论</w:t>
      </w:r>
      <w:r>
        <w:tab/>
      </w:r>
      <w:r>
        <w:fldChar w:fldCharType="begin"/>
      </w:r>
      <w:r>
        <w:instrText xml:space="preserve"> PAGEREF _Toc6408 \h </w:instrText>
      </w:r>
      <w:r>
        <w:fldChar w:fldCharType="separate"/>
      </w:r>
      <w:r>
        <w:t>50</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_Toc5189 </w:instrText>
      </w:r>
      <w:r>
        <w:rPr>
          <w:rFonts w:ascii="黑体" w:hAnsi="黑体" w:eastAsia="黑体"/>
          <w:szCs w:val="32"/>
        </w:rPr>
        <w:fldChar w:fldCharType="separate"/>
      </w:r>
      <w:r>
        <w:rPr>
          <w:rFonts w:hint="eastAsia" w:ascii="黑体" w:hAnsi="黑体" w:eastAsia="黑体" w:cs="黑体"/>
          <w:bCs w:val="0"/>
          <w:szCs w:val="32"/>
        </w:rPr>
        <w:t>第5章 基于Flask的心律失常自动分类平台</w:t>
      </w:r>
      <w:r>
        <w:tab/>
      </w:r>
      <w:r>
        <w:fldChar w:fldCharType="begin"/>
      </w:r>
      <w:r>
        <w:instrText xml:space="preserve"> PAGEREF _Toc5189 \h </w:instrText>
      </w:r>
      <w:r>
        <w:fldChar w:fldCharType="separate"/>
      </w:r>
      <w:r>
        <w:t>53</w:t>
      </w:r>
      <w:r>
        <w:fldChar w:fldCharType="end"/>
      </w:r>
      <w:r>
        <w:rPr>
          <w:rFonts w:ascii="黑体" w:hAnsi="黑体" w:eastAsia="黑体"/>
          <w:szCs w:val="32"/>
        </w:rPr>
        <w:fldChar w:fldCharType="end"/>
      </w:r>
    </w:p>
    <w:p>
      <w:pPr>
        <w:pStyle w:val="22"/>
        <w:tabs>
          <w:tab w:val="right" w:leader="dot" w:pos="8503"/>
          <w:tab w:val="clear" w:pos="8493"/>
        </w:tabs>
        <w:rPr>
          <w:rFonts w:ascii="黑体" w:hAnsi="黑体" w:eastAsia="黑体"/>
          <w:szCs w:val="32"/>
        </w:rPr>
        <w:sectPr>
          <w:headerReference r:id="rId12" w:type="default"/>
          <w:footerReference r:id="rId14" w:type="default"/>
          <w:headerReference r:id="rId13" w:type="even"/>
          <w:footerReference r:id="rId15" w:type="even"/>
          <w:pgSz w:w="11906" w:h="16838"/>
          <w:pgMar w:top="1418" w:right="1418" w:bottom="1418" w:left="1418" w:header="737" w:footer="992" w:gutter="567"/>
          <w:pgNumType w:fmt="decimal" w:start="1"/>
          <w:cols w:space="425" w:num="1"/>
          <w:docGrid w:type="linesAndChars" w:linePitch="312" w:charSpace="0"/>
        </w:sectPr>
      </w:pP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_Toc22640 </w:instrText>
      </w:r>
      <w:r>
        <w:rPr>
          <w:rFonts w:ascii="黑体" w:hAnsi="黑体" w:eastAsia="黑体"/>
          <w:szCs w:val="32"/>
        </w:rPr>
        <w:fldChar w:fldCharType="separate"/>
      </w:r>
      <w:r>
        <w:rPr>
          <w:rFonts w:hint="eastAsia" w:ascii="黑体" w:hAnsi="黑体" w:eastAsia="黑体" w:cs="黑体"/>
          <w:bCs w:val="0"/>
          <w:szCs w:val="28"/>
        </w:rPr>
        <w:t>5.1 引言</w:t>
      </w:r>
      <w:r>
        <w:tab/>
      </w:r>
      <w:r>
        <w:fldChar w:fldCharType="begin"/>
      </w:r>
      <w:r>
        <w:instrText xml:space="preserve"> PAGEREF _Toc22640 \h </w:instrText>
      </w:r>
      <w:r>
        <w:fldChar w:fldCharType="separate"/>
      </w:r>
      <w:r>
        <w:t>53</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_Toc17210 </w:instrText>
      </w:r>
      <w:r>
        <w:rPr>
          <w:rFonts w:ascii="黑体" w:hAnsi="黑体" w:eastAsia="黑体"/>
          <w:szCs w:val="32"/>
        </w:rPr>
        <w:fldChar w:fldCharType="separate"/>
      </w:r>
      <w:r>
        <w:rPr>
          <w:rFonts w:hint="eastAsia" w:ascii="黑体" w:hAnsi="黑体" w:eastAsia="黑体" w:cs="黑体"/>
          <w:bCs w:val="0"/>
          <w:szCs w:val="28"/>
        </w:rPr>
        <w:t>5.2 采用的框架和技术模块</w:t>
      </w:r>
      <w:r>
        <w:tab/>
      </w:r>
      <w:r>
        <w:fldChar w:fldCharType="begin"/>
      </w:r>
      <w:r>
        <w:instrText xml:space="preserve"> PAGEREF _Toc17210 \h </w:instrText>
      </w:r>
      <w:r>
        <w:fldChar w:fldCharType="separate"/>
      </w:r>
      <w:r>
        <w:t>53</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_Toc4651 </w:instrText>
      </w:r>
      <w:r>
        <w:rPr>
          <w:rFonts w:ascii="黑体" w:hAnsi="黑体" w:eastAsia="黑体"/>
          <w:szCs w:val="32"/>
        </w:rPr>
        <w:fldChar w:fldCharType="separate"/>
      </w:r>
      <w:r>
        <w:rPr>
          <w:rFonts w:hint="eastAsia" w:ascii="黑体" w:hAnsi="黑体" w:eastAsia="黑体" w:cs="黑体"/>
          <w:bCs w:val="0"/>
          <w:szCs w:val="28"/>
        </w:rPr>
        <w:t>5.3 功能模块设计</w:t>
      </w:r>
      <w:r>
        <w:tab/>
      </w:r>
      <w:r>
        <w:fldChar w:fldCharType="begin"/>
      </w:r>
      <w:r>
        <w:instrText xml:space="preserve"> PAGEREF _Toc4651 \h </w:instrText>
      </w:r>
      <w:r>
        <w:fldChar w:fldCharType="separate"/>
      </w:r>
      <w:r>
        <w:t>53</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_Toc6111 </w:instrText>
      </w:r>
      <w:r>
        <w:rPr>
          <w:rFonts w:ascii="黑体" w:hAnsi="黑体" w:eastAsia="黑体"/>
          <w:szCs w:val="32"/>
        </w:rPr>
        <w:fldChar w:fldCharType="separate"/>
      </w:r>
      <w:r>
        <w:rPr>
          <w:rFonts w:hint="eastAsia" w:ascii="黑体" w:hAnsi="黑体" w:eastAsia="黑体" w:cs="黑体"/>
          <w:bCs w:val="0"/>
        </w:rPr>
        <w:t>5.3.1 自动分类模块</w:t>
      </w:r>
      <w:r>
        <w:tab/>
      </w:r>
      <w:r>
        <w:fldChar w:fldCharType="begin"/>
      </w:r>
      <w:r>
        <w:instrText xml:space="preserve"> PAGEREF _Toc6111 \h </w:instrText>
      </w:r>
      <w:r>
        <w:fldChar w:fldCharType="separate"/>
      </w:r>
      <w:r>
        <w:t>54</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_Toc3547 </w:instrText>
      </w:r>
      <w:r>
        <w:rPr>
          <w:rFonts w:ascii="黑体" w:hAnsi="黑体" w:eastAsia="黑体"/>
          <w:szCs w:val="32"/>
        </w:rPr>
        <w:fldChar w:fldCharType="separate"/>
      </w:r>
      <w:r>
        <w:rPr>
          <w:rFonts w:hint="eastAsia" w:ascii="黑体" w:hAnsi="黑体" w:eastAsia="黑体" w:cs="黑体"/>
          <w:bCs w:val="0"/>
        </w:rPr>
        <w:t>5.3.2 FTP工作站</w:t>
      </w:r>
      <w:r>
        <w:tab/>
      </w:r>
      <w:r>
        <w:fldChar w:fldCharType="begin"/>
      </w:r>
      <w:r>
        <w:instrText xml:space="preserve"> PAGEREF _Toc3547 \h </w:instrText>
      </w:r>
      <w:r>
        <w:fldChar w:fldCharType="separate"/>
      </w:r>
      <w:r>
        <w:t>56</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_Toc14990 </w:instrText>
      </w:r>
      <w:r>
        <w:rPr>
          <w:rFonts w:ascii="黑体" w:hAnsi="黑体" w:eastAsia="黑体"/>
          <w:szCs w:val="32"/>
        </w:rPr>
        <w:fldChar w:fldCharType="separate"/>
      </w:r>
      <w:r>
        <w:rPr>
          <w:rFonts w:hint="eastAsia" w:ascii="黑体" w:hAnsi="黑体" w:eastAsia="黑体" w:cs="黑体"/>
          <w:bCs w:val="0"/>
          <w:szCs w:val="28"/>
        </w:rPr>
        <w:t>5.4 本章小节与讨论</w:t>
      </w:r>
      <w:r>
        <w:tab/>
      </w:r>
      <w:r>
        <w:fldChar w:fldCharType="begin"/>
      </w:r>
      <w:r>
        <w:instrText xml:space="preserve"> PAGEREF _Toc14990 \h </w:instrText>
      </w:r>
      <w:r>
        <w:fldChar w:fldCharType="separate"/>
      </w:r>
      <w:r>
        <w:t>57</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_Toc23727 </w:instrText>
      </w:r>
      <w:r>
        <w:rPr>
          <w:rFonts w:ascii="黑体" w:hAnsi="黑体" w:eastAsia="黑体"/>
          <w:szCs w:val="32"/>
        </w:rPr>
        <w:fldChar w:fldCharType="separate"/>
      </w:r>
      <w:r>
        <w:rPr>
          <w:rFonts w:hint="eastAsia" w:ascii="黑体" w:hAnsi="黑体" w:eastAsia="黑体" w:cs="黑体"/>
          <w:bCs w:val="0"/>
          <w:szCs w:val="32"/>
        </w:rPr>
        <w:t>第6章 总结与展望</w:t>
      </w:r>
      <w:r>
        <w:tab/>
      </w:r>
      <w:r>
        <w:fldChar w:fldCharType="begin"/>
      </w:r>
      <w:r>
        <w:instrText xml:space="preserve"> PAGEREF _Toc23727 \h </w:instrText>
      </w:r>
      <w:r>
        <w:fldChar w:fldCharType="separate"/>
      </w:r>
      <w:r>
        <w:t>58</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_Toc16655 </w:instrText>
      </w:r>
      <w:r>
        <w:rPr>
          <w:rFonts w:ascii="黑体" w:hAnsi="黑体" w:eastAsia="黑体"/>
          <w:szCs w:val="32"/>
        </w:rPr>
        <w:fldChar w:fldCharType="separate"/>
      </w:r>
      <w:r>
        <w:rPr>
          <w:rFonts w:hint="eastAsia" w:ascii="黑体" w:hAnsi="黑体" w:eastAsia="黑体" w:cs="黑体"/>
          <w:bCs w:val="0"/>
          <w:szCs w:val="28"/>
        </w:rPr>
        <w:t>6.1 全文工作总结</w:t>
      </w:r>
      <w:r>
        <w:tab/>
      </w:r>
      <w:r>
        <w:fldChar w:fldCharType="begin"/>
      </w:r>
      <w:r>
        <w:instrText xml:space="preserve"> PAGEREF _Toc16655 \h </w:instrText>
      </w:r>
      <w:r>
        <w:fldChar w:fldCharType="separate"/>
      </w:r>
      <w:r>
        <w:t>58</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_Toc10586 </w:instrText>
      </w:r>
      <w:r>
        <w:rPr>
          <w:rFonts w:ascii="黑体" w:hAnsi="黑体" w:eastAsia="黑体"/>
          <w:szCs w:val="32"/>
        </w:rPr>
        <w:fldChar w:fldCharType="separate"/>
      </w:r>
      <w:r>
        <w:rPr>
          <w:rFonts w:hint="eastAsia" w:ascii="黑体" w:hAnsi="黑体" w:eastAsia="黑体" w:cs="黑体"/>
          <w:bCs w:val="0"/>
          <w:szCs w:val="28"/>
        </w:rPr>
        <w:t>6.2 未来研究展望</w:t>
      </w:r>
      <w:r>
        <w:tab/>
      </w:r>
      <w:r>
        <w:fldChar w:fldCharType="begin"/>
      </w:r>
      <w:r>
        <w:instrText xml:space="preserve"> PAGEREF _Toc10586 \h </w:instrText>
      </w:r>
      <w:r>
        <w:fldChar w:fldCharType="separate"/>
      </w:r>
      <w:r>
        <w:t>59</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_Toc3880 </w:instrText>
      </w:r>
      <w:r>
        <w:rPr>
          <w:rFonts w:ascii="黑体" w:hAnsi="黑体" w:eastAsia="黑体"/>
          <w:szCs w:val="32"/>
        </w:rPr>
        <w:fldChar w:fldCharType="separate"/>
      </w:r>
      <w:r>
        <w:rPr>
          <w:rFonts w:hint="default" w:ascii="Times New Roman" w:hAnsi="Times New Roman" w:cs="Times New Roman"/>
          <w:bCs w:val="0"/>
          <w:szCs w:val="32"/>
        </w:rPr>
        <w:t>参考文献</w:t>
      </w:r>
      <w:r>
        <w:tab/>
      </w:r>
      <w:r>
        <w:fldChar w:fldCharType="begin"/>
      </w:r>
      <w:r>
        <w:instrText xml:space="preserve"> PAGEREF _Toc3880 \h </w:instrText>
      </w:r>
      <w:r>
        <w:fldChar w:fldCharType="separate"/>
      </w:r>
      <w:r>
        <w:t>61</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_Toc9440 </w:instrText>
      </w:r>
      <w:r>
        <w:rPr>
          <w:rFonts w:ascii="黑体" w:hAnsi="黑体" w:eastAsia="黑体"/>
          <w:szCs w:val="32"/>
        </w:rPr>
        <w:fldChar w:fldCharType="separate"/>
      </w:r>
      <w:r>
        <w:rPr>
          <w:rFonts w:hint="default" w:ascii="Times New Roman" w:hAnsi="Times New Roman" w:cs="Times New Roman"/>
          <w:bCs w:val="0"/>
          <w:szCs w:val="32"/>
        </w:rPr>
        <w:t>致    谢</w:t>
      </w:r>
      <w:r>
        <w:tab/>
      </w:r>
      <w:r>
        <w:fldChar w:fldCharType="begin"/>
      </w:r>
      <w:r>
        <w:instrText xml:space="preserve"> PAGEREF _Toc9440 \h </w:instrText>
      </w:r>
      <w:r>
        <w:fldChar w:fldCharType="separate"/>
      </w:r>
      <w:r>
        <w:t>69</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_Toc25792 </w:instrText>
      </w:r>
      <w:r>
        <w:rPr>
          <w:rFonts w:ascii="黑体" w:hAnsi="黑体" w:eastAsia="黑体"/>
          <w:szCs w:val="32"/>
        </w:rPr>
        <w:fldChar w:fldCharType="separate"/>
      </w:r>
      <w:r>
        <w:rPr>
          <w:rFonts w:hint="default" w:ascii="Times New Roman" w:hAnsi="Times New Roman" w:cs="Times New Roman"/>
          <w:bCs w:val="0"/>
          <w:szCs w:val="32"/>
        </w:rPr>
        <w:t>在学期间主要科研成果</w:t>
      </w:r>
      <w:r>
        <w:tab/>
      </w:r>
      <w:r>
        <w:fldChar w:fldCharType="begin"/>
      </w:r>
      <w:r>
        <w:instrText xml:space="preserve"> PAGEREF _Toc25792 \h </w:instrText>
      </w:r>
      <w:r>
        <w:fldChar w:fldCharType="separate"/>
      </w:r>
      <w:r>
        <w:t>70</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_Toc24250 </w:instrText>
      </w:r>
      <w:r>
        <w:rPr>
          <w:rFonts w:ascii="黑体" w:hAnsi="黑体" w:eastAsia="黑体"/>
          <w:szCs w:val="32"/>
        </w:rPr>
        <w:fldChar w:fldCharType="separate"/>
      </w:r>
      <w:r>
        <w:rPr>
          <w:rFonts w:hint="eastAsia" w:ascii="Times New Roman" w:hAnsi="Times New Roman" w:cs="Times New Roman"/>
          <w:szCs w:val="28"/>
        </w:rPr>
        <w:t xml:space="preserve">一、 </w:t>
      </w:r>
      <w:r>
        <w:rPr>
          <w:rFonts w:hint="default" w:ascii="Times New Roman" w:hAnsi="Times New Roman" w:cs="Times New Roman"/>
          <w:bCs w:val="0"/>
          <w:szCs w:val="28"/>
        </w:rPr>
        <w:t>发表学术论文</w:t>
      </w:r>
      <w:r>
        <w:tab/>
      </w:r>
      <w:r>
        <w:fldChar w:fldCharType="begin"/>
      </w:r>
      <w:r>
        <w:instrText xml:space="preserve"> PAGEREF _Toc24250 \h </w:instrText>
      </w:r>
      <w:r>
        <w:fldChar w:fldCharType="separate"/>
      </w:r>
      <w:r>
        <w:t>70</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_Toc19950 </w:instrText>
      </w:r>
      <w:r>
        <w:rPr>
          <w:rFonts w:ascii="黑体" w:hAnsi="黑体" w:eastAsia="黑体"/>
          <w:szCs w:val="32"/>
        </w:rPr>
        <w:fldChar w:fldCharType="separate"/>
      </w:r>
      <w:r>
        <w:rPr>
          <w:rFonts w:hint="eastAsia" w:ascii="Times New Roman" w:hAnsi="Times New Roman" w:cs="Times New Roman"/>
          <w:bCs w:val="0"/>
          <w:szCs w:val="28"/>
        </w:rPr>
        <w:t xml:space="preserve">二、 </w:t>
      </w:r>
      <w:r>
        <w:rPr>
          <w:rFonts w:hint="default" w:ascii="Times New Roman" w:hAnsi="Times New Roman" w:cs="Times New Roman"/>
          <w:bCs w:val="0"/>
          <w:szCs w:val="28"/>
        </w:rPr>
        <w:t>申请专利相关</w:t>
      </w:r>
      <w:r>
        <w:tab/>
      </w:r>
      <w:r>
        <w:fldChar w:fldCharType="begin"/>
      </w:r>
      <w:r>
        <w:instrText xml:space="preserve"> PAGEREF _Toc19950 \h </w:instrText>
      </w:r>
      <w:r>
        <w:fldChar w:fldCharType="separate"/>
      </w:r>
      <w:r>
        <w:t>70</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_Toc2843 </w:instrText>
      </w:r>
      <w:r>
        <w:rPr>
          <w:rFonts w:ascii="黑体" w:hAnsi="黑体" w:eastAsia="黑体"/>
          <w:szCs w:val="32"/>
        </w:rPr>
        <w:fldChar w:fldCharType="separate"/>
      </w:r>
      <w:r>
        <w:rPr>
          <w:rFonts w:hint="eastAsia" w:ascii="Times New Roman" w:hAnsi="Times New Roman" w:cs="Times New Roman"/>
          <w:bCs w:val="0"/>
          <w:szCs w:val="28"/>
        </w:rPr>
        <w:t xml:space="preserve">三、 </w:t>
      </w:r>
      <w:r>
        <w:rPr>
          <w:rFonts w:hint="default" w:ascii="Times New Roman" w:hAnsi="Times New Roman" w:cs="Times New Roman"/>
          <w:bCs w:val="0"/>
          <w:szCs w:val="28"/>
        </w:rPr>
        <w:t>参与科研项目</w:t>
      </w:r>
      <w:r>
        <w:tab/>
      </w:r>
      <w:r>
        <w:fldChar w:fldCharType="begin"/>
      </w:r>
      <w:r>
        <w:instrText xml:space="preserve"> PAGEREF _Toc2843 \h </w:instrText>
      </w:r>
      <w:r>
        <w:fldChar w:fldCharType="separate"/>
      </w:r>
      <w:r>
        <w:t>70</w:t>
      </w:r>
      <w:r>
        <w:fldChar w:fldCharType="end"/>
      </w:r>
      <w:r>
        <w:rPr>
          <w:rFonts w:ascii="黑体" w:hAnsi="黑体" w:eastAsia="黑体"/>
          <w:szCs w:val="32"/>
        </w:rPr>
        <w:fldChar w:fldCharType="end"/>
      </w:r>
    </w:p>
    <w:p>
      <w:pPr>
        <w:spacing w:before="480" w:after="360"/>
        <w:rPr>
          <w:rFonts w:ascii="黑体" w:hAnsi="黑体" w:eastAsia="黑体"/>
          <w:szCs w:val="32"/>
        </w:rPr>
      </w:pPr>
      <w:r>
        <w:rPr>
          <w:rFonts w:ascii="黑体" w:hAnsi="黑体" w:eastAsia="黑体"/>
          <w:szCs w:val="32"/>
        </w:rPr>
        <w:fldChar w:fldCharType="end"/>
      </w:r>
    </w:p>
    <w:p>
      <w:pPr>
        <w:pStyle w:val="2"/>
        <w:pageBreakBefore/>
        <w:spacing w:before="480" w:after="360" w:line="240" w:lineRule="auto"/>
        <w:jc w:val="center"/>
        <w:rPr>
          <w:rFonts w:hint="eastAsia"/>
          <w:sz w:val="32"/>
          <w:szCs w:val="32"/>
        </w:rPr>
        <w:sectPr>
          <w:headerReference r:id="rId16" w:type="default"/>
          <w:footerReference r:id="rId17" w:type="default"/>
          <w:footerReference r:id="rId18" w:type="even"/>
          <w:pgSz w:w="11906" w:h="16838"/>
          <w:pgMar w:top="1418" w:right="1418" w:bottom="1418" w:left="1418" w:header="737" w:footer="992" w:gutter="567"/>
          <w:pgNumType w:fmt="decimal" w:start="1"/>
          <w:cols w:space="425" w:num="1"/>
          <w:docGrid w:type="linesAndChars" w:linePitch="312" w:charSpace="0"/>
        </w:sectPr>
      </w:pPr>
      <w:bookmarkStart w:id="254" w:name="_GoBack"/>
      <w:bookmarkEnd w:id="254"/>
      <w:bookmarkStart w:id="0" w:name="_Toc34749439"/>
      <w:bookmarkStart w:id="1" w:name="_Toc34751257"/>
      <w:bookmarkStart w:id="2" w:name="_Toc34751110"/>
      <w:bookmarkStart w:id="3" w:name="_Toc199914885"/>
      <w:bookmarkStart w:id="4" w:name="_Toc3063"/>
    </w:p>
    <w:p>
      <w:pPr>
        <w:pStyle w:val="2"/>
        <w:pageBreakBefore/>
        <w:spacing w:before="480" w:after="360" w:line="240" w:lineRule="auto"/>
        <w:jc w:val="center"/>
        <w:rPr>
          <w:sz w:val="32"/>
          <w:szCs w:val="32"/>
        </w:rPr>
      </w:pPr>
      <w:r>
        <w:rPr>
          <w:rFonts w:hint="eastAsia"/>
          <w:sz w:val="32"/>
          <w:szCs w:val="32"/>
        </w:rPr>
        <w:t>摘    要</w:t>
      </w:r>
      <w:bookmarkEnd w:id="0"/>
      <w:bookmarkEnd w:id="1"/>
      <w:bookmarkEnd w:id="2"/>
      <w:bookmarkEnd w:id="3"/>
      <w:bookmarkEnd w:id="4"/>
    </w:p>
    <w:p>
      <w:p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心血管疾病严重危害着我国人民的身体健康。心律失常是心血管疾病中最常见的一组疾病，临床上心律失常的诊断通常由专业医生对病人的十二导联心电图</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sz w:val="24"/>
          <w:szCs w:val="24"/>
        </w:rPr>
        <w:t>Electrocardiogram</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ECG</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color w:val="000000" w:themeColor="text1"/>
          <w:sz w:val="24"/>
          <w:szCs w:val="24"/>
          <w14:textFill>
            <w14:solidFill>
              <w14:schemeClr w14:val="tx1"/>
            </w14:solidFill>
          </w14:textFill>
        </w:rPr>
        <w:t>进行分析推断得出。随着老龄化社会的到来，拥有心脏相关疾病人群持续增多，心电数据</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也</w:t>
      </w:r>
      <w:r>
        <w:rPr>
          <w:rFonts w:hint="default" w:ascii="Times New Roman" w:hAnsi="Times New Roman" w:eastAsia="宋体" w:cs="Times New Roman"/>
          <w:color w:val="000000" w:themeColor="text1"/>
          <w:sz w:val="24"/>
          <w:szCs w:val="24"/>
          <w14:textFill>
            <w14:solidFill>
              <w14:schemeClr w14:val="tx1"/>
            </w14:solidFill>
          </w14:textFill>
        </w:rPr>
        <w:t>呈现爆炸式增长，这无疑增加了</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专业</w:t>
      </w:r>
      <w:r>
        <w:rPr>
          <w:rFonts w:hint="default" w:ascii="Times New Roman" w:hAnsi="Times New Roman" w:eastAsia="宋体" w:cs="Times New Roman"/>
          <w:color w:val="000000" w:themeColor="text1"/>
          <w:sz w:val="24"/>
          <w:szCs w:val="24"/>
          <w14:textFill>
            <w14:solidFill>
              <w14:schemeClr w14:val="tx1"/>
            </w14:solidFill>
          </w14:textFill>
        </w:rPr>
        <w:t>医生的</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工作负载</w:t>
      </w:r>
      <w:r>
        <w:rPr>
          <w:rFonts w:hint="default" w:ascii="Times New Roman" w:hAnsi="Times New Roman" w:eastAsia="宋体" w:cs="Times New Roman"/>
          <w:color w:val="000000" w:themeColor="text1"/>
          <w:sz w:val="24"/>
          <w:szCs w:val="24"/>
          <w14:textFill>
            <w14:solidFill>
              <w14:schemeClr w14:val="tx1"/>
            </w14:solidFill>
          </w14:textFill>
        </w:rPr>
        <w:t>。加之心律失常类型多，</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发病情况复杂，</w:t>
      </w:r>
      <w:r>
        <w:rPr>
          <w:rFonts w:hint="default" w:ascii="Times New Roman" w:hAnsi="Times New Roman" w:eastAsia="宋体" w:cs="Times New Roman"/>
          <w:color w:val="000000" w:themeColor="text1"/>
          <w:sz w:val="24"/>
          <w:szCs w:val="24"/>
          <w14:textFill>
            <w14:solidFill>
              <w14:schemeClr w14:val="tx1"/>
            </w14:solidFill>
          </w14:textFill>
        </w:rPr>
        <w:t>超负荷</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地</w:t>
      </w:r>
      <w:r>
        <w:rPr>
          <w:rFonts w:hint="default" w:ascii="Times New Roman" w:hAnsi="Times New Roman" w:eastAsia="宋体" w:cs="Times New Roman"/>
          <w:color w:val="000000" w:themeColor="text1"/>
          <w:sz w:val="24"/>
          <w:szCs w:val="24"/>
          <w14:textFill>
            <w14:solidFill>
              <w14:schemeClr w14:val="tx1"/>
            </w14:solidFill>
          </w14:textFill>
        </w:rPr>
        <w:t>工作使得误诊时有发生。因此实现心律失常的自动化、智能化识别是智慧医疗发展应有之义。传统的智能识别严重依赖于人工特征的设计，这使得识别过程及结果具有较高的主观性，且无法捕捉到心电图深层次的特征。近些年来随着计算机性能的大幅提升，机器学习、深度学习等方法逐渐被应用在各个领域，并且表现出良好的性能，心律失常自动识别算法成为热点研究方向，许多研究实验过程中缺乏考虑导联间</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的关系</w:t>
      </w:r>
      <w:r>
        <w:rPr>
          <w:rFonts w:hint="default" w:ascii="Times New Roman" w:hAnsi="Times New Roman" w:eastAsia="宋体" w:cs="Times New Roman"/>
          <w:color w:val="000000" w:themeColor="text1"/>
          <w:sz w:val="24"/>
          <w:szCs w:val="24"/>
          <w14:textFill>
            <w14:solidFill>
              <w14:schemeClr w14:val="tx1"/>
            </w14:solidFill>
          </w14:textFill>
        </w:rPr>
        <w:t>，导致模型分类性能低。在算法不断精进的这段时间里，市面上出现的多种便携式设备也增添了实时记录心电图的功能，这为预防和提供心律失常诊断创造了条件。受制于电极数量便携式设备无法同时获取完整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信号，这为利用十二导联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进行自动识别的算法造成了障碍。基于以上背景，本文主要研究了如下内容：</w:t>
      </w:r>
    </w:p>
    <w:p>
      <w:pPr>
        <w:numPr>
          <w:ilvl w:val="0"/>
          <w:numId w:val="3"/>
        </w:num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针对现有研究基于一维时序信号或者二维心拍图进行实验而忽略十二导联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信号原本在这两个维度都具有信息的问题。本文提出</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二维化</w:t>
      </w:r>
      <w:r>
        <w:rPr>
          <w:rFonts w:hint="default" w:ascii="Times New Roman" w:hAnsi="Times New Roman" w:eastAsia="宋体" w:cs="Times New Roman"/>
          <w:color w:val="000000" w:themeColor="text1"/>
          <w:sz w:val="24"/>
          <w:szCs w:val="24"/>
          <w14:textFill>
            <w14:solidFill>
              <w14:schemeClr w14:val="tx1"/>
            </w14:solidFill>
          </w14:textFill>
        </w:rPr>
        <w:t>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的方法并进行改进。将十二导联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信号时序数据转化为二维平面，使得预处理后的心电数据既具有时间上的连续性又具有空间上的相邻性。</w:t>
      </w:r>
    </w:p>
    <w:p>
      <w:pPr>
        <w:numPr>
          <w:ilvl w:val="0"/>
          <w:numId w:val="3"/>
        </w:num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eastAsia" w:cs="Times New Roman"/>
          <w:color w:val="000000" w:themeColor="text1"/>
          <w:sz w:val="24"/>
          <w:szCs w:val="24"/>
          <w:lang w:val="en-US" w:eastAsia="zh-CN"/>
          <w14:textFill>
            <w14:solidFill>
              <w14:schemeClr w14:val="tx1"/>
            </w14:solidFill>
          </w14:textFill>
        </w:rPr>
        <w:t>针对现有研究往往忽略导联间关系的问题。本文提出一种二维化数据通用框架模型，并在训练过程中利用正交试验挑选超参数，利用集成学习提升模型分类性能。模型本质是基于ResNet和分离式的SE模块组合的神经网络模型（DSE-ResNet），可实现对二维化十二导联ECG导联内部与导联间的特征学习与提取。</w:t>
      </w:r>
    </w:p>
    <w:p>
      <w:pPr>
        <w:numPr>
          <w:ilvl w:val="0"/>
          <w:numId w:val="3"/>
        </w:num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针对现有便携式设备只能计算少数几个导联信息，而无法利用全部十二导联的信息进行智能识别导致检测精度低、预测不准确的问题。本文对深度学习过程中导联间的冗余性问题进行分析研究，旨在验证能否以损失小部分识别性能的代价换取多种便携性设备进行高性能自动识别的可能性。换言之是在验证所有十二导联信息在智能识别过程是否需要全部使用到。</w:t>
      </w:r>
    </w:p>
    <w:p>
      <w:p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与近几年利用同一数据库的研究进行对比，结果表明</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基于</w:t>
      </w:r>
      <w:r>
        <w:rPr>
          <w:rFonts w:hint="default" w:ascii="Times New Roman" w:hAnsi="Times New Roman" w:eastAsia="宋体" w:cs="Times New Roman"/>
          <w:color w:val="000000" w:themeColor="text1"/>
          <w:sz w:val="24"/>
          <w:szCs w:val="24"/>
          <w14:textFill>
            <w14:solidFill>
              <w14:schemeClr w14:val="tx1"/>
            </w14:solidFill>
          </w14:textFill>
        </w:rPr>
        <w:t>二维</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心电图的深度学习模型</w:t>
      </w:r>
      <w:r>
        <w:rPr>
          <w:rFonts w:hint="default" w:ascii="Times New Roman" w:hAnsi="Times New Roman" w:eastAsia="宋体" w:cs="Times New Roman"/>
          <w:color w:val="000000" w:themeColor="text1"/>
          <w:sz w:val="24"/>
          <w:szCs w:val="24"/>
          <w14:textFill>
            <w14:solidFill>
              <w14:schemeClr w14:val="tx1"/>
            </w14:solidFill>
          </w14:textFill>
        </w:rPr>
        <w:t>在所有心律失常分类中取得</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了</w:t>
      </w:r>
      <w:r>
        <w:rPr>
          <w:rFonts w:hint="default" w:ascii="Times New Roman" w:hAnsi="Times New Roman" w:eastAsia="宋体" w:cs="Times New Roman"/>
          <w:color w:val="000000" w:themeColor="text1"/>
          <w:sz w:val="24"/>
          <w:szCs w:val="24"/>
          <w14:textFill>
            <w14:solidFill>
              <w14:schemeClr w14:val="tx1"/>
            </w14:solidFill>
          </w14:textFill>
        </w:rPr>
        <w:t>较高的平均性能，在部分心律失常类型（例如心房颤动和传导阻滞）的自动识别中取得最高</w:t>
      </w:r>
      <m:oMath>
        <m:sSub>
          <m:sSubPr>
            <m:ctrlPr>
              <w:rPr>
                <w:rFonts w:hint="default" w:ascii="Cambria Math" w:hAnsi="Cambria Math" w:eastAsia="宋体" w:cs="Times New Roman"/>
                <w:i/>
                <w:color w:val="000000" w:themeColor="text1"/>
                <w:sz w:val="24"/>
                <w:szCs w:val="24"/>
                <w14:textFill>
                  <w14:solidFill>
                    <w14:schemeClr w14:val="tx1"/>
                  </w14:solidFill>
                </w14:textFill>
              </w:rPr>
            </m:ctrlPr>
          </m:sSubPr>
          <m:e>
            <m:r>
              <m:rPr/>
              <w:rPr>
                <w:rFonts w:hint="default" w:ascii="Cambria Math" w:hAnsi="Cambria Math" w:eastAsia="宋体" w:cs="Times New Roman"/>
                <w:color w:val="000000" w:themeColor="text1"/>
                <w:sz w:val="24"/>
                <w:szCs w:val="24"/>
                <w14:textFill>
                  <w14:solidFill>
                    <w14:schemeClr w14:val="tx1"/>
                  </w14:solidFill>
                </w14:textFill>
              </w:rPr>
              <m:t>F</m:t>
            </m:r>
            <m:ctrlPr>
              <w:rPr>
                <w:rFonts w:hint="default" w:ascii="Cambria Math" w:hAnsi="Cambria Math" w:eastAsia="宋体" w:cs="Times New Roman"/>
                <w:i/>
                <w:color w:val="000000" w:themeColor="text1"/>
                <w:sz w:val="24"/>
                <w:szCs w:val="24"/>
                <w14:textFill>
                  <w14:solidFill>
                    <w14:schemeClr w14:val="tx1"/>
                  </w14:solidFill>
                </w14:textFill>
              </w:rPr>
            </m:ctrlPr>
          </m:e>
          <m:sub>
            <m:r>
              <m:rPr/>
              <w:rPr>
                <w:rFonts w:hint="default" w:ascii="Cambria Math" w:hAnsi="Cambria Math" w:eastAsia="宋体" w:cs="Times New Roman"/>
                <w:color w:val="000000" w:themeColor="text1"/>
                <w:sz w:val="24"/>
                <w:szCs w:val="24"/>
                <w14:textFill>
                  <w14:solidFill>
                    <w14:schemeClr w14:val="tx1"/>
                  </w14:solidFill>
                </w14:textFill>
              </w:rPr>
              <m:t>1</m:t>
            </m:r>
            <m:ctrlPr>
              <w:rPr>
                <w:rFonts w:hint="default" w:ascii="Cambria Math" w:hAnsi="Cambria Math" w:eastAsia="宋体" w:cs="Times New Roman"/>
                <w:i/>
                <w:color w:val="000000" w:themeColor="text1"/>
                <w:sz w:val="24"/>
                <w:szCs w:val="24"/>
                <w14:textFill>
                  <w14:solidFill>
                    <w14:schemeClr w14:val="tx1"/>
                  </w14:solidFill>
                </w14:textFill>
              </w:rPr>
            </m:ctrlPr>
          </m:sub>
        </m:sSub>
      </m:oMath>
      <w:r>
        <w:rPr>
          <w:rFonts w:hint="default" w:ascii="Times New Roman" w:hAnsi="Times New Roman" w:eastAsia="宋体" w:cs="Times New Roman"/>
          <w:color w:val="000000" w:themeColor="text1"/>
          <w:sz w:val="24"/>
          <w:szCs w:val="24"/>
          <w14:textFill>
            <w14:solidFill>
              <w14:schemeClr w14:val="tx1"/>
            </w14:solidFill>
          </w14:textFill>
        </w:rPr>
        <w:t>分数。针对导联信号冗余性的研究表明，双极肢体导联和单极加压肢体导联的捆绑在深度学习过程中会存在冗余。可适当剔除部分导联，以损失部分识别精度为代价适配不同便携式设备硬件。</w:t>
      </w:r>
    </w:p>
    <w:p>
      <w:p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综上，本文基于二维化十二导联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数据，使用</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DSE-ResNet模型</w:t>
      </w:r>
      <w:r>
        <w:rPr>
          <w:rFonts w:hint="default" w:ascii="Times New Roman" w:hAnsi="Times New Roman" w:eastAsia="宋体" w:cs="Times New Roman"/>
          <w:color w:val="000000" w:themeColor="text1"/>
          <w:sz w:val="24"/>
          <w:szCs w:val="24"/>
          <w14:textFill>
            <w14:solidFill>
              <w14:schemeClr w14:val="tx1"/>
            </w14:solidFill>
          </w14:textFill>
        </w:rPr>
        <w:t>增强了心律失常分类的精确性，可作为医疗辅助诊断手段。同时本文对导联的冗余性进行研究，验证了深度学习过程中部分导联信息缺失的可能性，为便携式设备减少测量复杂性和增强识别性能提供理论基础。</w:t>
      </w: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hint="eastAsia" w:ascii="宋体" w:hAnsi="宋体"/>
          <w:color w:val="000000" w:themeColor="text1"/>
          <w:sz w:val="24"/>
          <w14:textFill>
            <w14:solidFill>
              <w14:schemeClr w14:val="tx1"/>
            </w14:solidFill>
          </w14:textFill>
        </w:rPr>
        <w:sectPr>
          <w:headerReference r:id="rId19" w:type="default"/>
          <w:footerReference r:id="rId20" w:type="default"/>
          <w:footerReference r:id="rId21" w:type="even"/>
          <w:pgSz w:w="11906" w:h="16838"/>
          <w:pgMar w:top="1418" w:right="1418" w:bottom="1418" w:left="1418" w:header="737" w:footer="992" w:gutter="567"/>
          <w:pgNumType w:fmt="upperRoman" w:start="1"/>
          <w:cols w:space="425" w:num="1"/>
          <w:docGrid w:type="linesAndChars" w:linePitch="312" w:charSpace="0"/>
        </w:sectPr>
      </w:pPr>
      <w:r>
        <w:rPr>
          <w:rFonts w:hint="eastAsia" w:ascii="宋体" w:hAnsi="宋体"/>
          <w:b/>
          <w:color w:val="000000" w:themeColor="text1"/>
          <w:sz w:val="24"/>
          <w14:textFill>
            <w14:solidFill>
              <w14:schemeClr w14:val="tx1"/>
            </w14:solidFill>
          </w14:textFill>
        </w:rPr>
        <w:t>关键词</w:t>
      </w:r>
      <w:r>
        <w:rPr>
          <w:rFonts w:hint="eastAsia" w:ascii="宋体" w:hAnsi="宋体"/>
          <w:color w:val="000000" w:themeColor="text1"/>
          <w:sz w:val="24"/>
          <w14:textFill>
            <w14:solidFill>
              <w14:schemeClr w14:val="tx1"/>
            </w14:solidFill>
          </w14:textFill>
        </w:rPr>
        <w:t>： 十二导联；二维化；</w:t>
      </w:r>
      <w:r>
        <w:rPr>
          <w:rFonts w:ascii="宋体" w:hAnsi="宋体"/>
          <w:color w:val="000000" w:themeColor="text1"/>
          <w:sz w:val="24"/>
          <w14:textFill>
            <w14:solidFill>
              <w14:schemeClr w14:val="tx1"/>
            </w14:solidFill>
          </w14:textFill>
        </w:rPr>
        <w:t>深度学习</w:t>
      </w:r>
      <w:r>
        <w:rPr>
          <w:rFonts w:hint="eastAsia" w:ascii="宋体" w:hAnsi="宋体"/>
          <w:color w:val="000000" w:themeColor="text1"/>
          <w:sz w:val="24"/>
          <w14:textFill>
            <w14:solidFill>
              <w14:schemeClr w14:val="tx1"/>
            </w14:solidFill>
          </w14:textFill>
        </w:rPr>
        <w:t>；心律失常</w:t>
      </w:r>
      <w:bookmarkStart w:id="5" w:name="_Toc34751258"/>
      <w:bookmarkStart w:id="6" w:name="_Toc34749440"/>
      <w:bookmarkStart w:id="7" w:name="_Toc34751111"/>
      <w:r>
        <w:rPr>
          <w:rFonts w:hint="eastAsia" w:ascii="宋体" w:hAnsi="宋体"/>
          <w:color w:val="000000" w:themeColor="text1"/>
          <w:sz w:val="24"/>
          <w14:textFill>
            <w14:solidFill>
              <w14:schemeClr w14:val="tx1"/>
            </w14:solidFill>
          </w14:textFill>
        </w:rPr>
        <w:t>；冗余性</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Arial" w:hAnsi="Arial" w:cs="Arial"/>
          <w:b/>
          <w:sz w:val="32"/>
          <w:szCs w:val="32"/>
        </w:rPr>
      </w:pPr>
      <w:bookmarkStart w:id="8" w:name="_Toc19257"/>
      <w:r>
        <w:rPr>
          <w:rFonts w:ascii="Arial" w:hAnsi="Arial" w:cs="Arial"/>
          <w:b/>
          <w:sz w:val="32"/>
          <w:szCs w:val="32"/>
        </w:rPr>
        <w:t>ABSTRACT</w:t>
      </w:r>
      <w:bookmarkEnd w:id="5"/>
      <w:bookmarkEnd w:id="6"/>
      <w:bookmarkEnd w:id="7"/>
      <w:bookmarkEnd w:id="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Cardiovascular disease seriously endangers the health of our people. Cardiac arrhythmia is the most common group of diseases in cardiovascular diseases. Clinically, the diagnosis of arrhythmia is usually inferred from the analysis of the patient's 12-lead electrocardiogram (ECG) by a professional doctor. With the advent of an aging society, the number of people with heart related diseases continues to increase, and ECG data has also shown an explosive growth, which undoubtedly increases the workload of professional doctors. In addition, there are many types of arrhythmia, the incidence is complex, and overload work makes misdiagnosis often occur. Therefore, the realization of automatic and intelligent identification of arrhythmia is the proper meaning of the development of smart medical care. Traditional intelligent recognition relies heavily on the design of artificial features, which makes the recognition process and results highly subjective, and cannot capture the deep-seated features of the ECG. In recent years, with the substantial improvement of computer performance, methods such as machine learning and deep learning have been gradually applied in various fields, and have shown good performance. The automatic identification algorithm of arrhythmia has become a hot research direction, and the correlation between leads is not considered in the mainstream research experiment process, resulting in low classification performance of the model. During this period of continuous improvement of algorithms, various portable devices appearing on the market have also added the function of recording ECG in real time, which has created conditions for the prevention and diagnosis of arrhythmia. Due to the limitation of the number of electrodes, the portable device cannot acquire the complete 12-lead signal at the same time, which creates an obstacle for the automatic identification algorithm using the 12-lead. Based on the above background, this paper mainly studies the following contents: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(1) In view of the existing research based on one-dimensional time-series signals or two-dimensional cardiograms and ignoring the problem that 12-lead ECG signals originally have information in these two dimensions. This paper proposes a two-dimensional method for 12-lead signals and makes improvements. The time-series data of the 12-lead ECG signal is converted into a two-dimensional plane, so that the preprocessed ECG data has both temporal continuity and spatial adjacency.</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(2) Aiming at the problem that existing research often ignores the relationship between leads. This paper proposes a general framework model for two-dimensional data, and uses orthogonal experiments to select hyperparameters in the training process, and uses ensemble learning to improve the classification performance of the model. The essence of the model is a neural network model based on the combination of ResNet and the </w:t>
      </w:r>
      <w:r>
        <w:rPr>
          <w:rFonts w:hint="default" w:ascii="Times New Roman" w:hAnsi="Times New Roman" w:cs="Times New Roman"/>
          <w:color w:val="000000" w:themeColor="text1"/>
          <w:sz w:val="24"/>
          <w:lang w:val="en-US" w:eastAsia="zh-CN"/>
          <w14:textFill>
            <w14:solidFill>
              <w14:schemeClr w14:val="tx1"/>
            </w14:solidFill>
          </w14:textFill>
        </w:rPr>
        <w:t>d</w:t>
      </w:r>
      <w:r>
        <w:rPr>
          <w:rFonts w:hint="default" w:ascii="Times New Roman" w:hAnsi="Times New Roman" w:cs="Times New Roman"/>
          <w:color w:val="000000" w:themeColor="text1"/>
          <w:sz w:val="24"/>
          <w14:textFill>
            <w14:solidFill>
              <w14:schemeClr w14:val="tx1"/>
            </w14:solidFill>
          </w14:textFill>
        </w:rPr>
        <w:t>etachable SE module (DSE-ResNet) , which can realize the feature learning and extraction of the internal and inter-lead features of the two-dimensional 12-lead ECG.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(3) For existing portable devices, only a few lead information can be calculated, and the information of all 12-lead cannot be used for intelligent identification, resulting in low detection accuracy and inaccurate prediction. This paper analyzes and researches the redundancy problem between leads in the process of deep learning, aiming to verify whether it is possible to obtain a variety of portable devices for high-performance automatic recognition at the cost of loss of lower recognition performance. In other words, it is to verify whether all 12-lead information needs to be used in the intelligent identification process.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Compared with studies using the same database in recent years, the results show that the proposed two-dimensional data general framework model achieves higher average performance in all arrhythmia classifications, and achieves the highest </w:t>
      </w:r>
      <m:oMath>
        <m:sSub>
          <m:sSubPr>
            <m:ctrlPr>
              <w:rPr>
                <w:rFonts w:hint="default" w:ascii="Cambria Math" w:hAnsi="Cambria Math" w:cs="Times New Roman"/>
                <w:i/>
                <w:color w:val="000000" w:themeColor="text1"/>
                <w:sz w:val="24"/>
                <w14:textFill>
                  <w14:solidFill>
                    <w14:schemeClr w14:val="tx1"/>
                  </w14:solidFill>
                </w14:textFill>
              </w:rPr>
            </m:ctrlPr>
          </m:sSubPr>
          <m:e>
            <m:r>
              <m:rPr/>
              <w:rPr>
                <w:rFonts w:hint="default" w:ascii="Cambria Math" w:hAnsi="Cambria Math" w:cs="Times New Roman"/>
                <w:color w:val="000000" w:themeColor="text1"/>
                <w:sz w:val="24"/>
                <w14:textFill>
                  <w14:solidFill>
                    <w14:schemeClr w14:val="tx1"/>
                  </w14:solidFill>
                </w14:textFill>
              </w:rPr>
              <m:t>F</m:t>
            </m:r>
            <m:ctrlPr>
              <w:rPr>
                <w:rFonts w:hint="default" w:ascii="Cambria Math" w:hAnsi="Cambria Math" w:cs="Times New Roman"/>
                <w:i/>
                <w:color w:val="000000" w:themeColor="text1"/>
                <w:sz w:val="24"/>
                <w14:textFill>
                  <w14:solidFill>
                    <w14:schemeClr w14:val="tx1"/>
                  </w14:solidFill>
                </w14:textFill>
              </w:rPr>
            </m:ctrlPr>
          </m:e>
          <m:sub>
            <m:r>
              <m:rPr/>
              <w:rPr>
                <w:rFonts w:hint="default" w:ascii="Cambria Math" w:hAnsi="Cambria Math" w:cs="Times New Roman"/>
                <w:color w:val="000000" w:themeColor="text1"/>
                <w:sz w:val="24"/>
                <w14:textFill>
                  <w14:solidFill>
                    <w14:schemeClr w14:val="tx1"/>
                  </w14:solidFill>
                </w14:textFill>
              </w:rPr>
              <m:t>1</m:t>
            </m:r>
            <m:ctrlPr>
              <w:rPr>
                <w:rFonts w:hint="default" w:ascii="Cambria Math" w:hAnsi="Cambria Math" w:cs="Times New Roman"/>
                <w:i/>
                <w:color w:val="000000" w:themeColor="text1"/>
                <w:sz w:val="24"/>
                <w14:textFill>
                  <w14:solidFill>
                    <w14:schemeClr w14:val="tx1"/>
                  </w14:solidFill>
                </w14:textFill>
              </w:rPr>
            </m:ctrlPr>
          </m:sub>
        </m:sSub>
      </m:oMath>
      <w:r>
        <w:rPr>
          <w:rFonts w:hint="default" w:ascii="Times New Roman" w:hAnsi="Times New Roman" w:cs="Times New Roman"/>
          <w:color w:val="000000" w:themeColor="text1"/>
          <w:sz w:val="24"/>
          <w14:textFill>
            <w14:solidFill>
              <w14:schemeClr w14:val="tx1"/>
            </w14:solidFill>
          </w14:textFill>
        </w:rPr>
        <w:t xml:space="preserve"> score in the automatic identification of some arrhythmia types (such as atrial fibrillation and conduction block) . Research on lead redundancy has shown that bundling of bipolar and unipolar pressurized limb leads can be redundant during deep learning. Part of the leads can be properly removed to adapt to different portable device hardware at the cost of losing part of the recognition accuracy.</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In summary, based on the two-dimensional 12-lead ECG data, this paper uses a general two-dimensional model </w:t>
      </w:r>
      <w:r>
        <w:rPr>
          <w:rFonts w:hint="default" w:ascii="Times New Roman" w:hAnsi="Times New Roman" w:cs="Times New Roman"/>
          <w:color w:val="000000" w:themeColor="text1"/>
          <w:sz w:val="24"/>
          <w:lang w:val="en-US" w:eastAsia="zh-CN"/>
          <w14:textFill>
            <w14:solidFill>
              <w14:schemeClr w14:val="tx1"/>
            </w14:solidFill>
          </w14:textFill>
        </w:rPr>
        <w:t xml:space="preserve">DSE-ResNet </w:t>
      </w:r>
      <w:r>
        <w:rPr>
          <w:rFonts w:hint="default" w:ascii="Times New Roman" w:hAnsi="Times New Roman" w:cs="Times New Roman"/>
          <w:color w:val="000000" w:themeColor="text1"/>
          <w:sz w:val="24"/>
          <w14:textFill>
            <w14:solidFill>
              <w14:schemeClr w14:val="tx1"/>
            </w14:solidFill>
          </w14:textFill>
        </w:rPr>
        <w:t>to enhance the accuracy of arrhythmia classification, which can be used as a medical auxiliary diagnosis method. At the same time, this paper studies the redundancy of leads, verifies the possibility of missing some lead information in the process of deep learning, and provides a theoretical basis for portable devices to reduce measurement complexity and enhance recognition performance.</w:t>
      </w:r>
    </w:p>
    <w:p>
      <w:pPr>
        <w:spacing w:line="400" w:lineRule="exact"/>
        <w:rPr>
          <w:b/>
          <w:sz w:val="24"/>
        </w:rPr>
      </w:pPr>
    </w:p>
    <w:p>
      <w:pPr>
        <w:spacing w:line="400" w:lineRule="exact"/>
        <w:rPr>
          <w:b/>
          <w:sz w:val="24"/>
        </w:rPr>
      </w:pPr>
    </w:p>
    <w:p>
      <w:pPr>
        <w:spacing w:line="400" w:lineRule="exact"/>
        <w:rPr>
          <w:b/>
          <w:sz w:val="24"/>
        </w:rPr>
      </w:pPr>
    </w:p>
    <w:p>
      <w:pPr>
        <w:spacing w:line="400" w:lineRule="exact"/>
        <w:ind w:left="1205" w:hanging="1200" w:hangingChars="500"/>
        <w:rPr>
          <w:rFonts w:ascii="黑体"/>
          <w:sz w:val="32"/>
          <w:szCs w:val="32"/>
        </w:rPr>
      </w:pPr>
      <w:r>
        <w:rPr>
          <w:b/>
          <w:bCs w:val="0"/>
          <w:color w:val="000000" w:themeColor="text1"/>
          <w:sz w:val="24"/>
          <w14:textFill>
            <w14:solidFill>
              <w14:schemeClr w14:val="tx1"/>
            </w14:solidFill>
          </w14:textFill>
        </w:rPr>
        <w:t>Key</w:t>
      </w:r>
      <w:r>
        <w:rPr>
          <w:rFonts w:hint="eastAsia"/>
          <w:b/>
          <w:bCs w:val="0"/>
          <w:color w:val="000000" w:themeColor="text1"/>
          <w:sz w:val="24"/>
          <w:lang w:val="en-US" w:eastAsia="zh-CN"/>
          <w14:textFill>
            <w14:solidFill>
              <w14:schemeClr w14:val="tx1"/>
            </w14:solidFill>
          </w14:textFill>
        </w:rPr>
        <w:t xml:space="preserve"> </w:t>
      </w:r>
      <w:r>
        <w:rPr>
          <w:b/>
          <w:bCs w:val="0"/>
          <w:color w:val="000000" w:themeColor="text1"/>
          <w:sz w:val="24"/>
          <w14:textFill>
            <w14:solidFill>
              <w14:schemeClr w14:val="tx1"/>
            </w14:solidFill>
          </w14:textFill>
        </w:rPr>
        <w:t>words</w:t>
      </w:r>
      <w:r>
        <w:rPr>
          <w:rFonts w:hint="eastAsia"/>
          <w:b/>
          <w:bCs w:val="0"/>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12-lead</w:t>
      </w:r>
      <w:r>
        <w:rPr>
          <w:rFonts w:hint="default" w:ascii="Times New Roman" w:hAnsi="Times New Roman" w:eastAsia="Helvetica" w:cs="Times New Roman"/>
          <w:color w:val="333333"/>
          <w:sz w:val="24"/>
          <w:szCs w:val="24"/>
          <w:shd w:val="clear" w:color="auto" w:fill="FFFFFF"/>
        </w:rPr>
        <w:t>,</w:t>
      </w:r>
      <w:r>
        <w:rPr>
          <w:rFonts w:hint="default" w:ascii="Times New Roman" w:hAnsi="Times New Roman" w:cs="Times New Roman"/>
          <w:color w:val="333333"/>
          <w:sz w:val="24"/>
          <w:szCs w:val="24"/>
          <w:shd w:val="clear" w:color="auto" w:fill="FFFFFF"/>
        </w:rPr>
        <w:t xml:space="preserve"> </w:t>
      </w:r>
      <w:r>
        <w:rPr>
          <w:rFonts w:hint="default" w:ascii="Times New Roman" w:hAnsi="Times New Roman" w:cs="Times New Roman"/>
          <w:color w:val="000000" w:themeColor="text1"/>
          <w:sz w:val="24"/>
          <w:szCs w:val="24"/>
          <w14:textFill>
            <w14:solidFill>
              <w14:schemeClr w14:val="tx1"/>
            </w14:solidFill>
          </w14:textFill>
        </w:rPr>
        <w:t>Two-dimensional, DNN, Cardiac Arrhythmia, Redundancy</w:t>
      </w:r>
      <w:bookmarkStart w:id="9" w:name="_Toc34749441"/>
      <w:bookmarkStart w:id="10" w:name="_Toc34751259"/>
      <w:bookmarkStart w:id="11" w:name="_Toc34751112"/>
      <w:bookmarkStart w:id="12" w:name="_Toc200075161"/>
    </w:p>
    <w:p>
      <w:pPr>
        <w:pStyle w:val="2"/>
        <w:spacing w:before="480" w:after="360" w:line="240" w:lineRule="auto"/>
        <w:jc w:val="center"/>
        <w:rPr>
          <w:rFonts w:hint="eastAsia" w:ascii="黑体"/>
          <w:bCs w:val="0"/>
          <w:sz w:val="32"/>
          <w:szCs w:val="32"/>
        </w:rPr>
        <w:sectPr>
          <w:headerReference r:id="rId22" w:type="default"/>
          <w:footerReference r:id="rId24" w:type="default"/>
          <w:headerReference r:id="rId23" w:type="even"/>
          <w:footerReference r:id="rId25" w:type="even"/>
          <w:pgSz w:w="11906" w:h="16838"/>
          <w:pgMar w:top="1418" w:right="1418" w:bottom="1418" w:left="1418" w:header="737" w:footer="992" w:gutter="567"/>
          <w:pgNumType w:fmt="upperRoman" w:start="1"/>
          <w:cols w:space="425" w:num="1"/>
          <w:docGrid w:type="linesAndChars" w:linePitch="312" w:charSpace="0"/>
        </w:sectPr>
      </w:pPr>
    </w:p>
    <w:p>
      <w:pPr>
        <w:pStyle w:val="2"/>
        <w:spacing w:before="480" w:after="360" w:line="240" w:lineRule="auto"/>
        <w:jc w:val="center"/>
        <w:rPr>
          <w:rFonts w:hint="eastAsia" w:ascii="黑体" w:hAnsi="黑体" w:eastAsia="黑体" w:cs="黑体"/>
          <w:sz w:val="32"/>
          <w:szCs w:val="32"/>
        </w:rPr>
      </w:pPr>
      <w:bookmarkStart w:id="13" w:name="_Toc3793"/>
      <w:r>
        <w:rPr>
          <w:rFonts w:hint="eastAsia" w:ascii="黑体" w:hAnsi="黑体" w:eastAsia="黑体" w:cs="黑体"/>
          <w:bCs w:val="0"/>
          <w:sz w:val="32"/>
          <w:szCs w:val="32"/>
        </w:rPr>
        <w:t>第1章 绪论</w:t>
      </w:r>
      <w:bookmarkEnd w:id="9"/>
      <w:bookmarkEnd w:id="10"/>
      <w:bookmarkEnd w:id="11"/>
      <w:bookmarkEnd w:id="12"/>
      <w:bookmarkEnd w:id="13"/>
    </w:p>
    <w:p>
      <w:pPr>
        <w:pStyle w:val="3"/>
        <w:spacing w:before="240" w:after="120" w:line="240" w:lineRule="auto"/>
        <w:jc w:val="left"/>
        <w:rPr>
          <w:rFonts w:hint="eastAsia" w:ascii="黑体" w:hAnsi="黑体" w:eastAsia="黑体" w:cs="黑体"/>
          <w:b w:val="0"/>
          <w:sz w:val="28"/>
          <w:szCs w:val="28"/>
        </w:rPr>
      </w:pPr>
      <w:bookmarkStart w:id="14" w:name="_Toc200075162"/>
      <w:bookmarkStart w:id="15" w:name="_Toc34749442"/>
      <w:bookmarkStart w:id="16" w:name="_Toc34751113"/>
      <w:bookmarkStart w:id="17" w:name="_Toc34751260"/>
      <w:bookmarkStart w:id="18" w:name="_Toc28381"/>
      <w:r>
        <w:rPr>
          <w:rFonts w:hint="eastAsia" w:ascii="黑体" w:hAnsi="黑体" w:eastAsia="黑体" w:cs="黑体"/>
          <w:b w:val="0"/>
          <w:sz w:val="28"/>
          <w:szCs w:val="28"/>
        </w:rPr>
        <w:t xml:space="preserve">1.1 </w:t>
      </w:r>
      <w:bookmarkEnd w:id="14"/>
      <w:r>
        <w:rPr>
          <w:rFonts w:hint="eastAsia" w:ascii="黑体" w:hAnsi="黑体" w:eastAsia="黑体" w:cs="黑体"/>
          <w:b w:val="0"/>
          <w:sz w:val="28"/>
          <w:szCs w:val="28"/>
        </w:rPr>
        <w:t>研究背景</w:t>
      </w:r>
      <w:bookmarkEnd w:id="15"/>
      <w:bookmarkEnd w:id="16"/>
      <w:bookmarkEnd w:id="17"/>
      <w:bookmarkEnd w:id="1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心血管疾病是一种常见、多发和死亡率高的慢性病，具有病情隐蔽、危险性高和突发性强等特点。心律失常是心血管疾病中最常见和重要的一组疾病，容易引起多种并发症，对人类的健康造成了极大的威胁。心电图</w:t>
      </w:r>
      <w:r>
        <w:rPr>
          <w:rFonts w:hint="eastAsia" w:cs="Times New Roman"/>
          <w:sz w:val="24"/>
          <w:szCs w:val="24"/>
          <w:lang w:eastAsia="zh-CN"/>
        </w:rPr>
        <w:t>（</w:t>
      </w:r>
      <w:r>
        <w:rPr>
          <w:rFonts w:hint="eastAsia" w:cs="Times New Roman"/>
          <w:sz w:val="24"/>
          <w:szCs w:val="24"/>
          <w:lang w:val="en-US" w:eastAsia="zh-CN"/>
        </w:rPr>
        <w:t>ECG</w:t>
      </w:r>
      <w:r>
        <w:rPr>
          <w:rFonts w:hint="eastAsia" w:cs="Times New Roman"/>
          <w:sz w:val="24"/>
          <w:szCs w:val="24"/>
          <w:lang w:eastAsia="zh-CN"/>
        </w:rPr>
        <w:t>）</w:t>
      </w:r>
      <w:r>
        <w:rPr>
          <w:rFonts w:hint="default" w:ascii="Times New Roman" w:hAnsi="Times New Roman" w:eastAsia="宋体" w:cs="Times New Roman"/>
          <w:sz w:val="24"/>
          <w:szCs w:val="24"/>
        </w:rPr>
        <w:t>是医学日常实践中的基本工具，因其简单、无创、可靠等特点，多用作心律失常临床诊断的依据。全世界每年采集获得超过3亿次心电图</w:t>
      </w:r>
      <w:r>
        <w:rPr>
          <w:rFonts w:hint="default" w:ascii="Times New Roman" w:hAnsi="Times New Roman" w:eastAsia="宋体" w:cs="Times New Roman"/>
          <w:sz w:val="24"/>
          <w:szCs w:val="24"/>
          <w:vertAlign w:val="superscript"/>
        </w:rPr>
        <w:fldChar w:fldCharType="begin"/>
      </w:r>
      <w:r>
        <w:rPr>
          <w:rFonts w:hint="default" w:ascii="Times New Roman" w:hAnsi="Times New Roman" w:eastAsia="宋体" w:cs="Times New Roman"/>
          <w:sz w:val="24"/>
          <w:szCs w:val="24"/>
          <w:vertAlign w:val="superscript"/>
        </w:rPr>
        <w:instrText xml:space="preserve"> REF _Ref23703 \r \h </w:instrText>
      </w:r>
      <w:r>
        <w:rPr>
          <w:rFonts w:hint="default" w:ascii="Times New Roman" w:hAnsi="Times New Roman" w:eastAsia="宋体" w:cs="Times New Roman"/>
          <w:sz w:val="24"/>
          <w:szCs w:val="24"/>
          <w:vertAlign w:val="superscript"/>
        </w:rPr>
        <w:fldChar w:fldCharType="separate"/>
      </w:r>
      <w:r>
        <w:rPr>
          <w:rFonts w:hint="default" w:ascii="Times New Roman" w:hAnsi="Times New Roman" w:eastAsia="宋体" w:cs="Times New Roman"/>
          <w:sz w:val="24"/>
          <w:szCs w:val="24"/>
          <w:vertAlign w:val="superscript"/>
        </w:rPr>
        <w:t>[1]</w:t>
      </w:r>
      <w:r>
        <w:rPr>
          <w:rFonts w:hint="default" w:ascii="Times New Roman" w:hAnsi="Times New Roman" w:eastAsia="宋体" w:cs="Times New Roman"/>
          <w:sz w:val="24"/>
          <w:szCs w:val="24"/>
          <w:vertAlign w:val="superscript"/>
        </w:rPr>
        <w:fldChar w:fldCharType="end"/>
      </w:r>
      <w:r>
        <w:rPr>
          <w:rFonts w:hint="default" w:ascii="Times New Roman" w:hAnsi="Times New Roman" w:eastAsia="宋体" w:cs="Times New Roman"/>
          <w:sz w:val="24"/>
          <w:szCs w:val="24"/>
        </w:rPr>
        <w:t>，且</w:t>
      </w:r>
      <w:r>
        <w:rPr>
          <w:rFonts w:hint="default" w:ascii="Times New Roman" w:hAnsi="Times New Roman" w:eastAsia="宋体" w:cs="Times New Roman"/>
          <w:sz w:val="24"/>
          <w:szCs w:val="24"/>
          <w:lang w:val="en-US" w:eastAsia="zh-CN"/>
        </w:rPr>
        <w:t>这个数据量</w:t>
      </w:r>
      <w:r>
        <w:rPr>
          <w:rFonts w:hint="default" w:ascii="Times New Roman" w:hAnsi="Times New Roman" w:eastAsia="宋体" w:cs="Times New Roman"/>
          <w:sz w:val="24"/>
          <w:szCs w:val="24"/>
        </w:rPr>
        <w:t>逐年上升，专业医生增长的</w:t>
      </w:r>
      <w:r>
        <w:rPr>
          <w:rFonts w:hint="default" w:ascii="Times New Roman" w:hAnsi="Times New Roman" w:eastAsia="宋体" w:cs="Times New Roman"/>
          <w:sz w:val="24"/>
          <w:szCs w:val="24"/>
          <w:lang w:val="en-US" w:eastAsia="zh-CN"/>
        </w:rPr>
        <w:t>速度</w:t>
      </w:r>
      <w:r>
        <w:rPr>
          <w:rFonts w:hint="default" w:ascii="Times New Roman" w:hAnsi="Times New Roman" w:eastAsia="宋体" w:cs="Times New Roman"/>
          <w:sz w:val="24"/>
          <w:szCs w:val="24"/>
        </w:rPr>
        <w:t>远不能匹配心电图的产出数量，导致病症诊断</w:t>
      </w:r>
      <w:r>
        <w:rPr>
          <w:rFonts w:hint="default" w:ascii="Times New Roman" w:hAnsi="Times New Roman" w:eastAsia="宋体" w:cs="Times New Roman"/>
          <w:sz w:val="24"/>
          <w:szCs w:val="24"/>
          <w:lang w:val="en-US" w:eastAsia="zh-CN"/>
        </w:rPr>
        <w:t>结果</w:t>
      </w:r>
      <w:r>
        <w:rPr>
          <w:rFonts w:hint="default" w:ascii="Times New Roman" w:hAnsi="Times New Roman" w:eastAsia="宋体" w:cs="Times New Roman"/>
          <w:sz w:val="24"/>
          <w:szCs w:val="24"/>
        </w:rPr>
        <w:t>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rFonts w:hint="default" w:ascii="Times New Roman" w:hAnsi="Times New Roman" w:eastAsia="宋体" w:cs="Times New Roman"/>
          <w:sz w:val="24"/>
          <w:szCs w:val="24"/>
          <w:vertAlign w:val="superscript"/>
        </w:rPr>
        <w:fldChar w:fldCharType="begin"/>
      </w:r>
      <w:r>
        <w:rPr>
          <w:rFonts w:hint="default" w:ascii="Times New Roman" w:hAnsi="Times New Roman" w:eastAsia="宋体" w:cs="Times New Roman"/>
          <w:sz w:val="24"/>
          <w:szCs w:val="24"/>
          <w:vertAlign w:val="superscript"/>
        </w:rPr>
        <w:instrText xml:space="preserve"> REF _Ref23863 \r \h </w:instrText>
      </w:r>
      <w:r>
        <w:rPr>
          <w:rFonts w:hint="default" w:ascii="Times New Roman" w:hAnsi="Times New Roman" w:eastAsia="宋体" w:cs="Times New Roman"/>
          <w:sz w:val="24"/>
          <w:szCs w:val="24"/>
          <w:vertAlign w:val="superscript"/>
        </w:rPr>
        <w:fldChar w:fldCharType="separate"/>
      </w:r>
      <w:r>
        <w:rPr>
          <w:rFonts w:hint="default" w:ascii="Times New Roman" w:hAnsi="Times New Roman" w:eastAsia="宋体" w:cs="Times New Roman"/>
          <w:sz w:val="24"/>
          <w:szCs w:val="24"/>
          <w:vertAlign w:val="superscript"/>
        </w:rPr>
        <w:t>[2]</w:t>
      </w:r>
      <w:r>
        <w:rPr>
          <w:rFonts w:hint="default" w:ascii="Times New Roman" w:hAnsi="Times New Roman" w:eastAsia="宋体" w:cs="Times New Roman"/>
          <w:sz w:val="24"/>
          <w:szCs w:val="24"/>
          <w:vertAlign w:val="superscript"/>
        </w:rPr>
        <w:fldChar w:fldCharType="end"/>
      </w:r>
      <w:r>
        <w:rPr>
          <w:rFonts w:hint="default" w:ascii="Times New Roman" w:hAnsi="Times New Roman" w:eastAsia="宋体" w:cs="Times New Roman"/>
          <w:sz w:val="24"/>
          <w:szCs w:val="24"/>
        </w:rPr>
        <w:t>。随着ECG信号的数字化</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计算机硬件计算力的提升</w:t>
      </w:r>
      <w:r>
        <w:rPr>
          <w:rFonts w:hint="default" w:ascii="Times New Roman" w:hAnsi="Times New Roman" w:eastAsia="宋体" w:cs="Times New Roman"/>
          <w:sz w:val="24"/>
          <w:szCs w:val="24"/>
        </w:rPr>
        <w:t>和多种算法的</w:t>
      </w:r>
      <w:r>
        <w:rPr>
          <w:rFonts w:hint="default" w:ascii="Times New Roman" w:hAnsi="Times New Roman" w:eastAsia="宋体" w:cs="Times New Roman"/>
          <w:sz w:val="24"/>
          <w:szCs w:val="24"/>
          <w:lang w:val="en-US" w:eastAsia="zh-CN"/>
        </w:rPr>
        <w:t>提出三者</w:t>
      </w:r>
      <w:r>
        <w:rPr>
          <w:rFonts w:hint="default" w:ascii="Times New Roman" w:hAnsi="Times New Roman" w:eastAsia="宋体" w:cs="Times New Roman"/>
          <w:sz w:val="24"/>
          <w:szCs w:val="24"/>
        </w:rPr>
        <w:t>相结合，为大规模处理原始心电信号提供了条件，也为重新创建</w:t>
      </w:r>
      <w:r>
        <w:rPr>
          <w:rFonts w:hint="default" w:ascii="Times New Roman" w:hAnsi="Times New Roman" w:eastAsia="宋体" w:cs="Times New Roman"/>
          <w:sz w:val="24"/>
          <w:szCs w:val="24"/>
          <w:lang w:val="en-US" w:eastAsia="zh-CN"/>
        </w:rPr>
        <w:t>高性能的</w:t>
      </w:r>
      <w:r>
        <w:rPr>
          <w:rFonts w:hint="default" w:ascii="Times New Roman" w:hAnsi="Times New Roman" w:eastAsia="宋体" w:cs="Times New Roman"/>
          <w:sz w:val="24"/>
          <w:szCs w:val="24"/>
        </w:rPr>
        <w:t>ECG智能识别方法展示了可能性。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由于心电图的复杂性，对心电图进行精确分析存在很大难度。目前专业医生对心电图的分析主要依靠常年</w:t>
      </w:r>
      <w:r>
        <w:rPr>
          <w:rFonts w:hint="default" w:ascii="Times New Roman" w:hAnsi="Times New Roman" w:eastAsia="宋体" w:cs="Times New Roman"/>
          <w:sz w:val="24"/>
          <w:szCs w:val="24"/>
          <w:lang w:val="en-US" w:eastAsia="zh-CN"/>
        </w:rPr>
        <w:t>累积</w:t>
      </w:r>
      <w:r>
        <w:rPr>
          <w:rFonts w:hint="default" w:ascii="Times New Roman" w:hAnsi="Times New Roman" w:eastAsia="宋体" w:cs="Times New Roman"/>
          <w:sz w:val="24"/>
          <w:szCs w:val="24"/>
        </w:rPr>
        <w:t>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现如今国家大力推行人工智能和智慧医疗。</w:t>
      </w:r>
      <w:r>
        <w:rPr>
          <w:rFonts w:hint="eastAsia" w:cs="Times New Roman"/>
          <w:sz w:val="24"/>
          <w:szCs w:val="24"/>
          <w:lang w:eastAsia="zh-CN"/>
        </w:rPr>
        <w:t>“</w:t>
      </w:r>
      <w:r>
        <w:rPr>
          <w:rFonts w:hint="default" w:ascii="Times New Roman" w:hAnsi="Times New Roman" w:eastAsia="宋体" w:cs="Times New Roman"/>
          <w:sz w:val="24"/>
          <w:szCs w:val="24"/>
        </w:rPr>
        <w:t>十四五</w:t>
      </w:r>
      <w:r>
        <w:rPr>
          <w:rFonts w:hint="eastAsia" w:cs="Times New Roman"/>
          <w:sz w:val="24"/>
          <w:szCs w:val="24"/>
          <w:lang w:eastAsia="zh-CN"/>
        </w:rPr>
        <w:t>”</w:t>
      </w:r>
      <w:r>
        <w:rPr>
          <w:rFonts w:hint="default" w:ascii="Times New Roman" w:hAnsi="Times New Roman" w:eastAsia="宋体" w:cs="Times New Roman"/>
          <w:sz w:val="24"/>
          <w:szCs w:val="24"/>
        </w:rPr>
        <w:t>期间将</w:t>
      </w:r>
      <w:r>
        <w:rPr>
          <w:rFonts w:hint="default" w:ascii="Times New Roman" w:hAnsi="Times New Roman" w:eastAsia="宋体" w:cs="Times New Roman"/>
          <w:sz w:val="24"/>
          <w:szCs w:val="24"/>
          <w:lang w:val="en-US" w:eastAsia="zh-CN"/>
        </w:rPr>
        <w:t>持续</w:t>
      </w:r>
      <w:r>
        <w:rPr>
          <w:rFonts w:hint="default" w:ascii="Times New Roman" w:hAnsi="Times New Roman" w:eastAsia="宋体" w:cs="Times New Roman"/>
          <w:sz w:val="24"/>
          <w:szCs w:val="24"/>
        </w:rPr>
        <w:t>推进</w:t>
      </w:r>
      <w:r>
        <w:rPr>
          <w:rFonts w:hint="eastAsia" w:cs="Times New Roman"/>
          <w:sz w:val="24"/>
          <w:szCs w:val="24"/>
          <w:lang w:eastAsia="zh-CN"/>
        </w:rPr>
        <w:t>“</w:t>
      </w:r>
      <w:r>
        <w:rPr>
          <w:rFonts w:hint="default" w:ascii="Times New Roman" w:hAnsi="Times New Roman" w:eastAsia="宋体" w:cs="Times New Roman"/>
          <w:sz w:val="24"/>
          <w:szCs w:val="24"/>
        </w:rPr>
        <w:t>智慧医院</w:t>
      </w:r>
      <w:r>
        <w:rPr>
          <w:rFonts w:hint="eastAsia" w:cs="Times New Roman"/>
          <w:sz w:val="24"/>
          <w:szCs w:val="24"/>
          <w:lang w:eastAsia="zh-CN"/>
        </w:rPr>
        <w:t>”</w:t>
      </w:r>
      <w:r>
        <w:rPr>
          <w:rFonts w:hint="default" w:ascii="Times New Roman" w:hAnsi="Times New Roman" w:eastAsia="宋体" w:cs="Times New Roman"/>
          <w:sz w:val="24"/>
          <w:szCs w:val="24"/>
        </w:rPr>
        <w:t>建设，通过信息化手段提升医疗服务的效率、质量与安全。《</w:t>
      </w:r>
      <w:r>
        <w:rPr>
          <w:rFonts w:hint="eastAsia" w:cs="Times New Roman"/>
          <w:sz w:val="24"/>
          <w:szCs w:val="24"/>
          <w:lang w:eastAsia="zh-CN"/>
        </w:rPr>
        <w:t>“</w:t>
      </w:r>
      <w:r>
        <w:rPr>
          <w:rFonts w:hint="default" w:ascii="Times New Roman" w:hAnsi="Times New Roman" w:eastAsia="宋体" w:cs="Times New Roman"/>
          <w:sz w:val="24"/>
          <w:szCs w:val="24"/>
        </w:rPr>
        <w:t>健康山东2030</w:t>
      </w:r>
      <w:r>
        <w:rPr>
          <w:rFonts w:hint="eastAsia" w:cs="Times New Roman"/>
          <w:sz w:val="24"/>
          <w:szCs w:val="24"/>
          <w:lang w:eastAsia="zh-CN"/>
        </w:rPr>
        <w:t>”</w:t>
      </w:r>
      <w:r>
        <w:rPr>
          <w:rFonts w:hint="default" w:ascii="Times New Roman" w:hAnsi="Times New Roman" w:eastAsia="宋体" w:cs="Times New Roman"/>
          <w:sz w:val="24"/>
          <w:szCs w:val="24"/>
        </w:rPr>
        <w:t>规划纲要》提出</w:t>
      </w:r>
      <w:r>
        <w:rPr>
          <w:rFonts w:hint="default" w:ascii="Times New Roman" w:hAnsi="Times New Roman" w:eastAsia="宋体" w:cs="Times New Roman"/>
          <w:sz w:val="24"/>
          <w:szCs w:val="24"/>
          <w:lang w:val="en-US" w:eastAsia="zh-CN"/>
        </w:rPr>
        <w:t>加大</w:t>
      </w:r>
      <w:r>
        <w:rPr>
          <w:rFonts w:hint="default" w:ascii="Times New Roman" w:hAnsi="Times New Roman" w:eastAsia="宋体" w:cs="Times New Roman"/>
          <w:sz w:val="24"/>
          <w:szCs w:val="24"/>
        </w:rPr>
        <w:t>研发健康医疗相关的人工智能技术</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可穿戴设备</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促进健康医疗智能装备产业升级。规划了人工智能在医疗影像辅助诊断系统中的应用研究。本研究旨在将人工智能</w:t>
      </w:r>
      <w:r>
        <w:rPr>
          <w:rFonts w:hint="default" w:ascii="Times New Roman" w:hAnsi="Times New Roman" w:eastAsia="宋体" w:cs="Times New Roman"/>
          <w:sz w:val="24"/>
          <w:szCs w:val="24"/>
          <w:lang w:val="en-US" w:eastAsia="zh-CN"/>
        </w:rPr>
        <w:t>技术</w:t>
      </w:r>
      <w:r>
        <w:rPr>
          <w:rFonts w:hint="default" w:ascii="Times New Roman" w:hAnsi="Times New Roman" w:eastAsia="宋体" w:cs="Times New Roman"/>
          <w:sz w:val="24"/>
          <w:szCs w:val="24"/>
        </w:rPr>
        <w:t>应用于基于十二导联ECG的心律失常的智能识别研究中，同时分析十二导联</w:t>
      </w:r>
      <w:r>
        <w:rPr>
          <w:rFonts w:hint="default" w:ascii="Times New Roman" w:hAnsi="Times New Roman" w:eastAsia="宋体" w:cs="Times New Roman"/>
          <w:sz w:val="24"/>
          <w:szCs w:val="24"/>
          <w:lang w:val="en-US" w:eastAsia="zh-CN"/>
        </w:rPr>
        <w:t>ECG信号</w:t>
      </w:r>
      <w:r>
        <w:rPr>
          <w:rFonts w:hint="default" w:ascii="Times New Roman" w:hAnsi="Times New Roman" w:eastAsia="宋体" w:cs="Times New Roman"/>
          <w:sz w:val="24"/>
          <w:szCs w:val="24"/>
        </w:rPr>
        <w:t>在深度学习过程中的冗余性，有助于为便携式设备应用部分导联进行智能识别算法提供条件。因此本研究具有较高的临床意义和市场空间，具有较为广阔的应用前景，属于国家和山东省的重点发展领域。</w:t>
      </w:r>
    </w:p>
    <w:p>
      <w:pPr>
        <w:pStyle w:val="3"/>
        <w:spacing w:before="240" w:after="120" w:line="240" w:lineRule="auto"/>
        <w:jc w:val="left"/>
        <w:rPr>
          <w:rFonts w:hint="eastAsia" w:ascii="黑体" w:hAnsi="黑体" w:eastAsia="黑体" w:cs="黑体"/>
          <w:b w:val="0"/>
          <w:sz w:val="28"/>
          <w:szCs w:val="28"/>
        </w:rPr>
      </w:pPr>
      <w:bookmarkStart w:id="19" w:name="_Toc34751261"/>
      <w:bookmarkStart w:id="20" w:name="_Toc34749443"/>
      <w:bookmarkStart w:id="21" w:name="_Toc200075163"/>
      <w:bookmarkStart w:id="22" w:name="_Toc34751114"/>
      <w:bookmarkStart w:id="23" w:name="_Toc368"/>
      <w:r>
        <w:rPr>
          <w:rFonts w:hint="eastAsia" w:ascii="黑体" w:hAnsi="黑体" w:eastAsia="黑体" w:cs="黑体"/>
          <w:b w:val="0"/>
          <w:sz w:val="28"/>
          <w:szCs w:val="28"/>
        </w:rPr>
        <w:t xml:space="preserve">1.2 </w:t>
      </w:r>
      <w:bookmarkEnd w:id="19"/>
      <w:bookmarkEnd w:id="20"/>
      <w:bookmarkEnd w:id="21"/>
      <w:bookmarkEnd w:id="22"/>
      <w:r>
        <w:rPr>
          <w:rFonts w:hint="eastAsia" w:ascii="黑体" w:hAnsi="黑体" w:eastAsia="黑体" w:cs="黑体"/>
          <w:b w:val="0"/>
          <w:sz w:val="28"/>
          <w:szCs w:val="28"/>
        </w:rPr>
        <w:t>研究目的和意义</w:t>
      </w:r>
      <w:bookmarkEnd w:id="23"/>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根据2021中国心血管健康与疾病报告</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_Ref23935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[3]</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中国患有高血压、血脂异常和糖尿病的人群已多达数亿，依赖多种药物终生防治心血管病的人群越来越多。而心电图作为最常规的观测患者身体状态的依据，一方面极度依赖于专业医生的结果诊断说明，另一方面急剧增长的心电图数量导致仅有的专业医生无法及时给出</w:t>
      </w:r>
      <w:r>
        <w:rPr>
          <w:rFonts w:hint="default" w:ascii="Times New Roman" w:hAnsi="Times New Roman" w:eastAsia="宋体" w:cs="Times New Roman"/>
          <w:sz w:val="24"/>
          <w:lang w:val="en-US" w:eastAsia="zh-CN"/>
        </w:rPr>
        <w:t>诊断</w:t>
      </w:r>
      <w:r>
        <w:rPr>
          <w:rFonts w:hint="default" w:ascii="Times New Roman" w:hAnsi="Times New Roman" w:eastAsia="宋体" w:cs="Times New Roman"/>
          <w:sz w:val="24"/>
        </w:rPr>
        <w:t>结果，患者错过最佳治疗时间</w:t>
      </w:r>
      <w:r>
        <w:rPr>
          <w:rFonts w:hint="default" w:ascii="Times New Roman" w:hAnsi="Times New Roman" w:eastAsia="宋体" w:cs="Times New Roman"/>
          <w:sz w:val="24"/>
          <w:lang w:val="en-US" w:eastAsia="zh-CN"/>
        </w:rPr>
        <w:t>的情况时</w:t>
      </w:r>
      <w:r>
        <w:rPr>
          <w:rFonts w:hint="default" w:ascii="Times New Roman" w:hAnsi="Times New Roman" w:eastAsia="宋体" w:cs="Times New Roman"/>
          <w:sz w:val="24"/>
        </w:rPr>
        <w:t>有发生。因此为高危人群提供心电信号实时记录，</w:t>
      </w:r>
      <w:r>
        <w:rPr>
          <w:rFonts w:hint="default" w:ascii="Times New Roman" w:hAnsi="Times New Roman" w:eastAsia="宋体" w:cs="Times New Roman"/>
          <w:sz w:val="24"/>
          <w:lang w:val="en-US" w:eastAsia="zh-CN"/>
        </w:rPr>
        <w:t>并</w:t>
      </w:r>
      <w:r>
        <w:rPr>
          <w:rFonts w:hint="default" w:ascii="Times New Roman" w:hAnsi="Times New Roman" w:eastAsia="宋体" w:cs="Times New Roman"/>
          <w:sz w:val="24"/>
        </w:rPr>
        <w:t>在此基础上实现心律失常的自动识别，为医生提供辅助诊断变得尤为重要。</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在本文的研究中，我们针对心电图的时序特性以及空间特性，建立了一种二维化十二导联ECG的方法。其中二维代表平面，平面中每个点代表某一导联的一个采样电压值。以二维卷积神经网络为基础构建深度学习模型实现导联间特征和导联内部特征的提取，同时置入患者的性别和年龄作为辅助数据，增强样本的总体特征。除此之外，我们发现部分带有心电图记录功能的辅助设备通常只记录标准十二导联中的部分导联</w:t>
      </w:r>
      <w:r>
        <w:rPr>
          <w:rFonts w:hint="default" w:ascii="Times New Roman" w:hAnsi="Times New Roman" w:eastAsia="宋体" w:cs="Times New Roman"/>
          <w:sz w:val="24"/>
          <w:lang w:val="en-US" w:eastAsia="zh-CN"/>
        </w:rPr>
        <w:t>信号</w:t>
      </w:r>
      <w:r>
        <w:rPr>
          <w:rFonts w:hint="default" w:ascii="Times New Roman" w:hAnsi="Times New Roman" w:eastAsia="宋体" w:cs="Times New Roman"/>
          <w:sz w:val="24"/>
        </w:rPr>
        <w:t>。</w:t>
      </w:r>
      <w:r>
        <w:rPr>
          <w:rFonts w:hint="default" w:ascii="Times New Roman" w:hAnsi="Times New Roman" w:eastAsia="宋体" w:cs="Times New Roman"/>
          <w:sz w:val="24"/>
          <w:lang w:val="en-US" w:eastAsia="zh-CN"/>
        </w:rPr>
        <w:t>而</w:t>
      </w:r>
      <w:r>
        <w:rPr>
          <w:rFonts w:hint="default" w:ascii="Times New Roman" w:hAnsi="Times New Roman" w:eastAsia="宋体" w:cs="Times New Roman"/>
          <w:sz w:val="24"/>
        </w:rPr>
        <w:t>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中，是否全部导联</w:t>
      </w:r>
      <w:r>
        <w:rPr>
          <w:rFonts w:hint="default" w:ascii="Times New Roman" w:hAnsi="Times New Roman" w:eastAsia="宋体" w:cs="Times New Roman"/>
          <w:sz w:val="24"/>
          <w:lang w:val="en-US" w:eastAsia="zh-CN"/>
        </w:rPr>
        <w:t>信号</w:t>
      </w:r>
      <w:r>
        <w:rPr>
          <w:rFonts w:hint="default" w:ascii="Times New Roman" w:hAnsi="Times New Roman" w:eastAsia="宋体" w:cs="Times New Roman"/>
          <w:sz w:val="24"/>
        </w:rPr>
        <w:t>都发挥作用，我们对</w:t>
      </w:r>
      <w:r>
        <w:rPr>
          <w:rFonts w:hint="default" w:ascii="Times New Roman" w:hAnsi="Times New Roman" w:eastAsia="宋体" w:cs="Times New Roman"/>
          <w:sz w:val="24"/>
          <w:lang w:val="en-US" w:eastAsia="zh-CN"/>
        </w:rPr>
        <w:t>深度学习过程中不同</w:t>
      </w:r>
      <w:r>
        <w:rPr>
          <w:rFonts w:hint="default" w:ascii="Times New Roman" w:hAnsi="Times New Roman" w:eastAsia="宋体" w:cs="Times New Roman"/>
          <w:sz w:val="24"/>
        </w:rPr>
        <w:t>导联</w:t>
      </w:r>
      <w:r>
        <w:rPr>
          <w:rFonts w:hint="default" w:ascii="Times New Roman" w:hAnsi="Times New Roman" w:eastAsia="宋体" w:cs="Times New Roman"/>
          <w:sz w:val="24"/>
          <w:lang w:val="en-US" w:eastAsia="zh-CN"/>
        </w:rPr>
        <w:t>组合</w:t>
      </w:r>
      <w:r>
        <w:rPr>
          <w:rFonts w:hint="default" w:ascii="Times New Roman" w:hAnsi="Times New Roman" w:eastAsia="宋体" w:cs="Times New Roman"/>
          <w:sz w:val="24"/>
        </w:rPr>
        <w:t>的冗余性进行研究。综上本文的研究目的和意义如下：</w:t>
      </w:r>
    </w:p>
    <w:p>
      <w:pPr>
        <w:numPr>
          <w:ilvl w:val="0"/>
          <w:numId w:val="4"/>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研究成果提供了一种新的处理不同采样长度的十二导联数据的方法。使得处理后的十二导联数据保持相同的长度，同时让十二导联ECG既具有时序上的连续性，也具有空间上的相邻性。</w:t>
      </w:r>
    </w:p>
    <w:p>
      <w:pPr>
        <w:numPr>
          <w:ilvl w:val="0"/>
          <w:numId w:val="4"/>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本论文创建了一种二维数据通用的深度模型学习框架，能够对十二导联ECG进行导联间特征和导联内部特征的提取。并实现较高评价体系的心律失常的自动识别。</w:t>
      </w:r>
      <w:r>
        <w:rPr>
          <w:rFonts w:hint="default" w:ascii="Times New Roman" w:hAnsi="Times New Roman" w:eastAsia="宋体" w:cs="Times New Roman"/>
          <w:sz w:val="24"/>
          <w:lang w:val="en-US" w:eastAsia="zh-CN"/>
        </w:rPr>
        <w:t>利用这种模型，我们构建了一个基于Flask的心律失常自动分类平台，用户可自主上传ECG数据，实现心律失常在线识别。</w:t>
      </w:r>
    </w:p>
    <w:p>
      <w:pPr>
        <w:numPr>
          <w:ilvl w:val="0"/>
          <w:numId w:val="4"/>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pStyle w:val="3"/>
        <w:spacing w:before="240" w:after="120" w:line="240" w:lineRule="auto"/>
        <w:jc w:val="left"/>
        <w:rPr>
          <w:rFonts w:hint="eastAsia" w:ascii="黑体" w:hAnsi="黑体" w:eastAsia="黑体" w:cs="黑体"/>
          <w:b w:val="0"/>
          <w:sz w:val="28"/>
          <w:szCs w:val="28"/>
        </w:rPr>
      </w:pPr>
      <w:bookmarkStart w:id="24" w:name="_Toc22532"/>
      <w:r>
        <w:rPr>
          <w:rFonts w:hint="eastAsia" w:ascii="黑体" w:hAnsi="黑体" w:eastAsia="黑体" w:cs="黑体"/>
          <w:b w:val="0"/>
          <w:sz w:val="28"/>
          <w:szCs w:val="28"/>
        </w:rPr>
        <w:t>1.3 国内外研究现状</w:t>
      </w:r>
      <w:bookmarkEnd w:id="2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过去几十年中对于心律失常自动分类的研究中，基于机器学习的算法占据大多数，这类算法通常分为</w:t>
      </w:r>
      <w:r>
        <w:rPr>
          <w:rFonts w:hint="default" w:ascii="Times New Roman" w:hAnsi="Times New Roman" w:eastAsia="宋体" w:cs="Times New Roman"/>
          <w:sz w:val="24"/>
          <w:lang w:val="en-US" w:eastAsia="zh-CN"/>
        </w:rPr>
        <w:t>构建</w:t>
      </w:r>
      <w:r>
        <w:rPr>
          <w:rFonts w:hint="default" w:ascii="Times New Roman" w:hAnsi="Times New Roman" w:eastAsia="宋体" w:cs="Times New Roman"/>
          <w:sz w:val="24"/>
        </w:rPr>
        <w:t>特征工程和</w:t>
      </w:r>
      <w:r>
        <w:rPr>
          <w:rFonts w:hint="default" w:ascii="Times New Roman" w:hAnsi="Times New Roman" w:eastAsia="宋体" w:cs="Times New Roman"/>
          <w:sz w:val="24"/>
          <w:lang w:val="en-US" w:eastAsia="zh-CN"/>
        </w:rPr>
        <w:t>设计</w:t>
      </w:r>
      <w:r>
        <w:rPr>
          <w:rFonts w:hint="default" w:ascii="Times New Roman" w:hAnsi="Times New Roman" w:eastAsia="宋体" w:cs="Times New Roman"/>
          <w:sz w:val="24"/>
        </w:rPr>
        <w:t>分类</w:t>
      </w:r>
      <w:r>
        <w:rPr>
          <w:rFonts w:hint="default" w:ascii="Times New Roman" w:hAnsi="Times New Roman" w:eastAsia="宋体" w:cs="Times New Roman"/>
          <w:sz w:val="24"/>
          <w:lang w:val="en-US" w:eastAsia="zh-CN"/>
        </w:rPr>
        <w:t>算法模型</w:t>
      </w:r>
      <w:r>
        <w:rPr>
          <w:rFonts w:hint="default" w:ascii="Times New Roman" w:hAnsi="Times New Roman" w:eastAsia="宋体" w:cs="Times New Roman"/>
          <w:sz w:val="24"/>
        </w:rPr>
        <w:t>两部分。具体来说，研究人员首先利用数学方法从原始</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中提取</w:t>
      </w:r>
      <w:r>
        <w:rPr>
          <w:rFonts w:hint="default" w:ascii="Times New Roman" w:hAnsi="Times New Roman" w:eastAsia="宋体" w:cs="Times New Roman"/>
          <w:sz w:val="24"/>
          <w:lang w:val="en-US" w:eastAsia="zh-CN"/>
        </w:rPr>
        <w:t>大量</w:t>
      </w:r>
      <w:r>
        <w:rPr>
          <w:rFonts w:hint="default" w:ascii="Times New Roman" w:hAnsi="Times New Roman" w:eastAsia="宋体" w:cs="Times New Roman"/>
          <w:sz w:val="24"/>
        </w:rPr>
        <w:t>具有医学意义的特征，如小波特征</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_Ref24003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、P-QRS-T复合特征</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_Ref13683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[5]</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_Ref13690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[6]</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、心率变异性统计特征</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_Ref24229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[7]</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，RR间期相关统计特征</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_Ref13742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[8]</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_Ref13746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[11]</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、高阶统计特征</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_Ref24356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[8]</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和形态学特征</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_Ref13785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[10]</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_Ref13746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[11]</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。主成分分析</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_Ref13821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[12]</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_Ref13824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[13]</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和独立成分分析</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_Ref13899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[14]</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_Ref13902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[15]</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等数学方法实现心电图特征从高维空间向低维空间的映射。经过特征工程得到的信息利用分类算法进行分类，常见的分类算法包括支持向量机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_Ref13971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[16]</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_Ref13974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[17]</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、自组织映射</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_Ref24585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[18]</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、聚类</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_Ref24617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[19]</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等。尽管机器学习在心律失常分类方面取得了不错的表现，但仍有一些问题需要解决。例如，基于主观因素</w:t>
      </w:r>
      <w:r>
        <w:rPr>
          <w:rFonts w:hint="default" w:ascii="Times New Roman" w:hAnsi="Times New Roman" w:eastAsia="宋体" w:cs="Times New Roman"/>
          <w:sz w:val="24"/>
          <w:lang w:val="en-US" w:eastAsia="zh-CN"/>
        </w:rPr>
        <w:t>提取的</w:t>
      </w:r>
      <w:r>
        <w:rPr>
          <w:rFonts w:hint="default" w:ascii="Times New Roman" w:hAnsi="Times New Roman" w:eastAsia="宋体" w:cs="Times New Roman"/>
          <w:sz w:val="24"/>
        </w:rPr>
        <w:t>特征导致一些潜在的</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深层次的</w:t>
      </w:r>
      <w:r>
        <w:rPr>
          <w:rFonts w:hint="default" w:ascii="Times New Roman" w:hAnsi="Times New Roman" w:eastAsia="宋体" w:cs="Times New Roman"/>
          <w:sz w:val="24"/>
        </w:rPr>
        <w:t>重要</w:t>
      </w:r>
      <w:r>
        <w:rPr>
          <w:rFonts w:hint="default" w:ascii="Times New Roman" w:hAnsi="Times New Roman" w:eastAsia="宋体" w:cs="Times New Roman"/>
          <w:sz w:val="24"/>
          <w:lang w:val="en-US" w:eastAsia="zh-CN"/>
        </w:rPr>
        <w:t>信息</w:t>
      </w:r>
      <w:r>
        <w:rPr>
          <w:rFonts w:hint="default" w:ascii="Times New Roman" w:hAnsi="Times New Roman" w:eastAsia="宋体" w:cs="Times New Roman"/>
          <w:sz w:val="24"/>
        </w:rPr>
        <w:t>被忽略、</w:t>
      </w:r>
      <w:r>
        <w:rPr>
          <w:rFonts w:hint="default" w:ascii="Times New Roman" w:hAnsi="Times New Roman" w:eastAsia="宋体" w:cs="Times New Roman"/>
          <w:sz w:val="24"/>
          <w:lang w:val="en-US" w:eastAsia="zh-CN"/>
        </w:rPr>
        <w:t>ECG的</w:t>
      </w:r>
      <w:r>
        <w:rPr>
          <w:rFonts w:hint="default" w:ascii="Times New Roman" w:hAnsi="Times New Roman" w:eastAsia="宋体" w:cs="Times New Roman"/>
          <w:sz w:val="24"/>
        </w:rPr>
        <w:t>信息不能够被完整的使用等，这些情况会影响最终的分类性能。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近年来，深度神经网络（Deep Neural Network</w:t>
      </w:r>
      <w:r>
        <w:rPr>
          <w:rFonts w:hint="eastAsia" w:cs="Times New Roman"/>
          <w:sz w:val="24"/>
          <w:lang w:eastAsia="zh-CN"/>
        </w:rPr>
        <w:t>，</w:t>
      </w:r>
      <w:r>
        <w:rPr>
          <w:rFonts w:hint="default" w:ascii="Times New Roman" w:hAnsi="Times New Roman" w:eastAsia="宋体" w:cs="Times New Roman"/>
          <w:sz w:val="24"/>
        </w:rPr>
        <w:t>DNN）以其强大的特征提取能力，极大地提升了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在这些研究中由于选择不同的数据库进行实验，导致</w:t>
      </w:r>
      <w:r>
        <w:rPr>
          <w:rFonts w:hint="default" w:ascii="Times New Roman" w:hAnsi="Times New Roman" w:eastAsia="宋体" w:cs="Times New Roman"/>
          <w:sz w:val="24"/>
          <w:lang w:val="en-US" w:eastAsia="zh-CN"/>
        </w:rPr>
        <w:t>实验样本的记录</w:t>
      </w:r>
      <w:r>
        <w:rPr>
          <w:rFonts w:hint="default" w:ascii="Times New Roman" w:hAnsi="Times New Roman" w:eastAsia="宋体" w:cs="Times New Roman"/>
          <w:sz w:val="24"/>
        </w:rPr>
        <w:t>长度、导联数量不尽相同。但大体分为以下两类：基于单导联样本（每条记录有多个心拍，标签按照心拍标注）的分类算法和基于多导联样本（每条记录给出一个或多个标签）的分类算法。其相关研究包括Ullah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_Ref24676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[20]</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提出了一种基于单导联的二维卷积神经网络（Convolutional Neural Network，CNN）模型，利用短时傅立叶变换将一维心电时间序列信号转换为二维频谱图，每个频谱图对应一个心拍以及一个标签</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经过训练的</w:t>
      </w:r>
      <w:r>
        <w:rPr>
          <w:rFonts w:hint="default" w:ascii="Times New Roman" w:hAnsi="Times New Roman" w:eastAsia="宋体" w:cs="Times New Roman"/>
          <w:sz w:val="24"/>
        </w:rPr>
        <w:t>模型在MIT-BIH心律失常数据库进行评估取得</w:t>
      </w:r>
      <w:r>
        <w:rPr>
          <w:rFonts w:hint="default" w:ascii="Times New Roman" w:hAnsi="Times New Roman" w:eastAsia="宋体" w:cs="Times New Roman"/>
          <w:sz w:val="24"/>
          <w:lang w:val="en-US" w:eastAsia="zh-CN"/>
        </w:rPr>
        <w:t>了</w:t>
      </w:r>
      <w:r>
        <w:rPr>
          <w:rFonts w:hint="default" w:ascii="Times New Roman" w:hAnsi="Times New Roman" w:eastAsia="宋体" w:cs="Times New Roman"/>
          <w:sz w:val="24"/>
        </w:rPr>
        <w:t>99.11%的平均准确率。Jun等人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_Ref24709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[21]</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提出了一种使用二维深度卷积神经网络</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CNN</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的ECG心律失常分类方法，该方法将每个心跳间期的波形图转换成二维灰度图像作为CNN分类器的输入数据，并在MIT-BIH心律失常数据库进行测试得到了99.05%的平均准确度。Hannun等人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_Ref24741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开发了一种基于ResNet的一维DNN模型，实现了单导联心电数据端到端的学习，并完成正常节律以及11类心律失常类型的分类。训练完成的DNN模型在专用数据集上的敏感性超过了心脏病专家分类的平均敏感性，并且证明了端到端的深度学习方法可以从单导联心电图中分类出多种不同类型的心律失常，其诊断性能与心脏病学家相似。</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与基于单导联的研究相比，多导联心电图包含更多有价值的信息，更有利于心律失常的自动分类。在此基础上，随着各种能够记录不同导联ECG的便携式设备的出现，这些设备受制于电极的限制，无法记录完整十二导联信息。</w:t>
      </w:r>
      <w:r>
        <w:rPr>
          <w:rFonts w:hint="default" w:ascii="Times New Roman" w:hAnsi="Times New Roman" w:eastAsia="宋体" w:cs="Times New Roman"/>
          <w:sz w:val="24"/>
          <w:lang w:val="en-US" w:eastAsia="zh-CN"/>
        </w:rPr>
        <w:t>这使得部分团队的</w:t>
      </w:r>
      <w:r>
        <w:rPr>
          <w:rFonts w:hint="default" w:ascii="Times New Roman" w:hAnsi="Times New Roman" w:eastAsia="宋体" w:cs="Times New Roman"/>
          <w:sz w:val="24"/>
        </w:rPr>
        <w:t>研究方向逐渐转变为如何利用能够检测出的导联</w:t>
      </w:r>
      <w:r>
        <w:rPr>
          <w:rFonts w:hint="default" w:ascii="Times New Roman" w:hAnsi="Times New Roman" w:eastAsia="宋体" w:cs="Times New Roman"/>
          <w:sz w:val="24"/>
          <w:lang w:val="en-US" w:eastAsia="zh-CN"/>
        </w:rPr>
        <w:t>信息</w:t>
      </w:r>
      <w:r>
        <w:rPr>
          <w:rFonts w:hint="default" w:ascii="Times New Roman" w:hAnsi="Times New Roman" w:eastAsia="宋体" w:cs="Times New Roman"/>
          <w:sz w:val="24"/>
        </w:rPr>
        <w:t>实现高性能的心律失常的自动检测。Wang等人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_Ref24774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[23]</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提出了一种基于多尺度特征提取和十二导联ECG跨尺度信息互补的方法来捕捉心电信号中的异常状态，并在</w:t>
      </w:r>
      <w:r>
        <w:rPr>
          <w:rFonts w:hint="eastAsia" w:cs="Times New Roman"/>
          <w:sz w:val="24"/>
          <w:lang w:eastAsia="zh-CN"/>
        </w:rPr>
        <w:t>“</w:t>
      </w:r>
      <w:r>
        <w:rPr>
          <w:rFonts w:hint="default" w:ascii="Times New Roman" w:hAnsi="Times New Roman" w:eastAsia="宋体" w:cs="Times New Roman"/>
          <w:sz w:val="24"/>
        </w:rPr>
        <w:t>The China Physiological Signal Challenge 2018（CPSC2018）</w:t>
      </w:r>
      <w:r>
        <w:rPr>
          <w:rFonts w:hint="eastAsia" w:cs="Times New Roman"/>
          <w:sz w:val="24"/>
          <w:lang w:eastAsia="zh-CN"/>
        </w:rPr>
        <w:t>”</w:t>
      </w:r>
      <w:r>
        <w:rPr>
          <w:rFonts w:hint="default" w:ascii="Times New Roman" w:hAnsi="Times New Roman" w:eastAsia="宋体" w:cs="Times New Roman"/>
          <w:sz w:val="24"/>
        </w:rPr>
        <w:t>提供的心律失常数据库中进行了测试，得到了82.8%的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分数。Chen等人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_Ref24826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[24]</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提出了一种结合了CNN、循环神经网络（Recurrent Neural Network，RNN）和注意力机制（Attention）的用于心律失常分类的模型，应用于CPSC2018心律失常数据库并取得了排名第一的测试结果，同时基于单导联进行实验，发现使用单导联数据产生的性能次于完整十二导联ECG，其中利用导联aVR和V1的分类表现接近于十二导联。Zhang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_Ref24859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[25]</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逐导联训练并融合特征再度训练得到一维DNN模型，该模型在测试数据库平均得分</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=0.813，这个结果显示出优于从提取的专家特征中学习的四种机器学习方法的性能。此外，在单导联ECG上训练的深度模型产生的性能低于同时使用所有12个导联，表现最好的导联是I、aVR和V5。Chiou等人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_Ref24918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[28]</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应用连续小波变换（CWT）将一维ECG信号转换为二维光谱，用于二维CNN分类，并评估了单个ECG导联对收缩性心力衰竭（HF）分类结果的贡献，设计综合评分方法以改善分类性能。结果表明将十二导联心电图信号中的V5导联和V6导联进行组合，可获得质量最高的评分。此外，zhao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_Ref24944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[26]</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的文章表明，添加性别和年龄等临床数据作为辅助特征可以提高分类性能。王英龙等人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_Ref25032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[27]</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提出一种基于CNN和长短期记忆网络的心电图分类方法，将多导联心电图数据应用于CNN结构和长短期记忆网络（Long Short-Term Memory，LSTM）的组合模型实现心律失常自动分类。一方面多导联心电图较单导联心电图蕴含更多信息，另一方面CNN-LSTM组合模型结合CNN和LSTM的优点，在学习空间数据结构和时间序列结构方面有着独特优势，利用多导联心电图数据训练CNN-LSTM能够提高网络的学习效率和心电图识别的精度。Hong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_Ref25071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[29]</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以上的部分研究利用单导联ECG进行实验，使用MIT-BIH心律失常数据库进行测试，这个数据库中记录了48名受试者的记录，每条记录按照心拍给出标注（48条记录约合1</w:t>
      </w:r>
      <w:r>
        <w:rPr>
          <w:rFonts w:hint="eastAsia" w:cs="Times New Roman"/>
          <w:sz w:val="24"/>
          <w:lang w:val="en-US" w:eastAsia="zh-CN"/>
        </w:rPr>
        <w:t>1</w:t>
      </w:r>
      <w:r>
        <w:rPr>
          <w:rFonts w:hint="default" w:ascii="Times New Roman" w:hAnsi="Times New Roman" w:eastAsia="宋体" w:cs="Times New Roman"/>
          <w:sz w:val="24"/>
        </w:rPr>
        <w:t xml:space="preserve">万心拍），所以按照心拍切分样本后训练集中存在多个样本对应一位患者的情况，这导致训练后的模型过度拟合该数据库，使测试结果偏颇。基于十二导联作为数据源的研究，往往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 </w:t>
      </w:r>
    </w:p>
    <w:p>
      <w:pPr>
        <w:pStyle w:val="3"/>
        <w:spacing w:before="240" w:after="120" w:line="240" w:lineRule="auto"/>
        <w:jc w:val="left"/>
        <w:rPr>
          <w:rFonts w:hint="eastAsia" w:ascii="黑体" w:hAnsi="黑体" w:eastAsia="黑体" w:cs="黑体"/>
          <w:b w:val="0"/>
          <w:sz w:val="28"/>
          <w:szCs w:val="28"/>
        </w:rPr>
      </w:pPr>
      <w:bookmarkStart w:id="25" w:name="_Toc34751120"/>
      <w:bookmarkStart w:id="26" w:name="_Toc34751267"/>
      <w:bookmarkStart w:id="27" w:name="_Toc34749449"/>
      <w:bookmarkStart w:id="28" w:name="_Toc30229"/>
      <w:r>
        <w:rPr>
          <w:rFonts w:hint="eastAsia" w:ascii="黑体" w:hAnsi="黑体" w:eastAsia="黑体" w:cs="黑体"/>
          <w:b w:val="0"/>
          <w:sz w:val="28"/>
          <w:szCs w:val="28"/>
        </w:rPr>
        <w:t>1.4 本文的主要内容与整体结构</w:t>
      </w:r>
      <w:bookmarkEnd w:id="25"/>
      <w:bookmarkEnd w:id="26"/>
      <w:bookmarkEnd w:id="27"/>
      <w:bookmarkEnd w:id="28"/>
    </w:p>
    <w:p>
      <w:pPr>
        <w:autoSpaceDE w:val="0"/>
        <w:autoSpaceDN w:val="0"/>
        <w:adjustRightInd w:val="0"/>
        <w:spacing w:line="400" w:lineRule="exact"/>
        <w:ind w:firstLine="480" w:firstLineChars="200"/>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t>本论文主要</w:t>
      </w:r>
      <w:r>
        <w:rPr>
          <w:rFonts w:hint="default" w:ascii="Times New Roman" w:hAnsi="Times New Roman" w:eastAsia="宋体" w:cs="Times New Roman"/>
          <w:kern w:val="0"/>
          <w:sz w:val="24"/>
          <w:szCs w:val="24"/>
          <w:lang w:val="en-US" w:eastAsia="zh-CN"/>
        </w:rPr>
        <w:t>利用</w:t>
      </w:r>
      <w:r>
        <w:rPr>
          <w:rFonts w:hint="default" w:ascii="Times New Roman" w:hAnsi="Times New Roman" w:eastAsia="宋体" w:cs="Times New Roman"/>
          <w:kern w:val="0"/>
          <w:sz w:val="24"/>
          <w:szCs w:val="24"/>
        </w:rPr>
        <w:t>深度学习对二维化十二导联ECG信号进行自动分类和对深度学习过程中导联</w:t>
      </w:r>
      <w:r>
        <w:rPr>
          <w:rFonts w:hint="default" w:ascii="Times New Roman" w:hAnsi="Times New Roman" w:eastAsia="宋体" w:cs="Times New Roman"/>
          <w:kern w:val="0"/>
          <w:sz w:val="24"/>
          <w:szCs w:val="24"/>
          <w:lang w:val="en-US" w:eastAsia="zh-CN"/>
        </w:rPr>
        <w:t>信息</w:t>
      </w:r>
      <w:r>
        <w:rPr>
          <w:rFonts w:hint="default" w:ascii="Times New Roman" w:hAnsi="Times New Roman" w:eastAsia="宋体" w:cs="Times New Roman"/>
          <w:kern w:val="0"/>
          <w:sz w:val="24"/>
          <w:szCs w:val="24"/>
        </w:rPr>
        <w:t>的冗余性进行分析与研究。第一章我们依次介绍了课题的研究背景、研究目的和意义、国内外研究现状以及本文的主要内容与整体结构。</w:t>
      </w:r>
    </w:p>
    <w:p>
      <w:pPr>
        <w:autoSpaceDE w:val="0"/>
        <w:autoSpaceDN w:val="0"/>
        <w:adjustRightInd w:val="0"/>
        <w:spacing w:line="400" w:lineRule="exact"/>
        <w:ind w:firstLine="480" w:firstLineChars="200"/>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t>第二章对心律失常发生的原因、十二导联心电图、常见心电图数据库、心律失常和神经网络相关基础知识进行介绍</w:t>
      </w:r>
      <w:r>
        <w:rPr>
          <w:rFonts w:hint="default" w:ascii="Times New Roman" w:hAnsi="Times New Roman" w:eastAsia="宋体" w:cs="Times New Roman"/>
          <w:kern w:val="0"/>
          <w:sz w:val="24"/>
          <w:szCs w:val="24"/>
          <w:lang w:eastAsia="zh-CN"/>
        </w:rPr>
        <w:t>，</w:t>
      </w:r>
      <w:r>
        <w:rPr>
          <w:rFonts w:hint="default" w:ascii="Times New Roman" w:hAnsi="Times New Roman" w:eastAsia="宋体" w:cs="Times New Roman"/>
          <w:kern w:val="0"/>
          <w:sz w:val="24"/>
          <w:szCs w:val="24"/>
        </w:rPr>
        <w:t>组建它们之间的联系。</w:t>
      </w:r>
    </w:p>
    <w:p>
      <w:pPr>
        <w:spacing w:line="400" w:lineRule="exact"/>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kern w:val="0"/>
          <w:sz w:val="24"/>
          <w:szCs w:val="24"/>
        </w:rPr>
        <w:t>第三章我们构建了用于处理二维化数据的通用神经网络模型实现心律失常的自动识别。首先对二维化十二导联</w:t>
      </w:r>
      <w:r>
        <w:rPr>
          <w:rFonts w:hint="default" w:ascii="Times New Roman" w:hAnsi="Times New Roman" w:eastAsia="宋体" w:cs="Times New Roman"/>
          <w:kern w:val="0"/>
          <w:sz w:val="24"/>
          <w:szCs w:val="24"/>
          <w:lang w:val="en-US" w:eastAsia="zh-CN"/>
        </w:rPr>
        <w:t>ECG</w:t>
      </w:r>
      <w:r>
        <w:rPr>
          <w:rFonts w:hint="default" w:ascii="Times New Roman" w:hAnsi="Times New Roman" w:eastAsia="宋体" w:cs="Times New Roman"/>
          <w:kern w:val="0"/>
          <w:sz w:val="24"/>
          <w:szCs w:val="24"/>
        </w:rPr>
        <w:t>进行详细解释，包括二维化十二导联</w:t>
      </w:r>
      <w:r>
        <w:rPr>
          <w:rFonts w:hint="default" w:ascii="Times New Roman" w:hAnsi="Times New Roman" w:eastAsia="宋体" w:cs="Times New Roman"/>
          <w:kern w:val="0"/>
          <w:sz w:val="24"/>
          <w:szCs w:val="24"/>
          <w:lang w:val="en-US" w:eastAsia="zh-CN"/>
        </w:rPr>
        <w:t>ECG</w:t>
      </w:r>
      <w:r>
        <w:rPr>
          <w:rFonts w:hint="default" w:ascii="Times New Roman" w:hAnsi="Times New Roman" w:eastAsia="宋体" w:cs="Times New Roman"/>
          <w:kern w:val="0"/>
          <w:sz w:val="24"/>
          <w:szCs w:val="24"/>
        </w:rPr>
        <w:t>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第四章我们对深度学习过程中的十二导联</w:t>
      </w:r>
      <w:r>
        <w:rPr>
          <w:rFonts w:hint="default" w:ascii="Times New Roman" w:hAnsi="Times New Roman" w:eastAsia="宋体" w:cs="Times New Roman"/>
          <w:sz w:val="24"/>
          <w:szCs w:val="24"/>
          <w:lang w:val="en-US" w:eastAsia="zh-CN"/>
        </w:rPr>
        <w:t>ECG的</w:t>
      </w:r>
      <w:r>
        <w:rPr>
          <w:rFonts w:hint="default" w:ascii="Times New Roman" w:hAnsi="Times New Roman" w:eastAsia="宋体" w:cs="Times New Roman"/>
          <w:sz w:val="24"/>
          <w:szCs w:val="24"/>
        </w:rPr>
        <w:t>信号冗余性进行实验分析。主体结构沿用第三章提出的</w:t>
      </w:r>
      <w:r>
        <w:rPr>
          <w:rFonts w:hint="default" w:ascii="Times New Roman" w:hAnsi="Times New Roman" w:eastAsia="宋体" w:cs="Times New Roman"/>
          <w:kern w:val="0"/>
          <w:sz w:val="24"/>
          <w:szCs w:val="24"/>
        </w:rPr>
        <w:t>神经网络模型</w:t>
      </w:r>
      <w:r>
        <w:rPr>
          <w:rFonts w:hint="default" w:ascii="Times New Roman" w:hAnsi="Times New Roman" w:eastAsia="宋体" w:cs="Times New Roman"/>
          <w:sz w:val="24"/>
          <w:szCs w:val="24"/>
        </w:rPr>
        <w:t>，并对这个结构进行延伸和扩展，得到五种不同结构的DNN模型。对第三章中的二维化方式进行改进产生更加复杂的数据维度结构从而保证样本</w:t>
      </w:r>
      <w:r>
        <w:rPr>
          <w:rFonts w:hint="default" w:ascii="Times New Roman" w:hAnsi="Times New Roman" w:eastAsia="宋体" w:cs="Times New Roman"/>
          <w:sz w:val="24"/>
          <w:szCs w:val="24"/>
          <w:lang w:val="en-US" w:eastAsia="zh-CN"/>
        </w:rPr>
        <w:t>在训练集的</w:t>
      </w:r>
      <w:r>
        <w:rPr>
          <w:rFonts w:hint="default" w:ascii="Times New Roman" w:hAnsi="Times New Roman" w:eastAsia="宋体" w:cs="Times New Roman"/>
          <w:sz w:val="24"/>
          <w:szCs w:val="24"/>
        </w:rPr>
        <w:t>唯一性。通过</w:t>
      </w:r>
      <w:r>
        <w:rPr>
          <w:rFonts w:hint="default" w:ascii="Times New Roman" w:hAnsi="Times New Roman" w:eastAsia="宋体" w:cs="Times New Roman"/>
          <w:sz w:val="24"/>
          <w:szCs w:val="24"/>
          <w:lang w:val="en-US" w:eastAsia="zh-CN"/>
        </w:rPr>
        <w:t>擦除</w:t>
      </w:r>
      <w:r>
        <w:rPr>
          <w:rFonts w:hint="default" w:ascii="Times New Roman" w:hAnsi="Times New Roman" w:eastAsia="宋体" w:cs="Times New Roman"/>
          <w:sz w:val="24"/>
          <w:szCs w:val="24"/>
        </w:rPr>
        <w:t>不同导联组合的信号值，探究在不同深度学习模型中不同导联组合对自动识别心律失常的影响，从而得出在深度学习过程存在冗余导联的结论，并对这种现象做出解释和讨论。</w:t>
      </w:r>
    </w:p>
    <w:p>
      <w:pPr>
        <w:autoSpaceDE w:val="0"/>
        <w:autoSpaceDN w:val="0"/>
        <w:adjustRightInd w:val="0"/>
        <w:spacing w:line="400" w:lineRule="exact"/>
        <w:ind w:firstLine="480" w:firstLineChars="200"/>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t>第六章为本文的总结和展望。</w:t>
      </w:r>
      <w:bookmarkStart w:id="29" w:name="_Toc34751121"/>
      <w:bookmarkStart w:id="30" w:name="_Toc196138808"/>
      <w:bookmarkStart w:id="31" w:name="_Toc34751268"/>
      <w:bookmarkStart w:id="32" w:name="_Toc34749450"/>
      <w:bookmarkStart w:id="33" w:name="_Toc200075180"/>
    </w:p>
    <w:p>
      <w:pPr>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br w:type="page"/>
      </w:r>
    </w:p>
    <w:p>
      <w:pPr>
        <w:pStyle w:val="2"/>
        <w:pageBreakBefore/>
        <w:spacing w:before="480" w:after="360" w:line="240" w:lineRule="auto"/>
        <w:jc w:val="center"/>
        <w:rPr>
          <w:rStyle w:val="42"/>
          <w:rFonts w:hint="eastAsia" w:ascii="黑体" w:hAnsi="黑体" w:eastAsia="黑体" w:cs="黑体"/>
          <w:bCs/>
          <w:color w:val="auto"/>
          <w:sz w:val="32"/>
          <w:szCs w:val="32"/>
        </w:rPr>
      </w:pPr>
      <w:bookmarkStart w:id="34" w:name="_Toc4201"/>
      <w:r>
        <w:rPr>
          <w:rFonts w:hint="eastAsia" w:ascii="黑体" w:hAnsi="黑体" w:eastAsia="黑体" w:cs="黑体"/>
          <w:bCs w:val="0"/>
          <w:sz w:val="32"/>
          <w:szCs w:val="32"/>
        </w:rPr>
        <w:t xml:space="preserve">第2章 </w:t>
      </w:r>
      <w:bookmarkEnd w:id="29"/>
      <w:bookmarkEnd w:id="30"/>
      <w:bookmarkEnd w:id="31"/>
      <w:bookmarkEnd w:id="32"/>
      <w:bookmarkEnd w:id="33"/>
      <w:r>
        <w:rPr>
          <w:rFonts w:hint="eastAsia" w:ascii="黑体" w:hAnsi="黑体" w:eastAsia="黑体" w:cs="黑体"/>
          <w:bCs w:val="0"/>
          <w:sz w:val="32"/>
          <w:szCs w:val="32"/>
        </w:rPr>
        <w:t>心律失常、深度学习相关理论知识</w:t>
      </w:r>
      <w:bookmarkEnd w:id="34"/>
    </w:p>
    <w:p>
      <w:pPr>
        <w:pStyle w:val="3"/>
        <w:spacing w:before="240" w:after="120" w:line="240" w:lineRule="auto"/>
        <w:jc w:val="left"/>
        <w:rPr>
          <w:rFonts w:hint="eastAsia" w:ascii="黑体" w:hAnsi="黑体" w:eastAsia="黑体" w:cs="黑体"/>
          <w:b w:val="0"/>
          <w:bCs w:val="0"/>
          <w:sz w:val="28"/>
          <w:szCs w:val="28"/>
        </w:rPr>
      </w:pPr>
      <w:bookmarkStart w:id="35" w:name="_Toc34751122"/>
      <w:bookmarkStart w:id="36" w:name="_Toc34751269"/>
      <w:bookmarkStart w:id="37" w:name="_Toc34749451"/>
      <w:bookmarkStart w:id="38" w:name="_Toc200075181"/>
      <w:bookmarkStart w:id="39" w:name="_Toc196138809"/>
      <w:bookmarkStart w:id="40" w:name="_Toc5641"/>
      <w:r>
        <w:rPr>
          <w:rFonts w:hint="eastAsia" w:ascii="黑体" w:hAnsi="黑体" w:eastAsia="黑体" w:cs="黑体"/>
          <w:b w:val="0"/>
          <w:bCs w:val="0"/>
          <w:sz w:val="28"/>
          <w:szCs w:val="28"/>
        </w:rPr>
        <w:t xml:space="preserve">2.1 </w:t>
      </w:r>
      <w:bookmarkEnd w:id="35"/>
      <w:bookmarkEnd w:id="36"/>
      <w:bookmarkEnd w:id="37"/>
      <w:bookmarkEnd w:id="38"/>
      <w:bookmarkEnd w:id="39"/>
      <w:r>
        <w:rPr>
          <w:rFonts w:hint="eastAsia" w:ascii="黑体" w:hAnsi="黑体" w:eastAsia="黑体" w:cs="黑体"/>
          <w:b w:val="0"/>
          <w:bCs w:val="0"/>
          <w:sz w:val="28"/>
          <w:szCs w:val="28"/>
        </w:rPr>
        <w:t>心律失常概述</w:t>
      </w:r>
      <w:bookmarkEnd w:id="40"/>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心律失常（</w:t>
      </w:r>
      <w:r>
        <w:rPr>
          <w:rFonts w:hint="default" w:ascii="Times New Roman" w:hAnsi="Times New Roman" w:eastAsia="宋体" w:cs="Times New Roman"/>
          <w:kern w:val="0"/>
          <w:sz w:val="24"/>
          <w:lang w:val="en-US"/>
        </w:rPr>
        <w:t>C</w:t>
      </w:r>
      <w:r>
        <w:rPr>
          <w:rFonts w:hint="default" w:ascii="Times New Roman" w:hAnsi="Times New Roman" w:eastAsia="宋体" w:cs="Times New Roman"/>
          <w:kern w:val="0"/>
          <w:sz w:val="24"/>
        </w:rPr>
        <w:t xml:space="preserve">ardiac </w:t>
      </w:r>
      <w:r>
        <w:rPr>
          <w:rFonts w:hint="default" w:ascii="Times New Roman" w:hAnsi="Times New Roman" w:eastAsia="宋体" w:cs="Times New Roman"/>
          <w:kern w:val="0"/>
          <w:sz w:val="24"/>
          <w:lang w:val="en-US"/>
        </w:rPr>
        <w:t>A</w:t>
      </w:r>
      <w:r>
        <w:rPr>
          <w:rFonts w:hint="default" w:ascii="Times New Roman" w:hAnsi="Times New Roman" w:eastAsia="宋体" w:cs="Times New Roman"/>
          <w:kern w:val="0"/>
          <w:sz w:val="24"/>
        </w:rPr>
        <w:t>rrhythmia）是指心脏电传导系统异常而引起的心跳过慢、过快或心跳不规则的总称。随着我国高龄化时代的到来和代谢危险因素持续流行，患有心律失常病症的患者群体与日俱增，且呈现年轻化的趋势</w:t>
      </w:r>
      <w:r>
        <w:rPr>
          <w:rFonts w:hint="default" w:ascii="Times New Roman" w:hAnsi="Times New Roman" w:eastAsia="宋体" w:cs="Times New Roman"/>
          <w:kern w:val="0"/>
          <w:sz w:val="24"/>
          <w:vertAlign w:val="superscript"/>
        </w:rPr>
        <w:fldChar w:fldCharType="begin"/>
      </w:r>
      <w:r>
        <w:rPr>
          <w:rFonts w:hint="default" w:ascii="Times New Roman" w:hAnsi="Times New Roman" w:eastAsia="宋体" w:cs="Times New Roman"/>
          <w:kern w:val="0"/>
          <w:sz w:val="24"/>
          <w:vertAlign w:val="superscript"/>
        </w:rPr>
        <w:instrText xml:space="preserve"> REF _Ref28640 \r \h </w:instrText>
      </w:r>
      <w:r>
        <w:rPr>
          <w:rFonts w:hint="default" w:ascii="Times New Roman" w:hAnsi="Times New Roman" w:eastAsia="宋体" w:cs="Times New Roman"/>
          <w:kern w:val="0"/>
          <w:sz w:val="24"/>
          <w:vertAlign w:val="superscript"/>
        </w:rPr>
        <w:fldChar w:fldCharType="separate"/>
      </w:r>
      <w:r>
        <w:rPr>
          <w:rFonts w:hint="default" w:ascii="Times New Roman" w:hAnsi="Times New Roman" w:eastAsia="宋体" w:cs="Times New Roman"/>
          <w:kern w:val="0"/>
          <w:sz w:val="24"/>
          <w:vertAlign w:val="superscript"/>
        </w:rPr>
        <w:t>[30]</w:t>
      </w:r>
      <w:r>
        <w:rPr>
          <w:rFonts w:hint="default" w:ascii="Times New Roman" w:hAnsi="Times New Roman" w:eastAsia="宋体" w:cs="Times New Roman"/>
          <w:kern w:val="0"/>
          <w:sz w:val="24"/>
          <w:vertAlign w:val="superscript"/>
        </w:rPr>
        <w:fldChar w:fldCharType="end"/>
      </w:r>
      <w:r>
        <w:rPr>
          <w:rFonts w:hint="default" w:ascii="Times New Roman" w:hAnsi="Times New Roman" w:eastAsia="宋体" w:cs="Times New Roman"/>
          <w:kern w:val="0"/>
          <w:sz w:val="24"/>
        </w:rPr>
        <w:t>。它严重危害着人类的健康，了解心律失常产生的原因对预防和治疗心律失常有着重要的意义。</w:t>
      </w:r>
    </w:p>
    <w:p>
      <w:pPr>
        <w:pStyle w:val="4"/>
        <w:spacing w:before="120" w:after="120" w:line="240" w:lineRule="auto"/>
        <w:jc w:val="left"/>
        <w:rPr>
          <w:rFonts w:hint="eastAsia" w:ascii="黑体" w:hAnsi="黑体" w:eastAsia="黑体" w:cs="黑体"/>
          <w:b w:val="0"/>
          <w:bCs w:val="0"/>
          <w:szCs w:val="24"/>
        </w:rPr>
      </w:pPr>
      <w:bookmarkStart w:id="41" w:name="_Toc12486"/>
      <w:r>
        <w:rPr>
          <w:rFonts w:hint="eastAsia" w:ascii="黑体" w:hAnsi="黑体" w:eastAsia="黑体" w:cs="黑体"/>
          <w:b w:val="0"/>
          <w:bCs w:val="0"/>
          <w:szCs w:val="24"/>
        </w:rPr>
        <w:t>2.1.1 心律失常产生的原因</w:t>
      </w:r>
      <w:bookmarkEnd w:id="41"/>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心律失常根据获得类型可分为先天</w:t>
      </w:r>
      <w:r>
        <w:rPr>
          <w:rFonts w:hint="default" w:ascii="Times New Roman" w:hAnsi="Times New Roman" w:eastAsia="宋体" w:cs="Times New Roman"/>
          <w:kern w:val="0"/>
          <w:sz w:val="24"/>
          <w:lang w:val="en-US" w:eastAsia="zh-CN"/>
        </w:rPr>
        <w:t>存在</w:t>
      </w:r>
      <w:r>
        <w:rPr>
          <w:rFonts w:hint="default" w:ascii="Times New Roman" w:hAnsi="Times New Roman" w:eastAsia="宋体" w:cs="Times New Roman"/>
          <w:kern w:val="0"/>
          <w:sz w:val="24"/>
        </w:rPr>
        <w:t>和后天获得。先天</w:t>
      </w:r>
      <w:r>
        <w:rPr>
          <w:rFonts w:hint="default" w:ascii="Times New Roman" w:hAnsi="Times New Roman" w:eastAsia="宋体" w:cs="Times New Roman"/>
          <w:kern w:val="0"/>
          <w:sz w:val="24"/>
          <w:lang w:val="en-US" w:eastAsia="zh-CN"/>
        </w:rPr>
        <w:t>存在通常由</w:t>
      </w:r>
      <w:r>
        <w:rPr>
          <w:rFonts w:hint="default" w:ascii="Times New Roman" w:hAnsi="Times New Roman" w:eastAsia="宋体" w:cs="Times New Roman"/>
          <w:kern w:val="0"/>
          <w:sz w:val="24"/>
        </w:rPr>
        <w:t>家族</w:t>
      </w:r>
      <w:r>
        <w:rPr>
          <w:rFonts w:hint="default" w:ascii="Times New Roman" w:hAnsi="Times New Roman" w:eastAsia="宋体" w:cs="Times New Roman"/>
          <w:kern w:val="0"/>
          <w:sz w:val="24"/>
          <w:lang w:val="en-US" w:eastAsia="zh-CN"/>
        </w:rPr>
        <w:t>遗传或</w:t>
      </w:r>
      <w:r>
        <w:rPr>
          <w:rFonts w:hint="default" w:ascii="Times New Roman" w:hAnsi="Times New Roman" w:eastAsia="宋体" w:cs="Times New Roman"/>
          <w:kern w:val="0"/>
          <w:sz w:val="24"/>
        </w:rPr>
        <w:t>基因突变</w:t>
      </w:r>
      <w:r>
        <w:rPr>
          <w:rFonts w:hint="default" w:ascii="Times New Roman" w:hAnsi="Times New Roman" w:eastAsia="宋体" w:cs="Times New Roman"/>
          <w:kern w:val="0"/>
          <w:sz w:val="24"/>
          <w:lang w:val="en-US" w:eastAsia="zh-CN"/>
        </w:rPr>
        <w:t>导致</w:t>
      </w:r>
      <w:r>
        <w:rPr>
          <w:rFonts w:hint="default" w:ascii="Times New Roman" w:hAnsi="Times New Roman" w:eastAsia="宋体" w:cs="Times New Roman"/>
          <w:kern w:val="0"/>
          <w:sz w:val="24"/>
        </w:rPr>
        <w:t>；后天获得类型包括生理性因素例如运动、情绪、精神和睡眠问题等以及病理性因素例如心脏病、冠心病、心肌病、电解质紊乱、神经与体液调节功能失调等导致。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心脏电活动由心脏电信号传导系统进行</w:t>
      </w:r>
      <w:r>
        <w:rPr>
          <w:rFonts w:hint="default" w:ascii="Times New Roman" w:hAnsi="Times New Roman" w:eastAsia="宋体" w:cs="Times New Roman"/>
          <w:kern w:val="0"/>
          <w:sz w:val="24"/>
          <w:lang w:val="en-US" w:eastAsia="zh-CN"/>
        </w:rPr>
        <w:t>控制</w:t>
      </w:r>
      <w:r>
        <w:rPr>
          <w:rFonts w:hint="default" w:ascii="Times New Roman" w:hAnsi="Times New Roman" w:eastAsia="宋体" w:cs="Times New Roman"/>
          <w:kern w:val="0"/>
          <w:sz w:val="24"/>
        </w:rPr>
        <w:t>，该传导系统是由位于心肌内能够产生和传导激动的多种心肌细胞构成，主要组成部分包括窦房结、房间束、结间束、房室结、房室束、右束支、左束支和浦肯野（Purkinje）纤维等</w:t>
      </w:r>
      <w:r>
        <w:rPr>
          <w:rFonts w:hint="default" w:ascii="Times New Roman" w:hAnsi="Times New Roman" w:eastAsia="宋体" w:cs="Times New Roman"/>
          <w:kern w:val="0"/>
          <w:sz w:val="24"/>
          <w:vertAlign w:val="superscript"/>
        </w:rPr>
        <w:fldChar w:fldCharType="begin"/>
      </w:r>
      <w:r>
        <w:rPr>
          <w:rFonts w:hint="default" w:ascii="Times New Roman" w:hAnsi="Times New Roman" w:eastAsia="宋体" w:cs="Times New Roman"/>
          <w:kern w:val="0"/>
          <w:sz w:val="24"/>
          <w:vertAlign w:val="superscript"/>
        </w:rPr>
        <w:instrText xml:space="preserve"> REF _Ref30365 \r \h </w:instrText>
      </w:r>
      <w:r>
        <w:rPr>
          <w:rFonts w:hint="default" w:ascii="Times New Roman" w:hAnsi="Times New Roman" w:eastAsia="宋体" w:cs="Times New Roman"/>
          <w:kern w:val="0"/>
          <w:sz w:val="24"/>
          <w:vertAlign w:val="superscript"/>
        </w:rPr>
        <w:fldChar w:fldCharType="separate"/>
      </w:r>
      <w:r>
        <w:rPr>
          <w:rFonts w:hint="default" w:ascii="Times New Roman" w:hAnsi="Times New Roman" w:eastAsia="宋体" w:cs="Times New Roman"/>
          <w:kern w:val="0"/>
          <w:sz w:val="24"/>
          <w:vertAlign w:val="superscript"/>
        </w:rPr>
        <w:t>[31]</w:t>
      </w:r>
      <w:r>
        <w:rPr>
          <w:rFonts w:hint="default" w:ascii="Times New Roman" w:hAnsi="Times New Roman" w:eastAsia="宋体" w:cs="Times New Roman"/>
          <w:kern w:val="0"/>
          <w:sz w:val="24"/>
          <w:vertAlign w:val="superscript"/>
        </w:rPr>
        <w:fldChar w:fldCharType="end"/>
      </w:r>
      <w:r>
        <w:rPr>
          <w:rFonts w:hint="default" w:ascii="Times New Roman" w:hAnsi="Times New Roman" w:eastAsia="宋体" w:cs="Times New Roman"/>
          <w:kern w:val="0"/>
          <w:sz w:val="24"/>
        </w:rPr>
        <w:t>。正常情况下心电信号</w:t>
      </w:r>
      <w:r>
        <w:rPr>
          <w:rFonts w:hint="default" w:ascii="Times New Roman" w:hAnsi="Times New Roman" w:eastAsia="宋体" w:cs="Times New Roman"/>
          <w:kern w:val="0"/>
          <w:sz w:val="24"/>
          <w:lang w:eastAsia="zh-CN"/>
        </w:rPr>
        <w:t>（</w:t>
      </w:r>
      <w:r>
        <w:rPr>
          <w:rFonts w:hint="default" w:ascii="Times New Roman" w:hAnsi="Times New Roman" w:eastAsia="宋体" w:cs="Times New Roman"/>
          <w:kern w:val="0"/>
          <w:sz w:val="24"/>
          <w:lang w:val="en-US" w:eastAsia="zh-CN"/>
        </w:rPr>
        <w:t>激动</w:t>
      </w:r>
      <w:r>
        <w:rPr>
          <w:rFonts w:hint="default" w:ascii="Times New Roman" w:hAnsi="Times New Roman" w:eastAsia="宋体" w:cs="Times New Roman"/>
          <w:kern w:val="0"/>
          <w:sz w:val="24"/>
          <w:lang w:eastAsia="zh-CN"/>
        </w:rPr>
        <w:t>）</w:t>
      </w:r>
      <w:r>
        <w:rPr>
          <w:rFonts w:hint="default" w:ascii="Times New Roman" w:hAnsi="Times New Roman" w:eastAsia="宋体" w:cs="Times New Roman"/>
          <w:kern w:val="0"/>
          <w:sz w:val="24"/>
        </w:rPr>
        <w:t>产生于窦房结，即窦房结是心脏</w:t>
      </w:r>
      <w:r>
        <w:rPr>
          <w:rFonts w:hint="default" w:ascii="Times New Roman" w:hAnsi="Times New Roman" w:eastAsia="宋体" w:cs="Times New Roman"/>
          <w:kern w:val="0"/>
          <w:sz w:val="24"/>
          <w:lang w:val="en-US" w:eastAsia="zh-CN"/>
        </w:rPr>
        <w:t>的正常</w:t>
      </w:r>
      <w:r>
        <w:rPr>
          <w:rFonts w:hint="default" w:ascii="Times New Roman" w:hAnsi="Times New Roman" w:eastAsia="宋体" w:cs="Times New Roman"/>
          <w:kern w:val="0"/>
          <w:sz w:val="24"/>
        </w:rPr>
        <w:t>起搏点，产生的电信号首先经过房间束</w:t>
      </w:r>
      <w:r>
        <w:rPr>
          <w:rFonts w:hint="default" w:ascii="Times New Roman" w:hAnsi="Times New Roman" w:eastAsia="宋体" w:cs="Times New Roman"/>
          <w:kern w:val="0"/>
          <w:sz w:val="24"/>
          <w:lang w:val="en-US" w:eastAsia="zh-CN"/>
        </w:rPr>
        <w:t>和</w:t>
      </w:r>
      <w:r>
        <w:rPr>
          <w:rFonts w:hint="default" w:ascii="Times New Roman" w:hAnsi="Times New Roman" w:eastAsia="宋体" w:cs="Times New Roman"/>
          <w:kern w:val="0"/>
          <w:sz w:val="24"/>
        </w:rPr>
        <w:t>心房肌</w:t>
      </w:r>
      <w:r>
        <w:rPr>
          <w:rFonts w:hint="default" w:ascii="Times New Roman" w:hAnsi="Times New Roman" w:eastAsia="宋体" w:cs="Times New Roman"/>
          <w:kern w:val="0"/>
          <w:sz w:val="24"/>
          <w:lang w:eastAsia="zh-CN"/>
        </w:rPr>
        <w:t>，</w:t>
      </w:r>
      <w:r>
        <w:rPr>
          <w:rFonts w:hint="default" w:ascii="Times New Roman" w:hAnsi="Times New Roman" w:eastAsia="宋体" w:cs="Times New Roman"/>
          <w:kern w:val="0"/>
          <w:sz w:val="24"/>
          <w:lang w:val="en-US" w:eastAsia="zh-CN"/>
        </w:rPr>
        <w:t>然后</w:t>
      </w:r>
      <w:r>
        <w:rPr>
          <w:rFonts w:hint="default" w:ascii="Times New Roman" w:hAnsi="Times New Roman" w:eastAsia="宋体" w:cs="Times New Roman"/>
          <w:kern w:val="0"/>
          <w:sz w:val="24"/>
        </w:rPr>
        <w:t>传导</w:t>
      </w:r>
      <w:r>
        <w:rPr>
          <w:rFonts w:hint="default" w:ascii="Times New Roman" w:hAnsi="Times New Roman" w:eastAsia="宋体" w:cs="Times New Roman"/>
          <w:kern w:val="0"/>
          <w:sz w:val="24"/>
          <w:lang w:val="en-US" w:eastAsia="zh-CN"/>
        </w:rPr>
        <w:t>至</w:t>
      </w:r>
      <w:r>
        <w:rPr>
          <w:rFonts w:hint="default" w:ascii="Times New Roman" w:hAnsi="Times New Roman" w:eastAsia="宋体" w:cs="Times New Roman"/>
          <w:kern w:val="0"/>
          <w:sz w:val="24"/>
        </w:rPr>
        <w:t>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w:t>
      </w:r>
      <w:r>
        <w:rPr>
          <w:rFonts w:hint="default" w:ascii="Times New Roman" w:hAnsi="Times New Roman" w:eastAsia="宋体" w:cs="Times New Roman"/>
          <w:kern w:val="0"/>
          <w:sz w:val="24"/>
          <w:lang w:val="en-US" w:eastAsia="zh-CN"/>
        </w:rPr>
        <w:t>存在</w:t>
      </w:r>
      <w:r>
        <w:rPr>
          <w:rFonts w:hint="default" w:ascii="Times New Roman" w:hAnsi="Times New Roman" w:eastAsia="宋体" w:cs="Times New Roman"/>
          <w:kern w:val="0"/>
          <w:sz w:val="24"/>
        </w:rPr>
        <w:t>病变</w:t>
      </w:r>
      <w:r>
        <w:rPr>
          <w:rFonts w:hint="default" w:ascii="Times New Roman" w:hAnsi="Times New Roman" w:eastAsia="宋体" w:cs="Times New Roman"/>
          <w:kern w:val="0"/>
          <w:sz w:val="24"/>
          <w:lang w:val="en-US" w:eastAsia="zh-CN"/>
        </w:rPr>
        <w:t>可能性</w:t>
      </w:r>
      <w:r>
        <w:rPr>
          <w:rFonts w:hint="default" w:ascii="Times New Roman" w:hAnsi="Times New Roman" w:eastAsia="宋体" w:cs="Times New Roman"/>
          <w:kern w:val="0"/>
          <w:sz w:val="24"/>
        </w:rPr>
        <w:t>，导致产生不同类型的心律失常。</w:t>
      </w:r>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从心脏结构及心脏电信号传导</w:t>
      </w:r>
      <w:r>
        <w:rPr>
          <w:rFonts w:hint="default" w:ascii="Times New Roman" w:hAnsi="Times New Roman" w:eastAsia="宋体" w:cs="Times New Roman"/>
          <w:kern w:val="0"/>
          <w:sz w:val="24"/>
          <w:lang w:val="en-US" w:eastAsia="zh-CN"/>
        </w:rPr>
        <w:t>过程</w:t>
      </w:r>
      <w:r>
        <w:rPr>
          <w:rFonts w:hint="default" w:ascii="Times New Roman" w:hAnsi="Times New Roman" w:eastAsia="宋体" w:cs="Times New Roman"/>
          <w:kern w:val="0"/>
          <w:sz w:val="24"/>
        </w:rPr>
        <w:t>分析，心律失常产生的原因主要来自于以下几个方面：</w:t>
      </w:r>
    </w:p>
    <w:p>
      <w:pPr>
        <w:numPr>
          <w:ilvl w:val="0"/>
          <w:numId w:val="5"/>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窦房结激动异常：窦房结发生病变或结构性变化，导致电信号产生异常或者不产生电信号</w:t>
      </w:r>
      <w:r>
        <w:rPr>
          <w:rFonts w:hint="default" w:ascii="Times New Roman" w:hAnsi="Times New Roman" w:eastAsia="宋体" w:cs="Times New Roman"/>
          <w:kern w:val="0"/>
          <w:sz w:val="24"/>
          <w:lang w:eastAsia="zh-CN"/>
        </w:rPr>
        <w:t>，</w:t>
      </w:r>
      <w:r>
        <w:rPr>
          <w:rFonts w:hint="default" w:ascii="Times New Roman" w:hAnsi="Times New Roman" w:eastAsia="宋体" w:cs="Times New Roman"/>
          <w:kern w:val="0"/>
          <w:sz w:val="24"/>
        </w:rPr>
        <w:t>引发心搏频率和节律异常。</w:t>
      </w:r>
    </w:p>
    <w:p>
      <w:pPr>
        <w:numPr>
          <w:ilvl w:val="0"/>
          <w:numId w:val="5"/>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激动产生于窦房结之外：窦房结是正常心脏起搏点，电信号产生于窦房结之外，可能导致电信号传导缓慢，引起心律失常。</w:t>
      </w:r>
    </w:p>
    <w:p>
      <w:pPr>
        <w:numPr>
          <w:ilvl w:val="0"/>
          <w:numId w:val="5"/>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传导系统结构阻滞：电信号受心脏电信号传导系统通道结构影响，导致电信号传导过快、过慢或者阻滞，引起心律失常。常见阻滞包括窦房阻滞、房室传导阻滞以及室内阻滞。</w:t>
      </w:r>
    </w:p>
    <w:p>
      <w:pPr>
        <w:pStyle w:val="4"/>
        <w:spacing w:before="120" w:after="120" w:line="240" w:lineRule="auto"/>
        <w:jc w:val="left"/>
        <w:rPr>
          <w:rFonts w:hint="eastAsia" w:ascii="黑体" w:hAnsi="黑体" w:eastAsia="黑体" w:cs="黑体"/>
        </w:rPr>
      </w:pPr>
      <w:bookmarkStart w:id="42" w:name="_Toc8551"/>
      <w:r>
        <w:rPr>
          <w:rFonts w:hint="eastAsia" w:ascii="黑体" w:hAnsi="黑体" w:eastAsia="黑体" w:cs="黑体"/>
          <w:b w:val="0"/>
          <w:bCs w:val="0"/>
          <w:szCs w:val="24"/>
        </w:rPr>
        <w:t>2.1.2 常见心律失常类型</w:t>
      </w:r>
      <w:bookmarkEnd w:id="42"/>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由于心电传导系统的复杂性，心律失常的根源可能来自于不同部位，因此心律失常类型较多，以下展示按照发生部位分类的心律失常类型：</w:t>
      </w:r>
    </w:p>
    <w:p>
      <w:pPr>
        <w:numPr>
          <w:ilvl w:val="0"/>
          <w:numId w:val="6"/>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窦房结发生的心律失常：窦房结发生的心律失常常以</w:t>
      </w:r>
      <w:r>
        <w:rPr>
          <w:rFonts w:hint="eastAsia" w:cs="Times New Roman"/>
          <w:kern w:val="0"/>
          <w:sz w:val="24"/>
          <w:lang w:eastAsia="zh-CN"/>
        </w:rPr>
        <w:t>“</w:t>
      </w:r>
      <w:r>
        <w:rPr>
          <w:rFonts w:hint="default" w:ascii="Times New Roman" w:hAnsi="Times New Roman" w:eastAsia="宋体" w:cs="Times New Roman"/>
          <w:kern w:val="0"/>
          <w:sz w:val="24"/>
        </w:rPr>
        <w:t>窦性</w:t>
      </w:r>
      <w:r>
        <w:rPr>
          <w:rFonts w:hint="eastAsia" w:cs="Times New Roman"/>
          <w:kern w:val="0"/>
          <w:sz w:val="24"/>
          <w:lang w:eastAsia="zh-CN"/>
        </w:rPr>
        <w:t>”</w:t>
      </w:r>
      <w:r>
        <w:rPr>
          <w:rFonts w:hint="default" w:ascii="Times New Roman" w:hAnsi="Times New Roman" w:eastAsia="宋体" w:cs="Times New Roman"/>
          <w:kern w:val="0"/>
          <w:sz w:val="24"/>
        </w:rPr>
        <w:t>命名。例如窦性心动过速、窦性心动缓慢、窦性心律不齐、窦性停搏等。</w:t>
      </w:r>
    </w:p>
    <w:p>
      <w:pPr>
        <w:numPr>
          <w:ilvl w:val="0"/>
          <w:numId w:val="6"/>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eastAsia" w:cs="Times New Roman"/>
          <w:kern w:val="0"/>
          <w:sz w:val="24"/>
          <w:lang w:val="en-US" w:eastAsia="zh-CN"/>
        </w:rPr>
        <w:t>心房发生的心律失常：心房发生的心律失常常以“房性”命名。例如心房颤动、心房扑动、阵发性房性心动过速等。</w:t>
      </w:r>
    </w:p>
    <w:p>
      <w:pPr>
        <w:numPr>
          <w:ilvl w:val="0"/>
          <w:numId w:val="6"/>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房室交界区发生的心律失常：房室交界区心律失常是由房室结及周围组织引起的心律失常。常见例如房室交界区期前收缩、非阵发性交界区心动过速等。</w:t>
      </w:r>
    </w:p>
    <w:p>
      <w:pPr>
        <w:numPr>
          <w:ilvl w:val="0"/>
          <w:numId w:val="6"/>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心室发生的心律失常：心室发生的心律失常常以</w:t>
      </w:r>
      <w:r>
        <w:rPr>
          <w:rFonts w:hint="eastAsia" w:cs="Times New Roman"/>
          <w:kern w:val="0"/>
          <w:sz w:val="24"/>
          <w:lang w:eastAsia="zh-CN"/>
        </w:rPr>
        <w:t>“</w:t>
      </w:r>
      <w:r>
        <w:rPr>
          <w:rFonts w:hint="default" w:ascii="Times New Roman" w:hAnsi="Times New Roman" w:eastAsia="宋体" w:cs="Times New Roman"/>
          <w:kern w:val="0"/>
          <w:sz w:val="24"/>
        </w:rPr>
        <w:t>室性</w:t>
      </w:r>
      <w:r>
        <w:rPr>
          <w:rFonts w:hint="eastAsia" w:cs="Times New Roman"/>
          <w:kern w:val="0"/>
          <w:sz w:val="24"/>
          <w:lang w:eastAsia="zh-CN"/>
        </w:rPr>
        <w:t>”</w:t>
      </w:r>
      <w:r>
        <w:rPr>
          <w:rFonts w:hint="default" w:ascii="Times New Roman" w:hAnsi="Times New Roman" w:eastAsia="宋体" w:cs="Times New Roman"/>
          <w:kern w:val="0"/>
          <w:sz w:val="24"/>
        </w:rPr>
        <w:t>命名。例如心室颤动、心室扑动、室性心动过速等。</w:t>
      </w:r>
    </w:p>
    <w:p>
      <w:pPr>
        <w:pStyle w:val="4"/>
        <w:spacing w:before="120" w:after="120" w:line="240" w:lineRule="auto"/>
        <w:jc w:val="left"/>
        <w:rPr>
          <w:rFonts w:hint="eastAsia" w:ascii="黑体" w:hAnsi="黑体" w:eastAsia="黑体" w:cs="黑体"/>
          <w:b w:val="0"/>
          <w:bCs w:val="0"/>
          <w:szCs w:val="24"/>
        </w:rPr>
      </w:pPr>
      <w:bookmarkStart w:id="43" w:name="_Toc489"/>
      <w:r>
        <w:rPr>
          <w:rFonts w:hint="eastAsia" w:ascii="黑体" w:hAnsi="黑体" w:eastAsia="黑体" w:cs="黑体"/>
          <w:b w:val="0"/>
          <w:bCs w:val="0"/>
          <w:szCs w:val="24"/>
        </w:rPr>
        <w:t>2.1.3 心律失常的表现</w:t>
      </w:r>
      <w:bookmarkEnd w:id="43"/>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不同心律失常</w:t>
      </w:r>
      <w:r>
        <w:rPr>
          <w:rFonts w:hint="default" w:ascii="Times New Roman" w:hAnsi="Times New Roman" w:eastAsia="宋体" w:cs="Times New Roman"/>
          <w:sz w:val="24"/>
          <w:lang w:val="en-US" w:eastAsia="zh-CN"/>
        </w:rPr>
        <w:t>类型</w:t>
      </w:r>
      <w:r>
        <w:rPr>
          <w:rFonts w:hint="default" w:ascii="Times New Roman" w:hAnsi="Times New Roman" w:eastAsia="宋体" w:cs="Times New Roman"/>
          <w:sz w:val="24"/>
        </w:rPr>
        <w:t>在不同患者身上的表现可能不同，相同心律失常类型测量出的</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波形结构也可能是不相同的。这就造成心律失常识别难度较高，误诊率也较高。从生理症状看，心律失常患者常伴有视力模糊、头晕、昏厥、腹胀、腹泻、尿频尿急、胸闷气短等表现。而在</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中则表现为波形结构、波段持续时间</w:t>
      </w:r>
      <w:r>
        <w:rPr>
          <w:rFonts w:hint="default" w:ascii="Times New Roman" w:hAnsi="Times New Roman" w:eastAsia="宋体" w:cs="Times New Roman"/>
          <w:sz w:val="24"/>
          <w:lang w:val="en-US" w:eastAsia="zh-CN"/>
        </w:rPr>
        <w:t>和各种</w:t>
      </w:r>
      <w:r>
        <w:rPr>
          <w:rFonts w:hint="default" w:ascii="Times New Roman" w:hAnsi="Times New Roman" w:eastAsia="宋体" w:cs="Times New Roman"/>
          <w:sz w:val="24"/>
        </w:rPr>
        <w:t>峰值等标量值异于常人。</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波形反映了心脏兴奋过程中心脏不同方位的电位变化</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_Ref31361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[32]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。不同峰值、间隔和段都有其正常振幅或持续时间值。这些峰值、间隔和段称为ECG特征。任意ECG特征出现异常，是特定类型心律失常的心电图表现。图2.1展示了一个正常心跳节拍信号波形结构。</w:t>
      </w:r>
    </w:p>
    <w:p>
      <w:pPr>
        <w:keepNext w:val="0"/>
        <w:keepLines w:val="0"/>
        <w:pageBreakBefore w:val="0"/>
        <w:widowControl w:val="0"/>
        <w:tabs>
          <w:tab w:val="left" w:pos="2650"/>
        </w:tabs>
        <w:kinsoku/>
        <w:wordWrap/>
        <w:overflowPunct/>
        <w:topLinePunct w:val="0"/>
        <w:autoSpaceDE/>
        <w:autoSpaceDN/>
        <w:bidi w:val="0"/>
        <w:adjustRightInd/>
        <w:snapToGrid/>
        <w:jc w:val="center"/>
        <w:textAlignment w:val="auto"/>
        <w:rPr>
          <w:rFonts w:hint="default" w:ascii="Times New Roman" w:hAnsi="Times New Roman" w:cs="Times New Roman"/>
          <w:sz w:val="18"/>
          <w:szCs w:val="18"/>
        </w:rPr>
      </w:pPr>
      <w:r>
        <w:rPr>
          <w:rFonts w:hint="default" w:ascii="Times New Roman" w:hAnsi="Times New Roman" w:cs="Times New Roman"/>
          <w:sz w:val="18"/>
          <w:szCs w:val="18"/>
        </w:rPr>
        <w:drawing>
          <wp:inline distT="0" distB="0" distL="114300" distR="114300">
            <wp:extent cx="4138295" cy="2192655"/>
            <wp:effectExtent l="0" t="0" r="6985" b="1905"/>
            <wp:docPr id="13" name="图片 13"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心跳波形结构图"/>
                    <pic:cNvPicPr>
                      <a:picLocks noChangeAspect="1"/>
                    </pic:cNvPicPr>
                  </pic:nvPicPr>
                  <pic:blipFill>
                    <a:blip r:embed="rId37"/>
                    <a:stretch>
                      <a:fillRect/>
                    </a:stretch>
                  </pic:blipFill>
                  <pic:spPr>
                    <a:xfrm>
                      <a:off x="0" y="0"/>
                      <a:ext cx="4138295" cy="2192655"/>
                    </a:xfrm>
                    <a:prstGeom prst="rect">
                      <a:avLst/>
                    </a:prstGeom>
                  </pic:spPr>
                </pic:pic>
              </a:graphicData>
            </a:graphic>
          </wp:inline>
        </w:drawing>
      </w:r>
    </w:p>
    <w:p>
      <w:pPr>
        <w:keepNext w:val="0"/>
        <w:keepLines w:val="0"/>
        <w:pageBreakBefore w:val="0"/>
        <w:widowControl w:val="0"/>
        <w:tabs>
          <w:tab w:val="left" w:pos="2650"/>
        </w:tabs>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图2.1 正常心跳节拍信号波形结构</w:t>
      </w:r>
    </w:p>
    <w:p>
      <w:pPr>
        <w:pStyle w:val="3"/>
        <w:spacing w:before="240" w:after="120" w:line="240" w:lineRule="auto"/>
        <w:jc w:val="left"/>
        <w:rPr>
          <w:rFonts w:hint="eastAsia" w:ascii="黑体" w:hAnsi="黑体" w:eastAsia="黑体" w:cs="黑体"/>
          <w:b w:val="0"/>
          <w:bCs w:val="0"/>
          <w:sz w:val="28"/>
          <w:szCs w:val="28"/>
        </w:rPr>
      </w:pPr>
      <w:bookmarkStart w:id="44" w:name="_Toc10847"/>
      <w:r>
        <w:rPr>
          <w:rFonts w:hint="eastAsia" w:ascii="黑体" w:hAnsi="黑体" w:eastAsia="黑体" w:cs="黑体"/>
          <w:b w:val="0"/>
          <w:bCs w:val="0"/>
          <w:sz w:val="28"/>
          <w:szCs w:val="28"/>
        </w:rPr>
        <w:t>2.2 十二导联ECG概述</w:t>
      </w:r>
      <w:bookmarkEnd w:id="44"/>
    </w:p>
    <w:p>
      <w:pPr>
        <w:spacing w:line="400" w:lineRule="exact"/>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十二导联ECG</w:t>
      </w:r>
      <w:r>
        <w:rPr>
          <w:rFonts w:hint="default" w:ascii="Times New Roman" w:hAnsi="Times New Roman" w:eastAsia="宋体" w:cs="Times New Roman"/>
          <w:sz w:val="24"/>
          <w:szCs w:val="24"/>
        </w:rPr>
        <w:t>具有无创、便捷等特点，是临床中最广泛使用的诊断心律失常的手段。为全方位反映心脏电活动情况，</w:t>
      </w:r>
      <w:r>
        <w:rPr>
          <w:rFonts w:hint="default" w:ascii="Times New Roman" w:hAnsi="Times New Roman" w:eastAsia="宋体" w:cs="Times New Roman"/>
          <w:sz w:val="24"/>
          <w:szCs w:val="24"/>
          <w:lang w:val="en-US" w:eastAsia="zh-CN"/>
        </w:rPr>
        <w:t>我国</w:t>
      </w:r>
      <w:r>
        <w:rPr>
          <w:rFonts w:hint="default" w:ascii="Times New Roman" w:hAnsi="Times New Roman" w:eastAsia="宋体" w:cs="Times New Roman"/>
          <w:sz w:val="24"/>
          <w:szCs w:val="24"/>
        </w:rPr>
        <w:t>临床常用标准十二导联组成体表心电图，所用的导联体系为Einthoven-Wilson体系</w:t>
      </w:r>
      <w:r>
        <w:rPr>
          <w:rFonts w:hint="default" w:ascii="Times New Roman" w:hAnsi="Times New Roman" w:eastAsia="宋体" w:cs="Times New Roman"/>
          <w:sz w:val="24"/>
          <w:szCs w:val="24"/>
          <w:vertAlign w:val="superscript"/>
        </w:rPr>
        <w:fldChar w:fldCharType="begin"/>
      </w:r>
      <w:r>
        <w:rPr>
          <w:rFonts w:hint="default" w:ascii="Times New Roman" w:hAnsi="Times New Roman" w:eastAsia="宋体" w:cs="Times New Roman"/>
          <w:sz w:val="24"/>
          <w:szCs w:val="24"/>
          <w:vertAlign w:val="superscript"/>
        </w:rPr>
        <w:instrText xml:space="preserve"> REF _Ref3648 \r \h </w:instrText>
      </w:r>
      <w:r>
        <w:rPr>
          <w:rFonts w:hint="default" w:ascii="Times New Roman" w:hAnsi="Times New Roman" w:eastAsia="宋体" w:cs="Times New Roman"/>
          <w:sz w:val="24"/>
          <w:szCs w:val="24"/>
          <w:vertAlign w:val="superscript"/>
        </w:rPr>
        <w:fldChar w:fldCharType="separate"/>
      </w:r>
      <w:r>
        <w:rPr>
          <w:rFonts w:hint="default" w:ascii="Times New Roman" w:hAnsi="Times New Roman" w:eastAsia="宋体" w:cs="Times New Roman"/>
          <w:sz w:val="24"/>
          <w:szCs w:val="24"/>
          <w:vertAlign w:val="superscript"/>
        </w:rPr>
        <w:t>[33]</w:t>
      </w:r>
      <w:r>
        <w:rPr>
          <w:rFonts w:hint="default" w:ascii="Times New Roman" w:hAnsi="Times New Roman" w:eastAsia="宋体" w:cs="Times New Roman"/>
          <w:sz w:val="24"/>
          <w:szCs w:val="24"/>
          <w:vertAlign w:val="superscript"/>
        </w:rPr>
        <w:fldChar w:fldCharType="end"/>
      </w:r>
      <w:r>
        <w:rPr>
          <w:rFonts w:hint="default" w:ascii="Times New Roman" w:hAnsi="Times New Roman" w:eastAsia="宋体" w:cs="Times New Roman"/>
          <w:sz w:val="24"/>
          <w:szCs w:val="24"/>
        </w:rPr>
        <w:t>。</w:t>
      </w:r>
    </w:p>
    <w:p>
      <w:pPr>
        <w:pStyle w:val="4"/>
        <w:spacing w:before="120" w:after="120" w:line="240" w:lineRule="auto"/>
        <w:jc w:val="left"/>
        <w:rPr>
          <w:rFonts w:hint="eastAsia" w:ascii="黑体" w:hAnsi="黑体" w:eastAsia="黑体" w:cs="黑体"/>
          <w:b w:val="0"/>
          <w:bCs w:val="0"/>
          <w:szCs w:val="24"/>
        </w:rPr>
      </w:pPr>
      <w:bookmarkStart w:id="45" w:name="_Toc28537"/>
      <w:r>
        <w:rPr>
          <w:rFonts w:hint="eastAsia" w:ascii="黑体" w:hAnsi="黑体" w:eastAsia="黑体" w:cs="黑体"/>
          <w:b w:val="0"/>
          <w:bCs w:val="0"/>
          <w:szCs w:val="24"/>
        </w:rPr>
        <w:t>2.2.1 十二导联ECG的起源和发展</w:t>
      </w:r>
      <w:bookmarkEnd w:id="45"/>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二十世纪初，体表心电图由三个导联组成，称标准导联Ⅰ、Ⅱ</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Ⅲ，也称双极肢体导联Ⅰ、Ⅱ</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Ⅲ。它们的电极连接方式如下，标准导联Ⅰ：将</w:t>
      </w:r>
      <w:r>
        <w:rPr>
          <w:rFonts w:hint="default" w:ascii="Times New Roman" w:hAnsi="Times New Roman" w:eastAsia="宋体" w:cs="Times New Roman"/>
          <w:sz w:val="24"/>
          <w:lang w:val="en-US" w:eastAsia="zh-CN"/>
        </w:rPr>
        <w:t>测量设备</w:t>
      </w:r>
      <w:r>
        <w:rPr>
          <w:rFonts w:hint="default" w:ascii="Times New Roman" w:hAnsi="Times New Roman" w:eastAsia="宋体" w:cs="Times New Roman"/>
          <w:sz w:val="24"/>
        </w:rPr>
        <w:t>的阳极连接至人体左腕，阴极连接</w:t>
      </w:r>
      <w:r>
        <w:rPr>
          <w:rFonts w:hint="eastAsia" w:cs="Times New Roman"/>
          <w:sz w:val="24"/>
          <w:lang w:val="en-US" w:eastAsia="zh-CN"/>
        </w:rPr>
        <w:t>至</w:t>
      </w:r>
      <w:r>
        <w:rPr>
          <w:rFonts w:hint="default" w:ascii="Times New Roman" w:hAnsi="Times New Roman" w:eastAsia="宋体" w:cs="Times New Roman"/>
          <w:sz w:val="24"/>
        </w:rPr>
        <w:t>人体右腕，</w:t>
      </w:r>
      <w:r>
        <w:rPr>
          <w:rFonts w:hint="default" w:ascii="Times New Roman" w:hAnsi="Times New Roman" w:eastAsia="宋体" w:cs="Times New Roman"/>
          <w:sz w:val="24"/>
          <w:lang w:val="en-US" w:eastAsia="zh-CN"/>
        </w:rPr>
        <w:t>能够</w:t>
      </w:r>
      <w:r>
        <w:rPr>
          <w:rFonts w:hint="default" w:ascii="Times New Roman" w:hAnsi="Times New Roman" w:eastAsia="宋体" w:cs="Times New Roman"/>
          <w:sz w:val="24"/>
        </w:rPr>
        <w:t>记录人体左臂与右臂间电压差。标准导联Ⅱ：阳极连接人体左踝，阴极连接人体右腕，</w:t>
      </w:r>
      <w:r>
        <w:rPr>
          <w:rFonts w:hint="default" w:ascii="Times New Roman" w:hAnsi="Times New Roman" w:eastAsia="宋体" w:cs="Times New Roman"/>
          <w:sz w:val="24"/>
          <w:lang w:val="en-US" w:eastAsia="zh-CN"/>
        </w:rPr>
        <w:t>能够</w:t>
      </w:r>
      <w:r>
        <w:rPr>
          <w:rFonts w:hint="default" w:ascii="Times New Roman" w:hAnsi="Times New Roman" w:eastAsia="宋体" w:cs="Times New Roman"/>
          <w:sz w:val="24"/>
        </w:rPr>
        <w:t>记录了人体左腿与右臂间电压差。标准导联Ⅲ：阳极连接人体左踝，阴极连接人体右腕，</w:t>
      </w:r>
      <w:r>
        <w:rPr>
          <w:rFonts w:hint="default" w:ascii="Times New Roman" w:hAnsi="Times New Roman" w:eastAsia="宋体" w:cs="Times New Roman"/>
          <w:sz w:val="24"/>
          <w:lang w:val="en-US" w:eastAsia="zh-CN"/>
        </w:rPr>
        <w:t>能够</w:t>
      </w:r>
      <w:r>
        <w:rPr>
          <w:rFonts w:hint="default" w:ascii="Times New Roman" w:hAnsi="Times New Roman" w:eastAsia="宋体" w:cs="Times New Roman"/>
          <w:sz w:val="24"/>
        </w:rPr>
        <w:t>记录人体左腿与左臂电极间电压差。其电极摆放位置图如图2.2所示。标准导联Ⅰ、Ⅱ、Ⅲ记录了心脏额状面不同方位的电位变化。</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5400040" cy="2139950"/>
            <wp:effectExtent l="0" t="0" r="10160" b="8890"/>
            <wp:docPr id="16" name="图片 16"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导联123"/>
                    <pic:cNvPicPr>
                      <a:picLocks noChangeAspect="1"/>
                    </pic:cNvPicPr>
                  </pic:nvPicPr>
                  <pic:blipFill>
                    <a:blip r:embed="rId38"/>
                    <a:stretch>
                      <a:fillRect/>
                    </a:stretch>
                  </pic:blipFill>
                  <pic:spPr>
                    <a:xfrm>
                      <a:off x="0" y="0"/>
                      <a:ext cx="5400040" cy="21399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图2.2 标准导联Ⅰ、Ⅱ、Ⅲ的测量方式</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cs="Times New Roman" w:eastAsiaTheme="minorEastAsia"/>
          <w:sz w:val="24"/>
          <w:lang w:val="en-US" w:eastAsia="zh-CN"/>
        </w:rPr>
        <w:t>双极肢体</w:t>
      </w:r>
      <w:r>
        <w:rPr>
          <w:rFonts w:hint="default" w:ascii="Times New Roman" w:hAnsi="Times New Roman" w:cs="Times New Roman" w:eastAsiaTheme="minorEastAsia"/>
          <w:sz w:val="24"/>
        </w:rPr>
        <w:t>导联Ⅰ、Ⅱ、Ⅲ的左、右手及左踝的电极连在一起，发现综合电位几乎等于</w:t>
      </w:r>
      <w:r>
        <w:rPr>
          <w:rFonts w:hint="eastAsia" w:cs="Times New Roman" w:eastAsiaTheme="minorEastAsia"/>
          <w:sz w:val="24"/>
          <w:lang w:eastAsia="zh-CN"/>
        </w:rPr>
        <w:t>0</w:t>
      </w:r>
      <w:r>
        <w:rPr>
          <w:rFonts w:hint="default" w:ascii="Times New Roman" w:hAnsi="Times New Roman" w:cs="Times New Roman" w:eastAsiaTheme="minorEastAsia"/>
          <w:sz w:val="24"/>
        </w:rPr>
        <w:t>，于是他们便把这个综合电极定义为</w:t>
      </w:r>
      <w:r>
        <w:rPr>
          <w:rFonts w:hint="eastAsia" w:cs="Times New Roman" w:eastAsiaTheme="minorEastAsia"/>
          <w:sz w:val="24"/>
          <w:lang w:eastAsia="zh-CN"/>
        </w:rPr>
        <w:t>“</w:t>
      </w:r>
      <w:r>
        <w:rPr>
          <w:rFonts w:hint="default" w:ascii="Times New Roman" w:hAnsi="Times New Roman" w:cs="Times New Roman" w:eastAsiaTheme="minorEastAsia"/>
          <w:sz w:val="24"/>
        </w:rPr>
        <w:t>中心电端</w:t>
      </w:r>
      <w:r>
        <w:rPr>
          <w:rFonts w:hint="eastAsia" w:cs="Times New Roman" w:eastAsiaTheme="minorEastAsia"/>
          <w:sz w:val="24"/>
          <w:lang w:eastAsia="zh-CN"/>
        </w:rPr>
        <w:t>”</w:t>
      </w:r>
      <w:r>
        <w:rPr>
          <w:rFonts w:hint="default" w:ascii="Times New Roman" w:hAnsi="Times New Roman" w:cs="Times New Roman" w:eastAsiaTheme="minorEastAsia"/>
          <w:sz w:val="24"/>
        </w:rPr>
        <w:t>，用它连接测量</w:t>
      </w:r>
      <w:r>
        <w:rPr>
          <w:rFonts w:hint="eastAsia" w:cs="Times New Roman" w:eastAsiaTheme="minorEastAsia"/>
          <w:sz w:val="24"/>
          <w:lang w:val="en-US" w:eastAsia="zh-CN"/>
        </w:rPr>
        <w:t>设备</w:t>
      </w:r>
      <w:r>
        <w:rPr>
          <w:rFonts w:hint="default" w:ascii="Times New Roman" w:hAnsi="Times New Roman" w:cs="Times New Roman" w:eastAsiaTheme="minorEastAsia"/>
          <w:sz w:val="24"/>
        </w:rPr>
        <w:t>的阴极端，另外用一个</w:t>
      </w:r>
      <w:r>
        <w:rPr>
          <w:rFonts w:hint="eastAsia" w:cs="Times New Roman" w:eastAsiaTheme="minorEastAsia"/>
          <w:sz w:val="24"/>
          <w:lang w:eastAsia="zh-CN"/>
        </w:rPr>
        <w:t>“</w:t>
      </w:r>
      <w:r>
        <w:rPr>
          <w:rFonts w:hint="default" w:ascii="Times New Roman" w:hAnsi="Times New Roman" w:cs="Times New Roman" w:eastAsiaTheme="minorEastAsia"/>
          <w:sz w:val="24"/>
        </w:rPr>
        <w:t>记录电极</w:t>
      </w:r>
      <w:r>
        <w:rPr>
          <w:rFonts w:hint="eastAsia" w:cs="Times New Roman" w:eastAsiaTheme="minorEastAsia"/>
          <w:sz w:val="24"/>
          <w:lang w:eastAsia="zh-CN"/>
        </w:rPr>
        <w:t>”</w:t>
      </w:r>
      <w:r>
        <w:rPr>
          <w:rFonts w:hint="default" w:ascii="Times New Roman" w:hAnsi="Times New Roman" w:cs="Times New Roman" w:eastAsiaTheme="minorEastAsia"/>
          <w:sz w:val="24"/>
        </w:rPr>
        <w:t>放在身体的不同部位</w:t>
      </w:r>
      <w:r>
        <w:rPr>
          <w:rFonts w:hint="eastAsia" w:cs="Times New Roman" w:eastAsiaTheme="minorEastAsia"/>
          <w:sz w:val="24"/>
          <w:lang w:eastAsia="zh-CN"/>
        </w:rPr>
        <w:t>。“</w:t>
      </w:r>
      <w:r>
        <w:rPr>
          <w:rFonts w:hint="default" w:ascii="Times New Roman" w:hAnsi="Times New Roman" w:cs="Times New Roman" w:eastAsiaTheme="minorEastAsia"/>
          <w:sz w:val="24"/>
        </w:rPr>
        <w:t>记录电极</w:t>
      </w:r>
      <w:r>
        <w:rPr>
          <w:rFonts w:hint="eastAsia" w:cs="Times New Roman" w:eastAsiaTheme="minorEastAsia"/>
          <w:sz w:val="24"/>
          <w:lang w:eastAsia="zh-CN"/>
        </w:rPr>
        <w:t>”</w:t>
      </w:r>
      <w:r>
        <w:rPr>
          <w:rFonts w:hint="eastAsia" w:cs="Times New Roman" w:eastAsiaTheme="minorEastAsia"/>
          <w:sz w:val="24"/>
          <w:lang w:val="en-US" w:eastAsia="zh-CN"/>
        </w:rPr>
        <w:t>记</w:t>
      </w:r>
      <w:r>
        <w:rPr>
          <w:rFonts w:hint="default" w:ascii="Times New Roman" w:hAnsi="Times New Roman" w:cs="Times New Roman" w:eastAsiaTheme="minorEastAsia"/>
          <w:sz w:val="24"/>
        </w:rPr>
        <w:t>录的</w:t>
      </w:r>
      <w:r>
        <w:rPr>
          <w:rFonts w:hint="eastAsia" w:cs="Times New Roman" w:eastAsiaTheme="minorEastAsia"/>
          <w:sz w:val="24"/>
          <w:lang w:val="en-US" w:eastAsia="zh-CN"/>
        </w:rPr>
        <w:t>ECG</w:t>
      </w:r>
      <w:r>
        <w:rPr>
          <w:rFonts w:hint="default" w:ascii="Times New Roman" w:hAnsi="Times New Roman" w:cs="Times New Roman" w:eastAsiaTheme="minorEastAsia"/>
          <w:sz w:val="24"/>
        </w:rPr>
        <w:t>便被定义为</w:t>
      </w:r>
      <w:r>
        <w:rPr>
          <w:rFonts w:hint="eastAsia" w:cs="Times New Roman" w:eastAsiaTheme="minorEastAsia"/>
          <w:sz w:val="24"/>
          <w:lang w:eastAsia="zh-CN"/>
        </w:rPr>
        <w:t>“</w:t>
      </w:r>
      <w:r>
        <w:rPr>
          <w:rFonts w:hint="default" w:ascii="Times New Roman" w:hAnsi="Times New Roman" w:cs="Times New Roman" w:eastAsiaTheme="minorEastAsia"/>
          <w:sz w:val="24"/>
        </w:rPr>
        <w:t>单极肢体导联心电图VR、VL</w:t>
      </w:r>
      <w:r>
        <w:rPr>
          <w:rFonts w:hint="eastAsia" w:cs="Times New Roman" w:eastAsiaTheme="minorEastAsia"/>
          <w:sz w:val="24"/>
          <w:lang w:val="en-US" w:eastAsia="zh-CN"/>
        </w:rPr>
        <w:t>和</w:t>
      </w:r>
      <w:r>
        <w:rPr>
          <w:rFonts w:hint="default" w:ascii="Times New Roman" w:hAnsi="Times New Roman" w:cs="Times New Roman" w:eastAsiaTheme="minorEastAsia"/>
          <w:sz w:val="24"/>
        </w:rPr>
        <w:t>VF</w:t>
      </w:r>
      <w:r>
        <w:rPr>
          <w:rFonts w:hint="eastAsia" w:cs="Times New Roman" w:eastAsiaTheme="minorEastAsia"/>
          <w:sz w:val="24"/>
          <w:lang w:eastAsia="zh-CN"/>
        </w:rPr>
        <w:t>”</w:t>
      </w:r>
      <w:r>
        <w:rPr>
          <w:rFonts w:hint="default" w:ascii="Times New Roman" w:hAnsi="Times New Roman" w:cs="Times New Roman" w:eastAsiaTheme="minorEastAsia"/>
          <w:sz w:val="24"/>
        </w:rPr>
        <w:t>。为了测量心脏水平方向上的电位变化，Wilson团队还提出了胸前导联系统V1、V2、V3、V4、V5</w:t>
      </w:r>
      <w:r>
        <w:rPr>
          <w:rFonts w:hint="eastAsia" w:cs="Times New Roman" w:eastAsiaTheme="minorEastAsia"/>
          <w:sz w:val="24"/>
          <w:lang w:val="en-US" w:eastAsia="zh-CN"/>
        </w:rPr>
        <w:t>和</w:t>
      </w:r>
      <w:r>
        <w:rPr>
          <w:rFonts w:hint="default" w:ascii="Times New Roman" w:hAnsi="Times New Roman" w:cs="Times New Roman" w:eastAsiaTheme="minorEastAsia"/>
          <w:sz w:val="24"/>
        </w:rPr>
        <w:t>V6，胸前六导联电极摆放位置如图2.3所示，它们记录了心脏横断面不同方位的电位变化。</w:t>
      </w:r>
    </w:p>
    <w:p>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39"/>
                    <a:stretch>
                      <a:fillRect/>
                    </a:stretch>
                  </pic:blipFill>
                  <pic:spPr>
                    <a:xfrm>
                      <a:off x="0" y="0"/>
                      <a:ext cx="2257425" cy="22574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ind w:firstLine="420" w:firstLineChars="200"/>
        <w:jc w:val="center"/>
        <w:textAlignment w:val="auto"/>
        <w:rPr>
          <w:rFonts w:hint="default" w:ascii="Times New Roman" w:hAnsi="Times New Roman" w:eastAsia="宋体" w:cs="Times New Roman"/>
          <w:szCs w:val="21"/>
        </w:rPr>
      </w:pPr>
      <w:r>
        <w:rPr>
          <w:rFonts w:hint="default" w:ascii="Times New Roman" w:hAnsi="Times New Roman" w:eastAsia="宋体" w:cs="Times New Roman"/>
          <w:szCs w:val="21"/>
        </w:rPr>
        <w:t>图2.3 胸前六导联电极位置图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由于</w:t>
      </w:r>
      <w:r>
        <w:rPr>
          <w:rFonts w:hint="default" w:ascii="Times New Roman" w:hAnsi="Times New Roman" w:eastAsia="宋体" w:cs="Times New Roman"/>
          <w:sz w:val="24"/>
        </w:rPr>
        <w:t>单极肢体导联心电图VR、VL</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VF所展示的心电图波形不明显，Goldberger</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_Ref5212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[34]</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提出了</w:t>
      </w:r>
      <w:r>
        <w:rPr>
          <w:rFonts w:hint="eastAsia" w:cs="Times New Roman"/>
          <w:sz w:val="24"/>
          <w:lang w:eastAsia="zh-CN"/>
        </w:rPr>
        <w:t>单极加压</w:t>
      </w:r>
      <w:r>
        <w:rPr>
          <w:rFonts w:hint="default" w:ascii="Times New Roman" w:hAnsi="Times New Roman" w:eastAsia="宋体" w:cs="Times New Roman"/>
          <w:sz w:val="24"/>
        </w:rPr>
        <w:t>肢体导联aVR、aVL</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aVF（a代表augmented，V代表单极导联，R、L、F分别代表右臂、左臂和左腿）</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具体原理是在测量右腕的单极导联时，便把中心电端中的右腕电极拔除。实际上阳极连接人体右腕，阴极连接人体左腕、左踝，这样得到的心电图与VR相同，但整体波形增大了0.5倍，故称为</w:t>
      </w:r>
      <w:r>
        <w:rPr>
          <w:rFonts w:hint="eastAsia" w:cs="Times New Roman"/>
          <w:sz w:val="24"/>
          <w:lang w:eastAsia="zh-CN"/>
        </w:rPr>
        <w:t>单极加压</w:t>
      </w:r>
      <w:r>
        <w:rPr>
          <w:rFonts w:hint="default" w:ascii="Times New Roman" w:hAnsi="Times New Roman" w:eastAsia="宋体" w:cs="Times New Roman"/>
          <w:sz w:val="24"/>
        </w:rPr>
        <w:t>肢体导联（Augmented unipolar limb lead）。同样的记录VL时，也只把阳极连左腕，阴极连接右腕、左踝；记录VF时，把阳极连在左踝，阴极连接左、右腕。这样便得到了单极</w:t>
      </w:r>
      <w:r>
        <w:rPr>
          <w:rFonts w:hint="eastAsia" w:cs="Times New Roman"/>
          <w:sz w:val="24"/>
          <w:lang w:val="en-US" w:eastAsia="zh-CN"/>
        </w:rPr>
        <w:t>加压</w:t>
      </w:r>
      <w:r>
        <w:rPr>
          <w:rFonts w:hint="default" w:ascii="Times New Roman" w:hAnsi="Times New Roman" w:eastAsia="宋体" w:cs="Times New Roman"/>
          <w:sz w:val="24"/>
        </w:rPr>
        <w:t>肢体导联aVR、aVL</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aVF。导联aVR、aVL</w:t>
      </w:r>
      <w:r>
        <w:rPr>
          <w:rFonts w:hint="default" w:ascii="Times New Roman" w:hAnsi="Times New Roman" w:eastAsia="宋体" w:cs="Times New Roman"/>
          <w:sz w:val="24"/>
          <w:lang w:val="en-US" w:eastAsia="zh-CN"/>
        </w:rPr>
        <w:t>和a</w:t>
      </w:r>
      <w:r>
        <w:rPr>
          <w:rFonts w:hint="default" w:ascii="Times New Roman" w:hAnsi="Times New Roman" w:eastAsia="宋体" w:cs="Times New Roman"/>
          <w:sz w:val="24"/>
        </w:rPr>
        <w:t>VF的电极位置图如图2.4所示。这三个导联也记录了心脏额状面不同方位的电位变化。</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drawing>
          <wp:inline distT="0" distB="0" distL="114300" distR="114300">
            <wp:extent cx="5002530" cy="1975485"/>
            <wp:effectExtent l="0" t="0" r="11430" b="5715"/>
            <wp:docPr id="12" name="图片 12"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导联avR、L、F"/>
                    <pic:cNvPicPr>
                      <a:picLocks noChangeAspect="1"/>
                    </pic:cNvPicPr>
                  </pic:nvPicPr>
                  <pic:blipFill>
                    <a:blip r:embed="rId40"/>
                    <a:stretch>
                      <a:fillRect/>
                    </a:stretch>
                  </pic:blipFill>
                  <pic:spPr>
                    <a:xfrm>
                      <a:off x="0" y="0"/>
                      <a:ext cx="5002530" cy="19754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Cs w:val="21"/>
        </w:rPr>
      </w:pPr>
      <w:r>
        <w:rPr>
          <w:rFonts w:hint="eastAsia" w:ascii="宋体" w:hAnsi="宋体" w:eastAsia="宋体" w:cs="宋体"/>
          <w:szCs w:val="21"/>
        </w:rPr>
        <w:t>图2.4 单极加压肢体导联aVR、aVL及aVF的测量方式</w:t>
      </w:r>
    </w:p>
    <w:p>
      <w:pPr>
        <w:spacing w:line="400" w:lineRule="exact"/>
        <w:ind w:firstLine="480" w:firstLineChars="200"/>
        <w:rPr>
          <w:rFonts w:hint="default" w:ascii="Times New Roman" w:hAnsi="Times New Roman" w:cs="Times New Roman"/>
        </w:rPr>
      </w:pPr>
      <w:r>
        <w:rPr>
          <w:rFonts w:hint="default" w:ascii="Times New Roman" w:hAnsi="Times New Roman" w:eastAsia="宋体" w:cs="Times New Roman"/>
          <w:sz w:val="24"/>
          <w:szCs w:val="24"/>
        </w:rPr>
        <w:t>至此，标准十二导联系统正式产生，</w:t>
      </w:r>
      <w:r>
        <w:rPr>
          <w:rFonts w:hint="default" w:ascii="Times New Roman" w:hAnsi="Times New Roman" w:eastAsia="宋体" w:cs="Times New Roman"/>
          <w:sz w:val="24"/>
          <w:szCs w:val="24"/>
          <w:lang w:val="en-US" w:eastAsia="zh-CN"/>
        </w:rPr>
        <w:t>它</w:t>
      </w:r>
      <w:r>
        <w:rPr>
          <w:rFonts w:hint="default" w:ascii="Times New Roman" w:hAnsi="Times New Roman" w:eastAsia="宋体" w:cs="Times New Roman"/>
          <w:sz w:val="24"/>
          <w:szCs w:val="24"/>
        </w:rPr>
        <w:t>共</w:t>
      </w:r>
      <w:r>
        <w:rPr>
          <w:rFonts w:hint="default" w:ascii="Times New Roman" w:hAnsi="Times New Roman" w:eastAsia="宋体" w:cs="Times New Roman"/>
          <w:sz w:val="24"/>
          <w:szCs w:val="24"/>
          <w:lang w:val="en-US" w:eastAsia="zh-CN"/>
        </w:rPr>
        <w:t>由</w:t>
      </w:r>
      <w:r>
        <w:rPr>
          <w:rFonts w:hint="default" w:ascii="Times New Roman" w:hAnsi="Times New Roman" w:eastAsia="宋体" w:cs="Times New Roman"/>
          <w:sz w:val="24"/>
          <w:szCs w:val="24"/>
        </w:rPr>
        <w:t>三部分导联信号</w:t>
      </w:r>
      <w:r>
        <w:rPr>
          <w:rFonts w:hint="default" w:ascii="Times New Roman" w:hAnsi="Times New Roman" w:eastAsia="宋体" w:cs="Times New Roman"/>
          <w:sz w:val="24"/>
          <w:szCs w:val="24"/>
          <w:lang w:val="en-US" w:eastAsia="zh-CN"/>
        </w:rPr>
        <w:t>构成。</w:t>
      </w:r>
      <w:r>
        <w:rPr>
          <w:rFonts w:hint="default" w:ascii="Times New Roman" w:hAnsi="Times New Roman" w:eastAsia="宋体" w:cs="Times New Roman"/>
          <w:sz w:val="24"/>
          <w:szCs w:val="24"/>
        </w:rPr>
        <w:t>分别为双极肢体导联Ⅰ、Ⅱ</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Ⅲ；单极加压肢体导联aVR、aVL</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aVF；胸前导联V1、V2、V3、V4、V5</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V6。它能够测量出来自于心脏额状面和横断面的多方位的</w:t>
      </w:r>
      <w:r>
        <w:rPr>
          <w:rFonts w:hint="default" w:ascii="Times New Roman" w:hAnsi="Times New Roman" w:eastAsia="宋体" w:cs="Times New Roman"/>
          <w:sz w:val="24"/>
          <w:szCs w:val="24"/>
          <w:lang w:val="en-US" w:eastAsia="zh-CN"/>
        </w:rPr>
        <w:t>ECG</w:t>
      </w:r>
      <w:r>
        <w:rPr>
          <w:rFonts w:hint="default" w:ascii="Times New Roman" w:hAnsi="Times New Roman" w:eastAsia="宋体" w:cs="Times New Roman"/>
          <w:sz w:val="24"/>
          <w:szCs w:val="24"/>
        </w:rPr>
        <w:t>信号，是检查相关心脏疾病的最基本、最常见的检查手段，也是临床中最广泛应用的心电图检测系统。</w:t>
      </w:r>
    </w:p>
    <w:p>
      <w:pPr>
        <w:pStyle w:val="4"/>
        <w:spacing w:before="120" w:after="120" w:line="240" w:lineRule="auto"/>
        <w:jc w:val="left"/>
        <w:rPr>
          <w:rFonts w:hint="eastAsia" w:ascii="黑体" w:hAnsi="黑体" w:eastAsia="黑体" w:cs="黑体"/>
          <w:b w:val="0"/>
          <w:bCs w:val="0"/>
          <w:szCs w:val="24"/>
        </w:rPr>
      </w:pPr>
      <w:bookmarkStart w:id="46" w:name="_Toc20330"/>
      <w:r>
        <w:rPr>
          <w:rFonts w:hint="eastAsia" w:ascii="黑体" w:hAnsi="黑体" w:eastAsia="黑体" w:cs="黑体"/>
          <w:b w:val="0"/>
          <w:bCs w:val="0"/>
          <w:szCs w:val="24"/>
        </w:rPr>
        <w:t>2.2.2 临床十二导联的作用</w:t>
      </w:r>
      <w:bookmarkEnd w:id="46"/>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相较于美国临床使用较多的三导联系统，十二导联系统不仅能够精确记录心律失常的发生，例如房颤、室性心动过速等，而且能够提高心肌缺血检测效率，能够帮助医生定位心肌缺血或者梗死的部位，为心脏相关疾病的检查提供有力的保障。同时我国国产动态心电图（Ho</w:t>
      </w:r>
      <w:r>
        <w:rPr>
          <w:rFonts w:hint="default" w:ascii="Times New Roman" w:hAnsi="Times New Roman" w:eastAsia="宋体" w:cs="Times New Roman"/>
          <w:sz w:val="24"/>
          <w:lang w:val="en-US" w:eastAsia="zh-CN"/>
        </w:rPr>
        <w:t>lt</w:t>
      </w:r>
      <w:r>
        <w:rPr>
          <w:rFonts w:hint="default" w:ascii="Times New Roman" w:hAnsi="Times New Roman" w:eastAsia="宋体" w:cs="Times New Roman"/>
          <w:sz w:val="24"/>
        </w:rPr>
        <w:t>er）仪器占有较高市场份额，更加速了十二导联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系统在临床</w:t>
      </w:r>
      <w:r>
        <w:rPr>
          <w:rFonts w:hint="default" w:ascii="Times New Roman" w:hAnsi="Times New Roman" w:eastAsia="宋体" w:cs="Times New Roman"/>
          <w:sz w:val="24"/>
          <w:lang w:val="en-US" w:eastAsia="zh-CN"/>
        </w:rPr>
        <w:t>和日常生活</w:t>
      </w:r>
      <w:r>
        <w:rPr>
          <w:rFonts w:hint="default" w:ascii="Times New Roman" w:hAnsi="Times New Roman" w:eastAsia="宋体" w:cs="Times New Roman"/>
          <w:sz w:val="24"/>
        </w:rPr>
        <w:t>中的应用。</w:t>
      </w:r>
    </w:p>
    <w:p>
      <w:pPr>
        <w:pStyle w:val="3"/>
        <w:tabs>
          <w:tab w:val="left" w:pos="243"/>
        </w:tabs>
        <w:spacing w:before="240" w:after="120" w:line="240" w:lineRule="auto"/>
        <w:jc w:val="left"/>
        <w:rPr>
          <w:rFonts w:hint="eastAsia" w:ascii="黑体" w:hAnsi="黑体" w:eastAsia="黑体" w:cs="黑体"/>
          <w:b w:val="0"/>
          <w:bCs w:val="0"/>
          <w:sz w:val="28"/>
          <w:szCs w:val="28"/>
        </w:rPr>
      </w:pPr>
      <w:bookmarkStart w:id="47" w:name="_Toc8648"/>
      <w:r>
        <w:rPr>
          <w:rFonts w:hint="eastAsia" w:ascii="黑体" w:hAnsi="黑体" w:eastAsia="黑体" w:cs="黑体"/>
          <w:b w:val="0"/>
          <w:bCs w:val="0"/>
          <w:sz w:val="28"/>
          <w:szCs w:val="28"/>
        </w:rPr>
        <w:t>2.3 常见心电图数据库</w:t>
      </w:r>
      <w:bookmarkEnd w:id="47"/>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心电图数据受信息私密性的保护，获取医院私有数据库难度较大。但为进行研究，部分数据库被开源供给大众进行参考开发</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常见的开源数据库分为两种，给定部分导联信号的小型数据库和给定十二导联ECG信号的大型数据库。以下对这些数据库以及本研究使用到的数据库展开介绍。</w:t>
      </w:r>
    </w:p>
    <w:p>
      <w:pPr>
        <w:pStyle w:val="4"/>
        <w:spacing w:before="120" w:after="120" w:line="240" w:lineRule="auto"/>
        <w:jc w:val="left"/>
        <w:rPr>
          <w:rFonts w:hint="eastAsia" w:ascii="黑体" w:hAnsi="黑体" w:eastAsia="黑体" w:cs="黑体"/>
          <w:b w:val="0"/>
          <w:bCs w:val="0"/>
          <w:szCs w:val="24"/>
        </w:rPr>
      </w:pPr>
      <w:bookmarkStart w:id="48" w:name="_Toc5192"/>
      <w:r>
        <w:rPr>
          <w:rFonts w:hint="eastAsia" w:ascii="黑体" w:hAnsi="黑体" w:eastAsia="黑体" w:cs="黑体"/>
          <w:b w:val="0"/>
          <w:bCs w:val="0"/>
          <w:szCs w:val="24"/>
        </w:rPr>
        <w:t>2.3.1 部分导联数据库</w:t>
      </w:r>
      <w:bookmarkEnd w:id="48"/>
    </w:p>
    <w:p>
      <w:pPr>
        <w:spacing w:before="156" w:beforeLines="50" w:line="400" w:lineRule="exact"/>
        <w:ind w:left="35" w:leftChars="17" w:firstLine="420"/>
        <w:rPr>
          <w:rFonts w:hint="default" w:ascii="Times New Roman" w:hAnsi="Times New Roman" w:cs="Times New Roman"/>
          <w:sz w:val="24"/>
        </w:rPr>
      </w:pPr>
      <w:r>
        <w:rPr>
          <w:rFonts w:hint="default" w:ascii="Times New Roman" w:hAnsi="Times New Roman" w:cs="Times New Roman"/>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7"/>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MIT-BIH心律失常数据库：MIT-BIH心律失常数据库是全球首个用以评估心律失常诊断仪器</w:t>
      </w:r>
      <w:r>
        <w:rPr>
          <w:rFonts w:hint="eastAsia" w:cs="Times New Roman"/>
          <w:sz w:val="24"/>
          <w:lang w:val="en-US" w:eastAsia="zh-CN"/>
        </w:rPr>
        <w:t>性能</w:t>
      </w:r>
      <w:r>
        <w:rPr>
          <w:rFonts w:hint="default" w:ascii="Times New Roman" w:hAnsi="Times New Roman" w:cs="Times New Roman"/>
          <w:sz w:val="24"/>
        </w:rPr>
        <w:t>的测试数据库。该数据库包含了48组采样率为30Hz、长度大于30分钟、导联数量为二导联的动态心电图信号样本。每组样本给定的导联信息为改良后的导联Ⅱ、导联V1、V2、V4</w:t>
      </w:r>
      <w:r>
        <w:rPr>
          <w:rFonts w:hint="eastAsia" w:cs="Times New Roman"/>
          <w:sz w:val="24"/>
          <w:lang w:val="en-US" w:eastAsia="zh-CN"/>
        </w:rPr>
        <w:t>和</w:t>
      </w:r>
      <w:r>
        <w:rPr>
          <w:rFonts w:hint="default" w:ascii="Times New Roman" w:hAnsi="Times New Roman" w:cs="Times New Roman"/>
          <w:sz w:val="24"/>
        </w:rPr>
        <w:t>V5中的两个。且由两位专业医生按照心拍对48组样本进行了详细标注，总共约110000个标注。自1980年以来，它已被用于全球约500个地点的心脏动力学基础研究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_Ref5845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7"/>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ST-T心电数据库：ST-T心电数据库主要用于评价和分析ST段和T波检测的算法性能</w:t>
      </w:r>
      <w:r>
        <w:rPr>
          <w:rFonts w:hint="default" w:ascii="Times New Roman" w:hAnsi="Times New Roman" w:cs="Times New Roman"/>
          <w:sz w:val="24"/>
          <w:vertAlign w:val="superscript"/>
        </w:rPr>
        <w:t>[36]</w:t>
      </w:r>
      <w:r>
        <w:rPr>
          <w:rFonts w:hint="default" w:ascii="Times New Roman" w:hAnsi="Times New Roman" w:cs="Times New Roman"/>
          <w:sz w:val="24"/>
        </w:rPr>
        <w:t>。该数据库由79名心肌缺血疾病患者的90组带注释的动态心电图样本组成。每条样本记录持续2小时，包含两个导联信号。由于ST-T数据库专用于心肌缺血方向的研究，故而</w:t>
      </w:r>
      <w:r>
        <w:rPr>
          <w:rFonts w:hint="eastAsia" w:cs="Times New Roman"/>
          <w:sz w:val="24"/>
          <w:lang w:val="en-US" w:eastAsia="zh-CN"/>
        </w:rPr>
        <w:t>在心律失常方向</w:t>
      </w:r>
      <w:r>
        <w:rPr>
          <w:rFonts w:hint="default" w:ascii="Times New Roman" w:hAnsi="Times New Roman" w:cs="Times New Roman"/>
          <w:sz w:val="24"/>
        </w:rPr>
        <w:t>应用该数据库的研究较少。</w:t>
      </w:r>
    </w:p>
    <w:p>
      <w:pPr>
        <w:pStyle w:val="4"/>
        <w:spacing w:before="120" w:after="120" w:line="240" w:lineRule="auto"/>
        <w:jc w:val="left"/>
        <w:rPr>
          <w:rFonts w:hint="eastAsia" w:ascii="黑体" w:hAnsi="黑体" w:eastAsia="黑体" w:cs="黑体"/>
          <w:b w:val="0"/>
          <w:bCs w:val="0"/>
          <w:szCs w:val="24"/>
        </w:rPr>
      </w:pPr>
      <w:bookmarkStart w:id="49" w:name="_Toc32623"/>
      <w:r>
        <w:rPr>
          <w:rFonts w:hint="eastAsia" w:ascii="黑体" w:hAnsi="黑体" w:eastAsia="黑体" w:cs="黑体"/>
          <w:b w:val="0"/>
          <w:bCs w:val="0"/>
          <w:szCs w:val="24"/>
        </w:rPr>
        <w:t>2.3.2 十二导联数据库</w:t>
      </w:r>
      <w:bookmarkEnd w:id="4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rPr>
        <w:t>随着计算机算力的不断提升和多个十二导联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CPSC2018</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、圣彼得堡INCART心律失常数据库、Physikalisch Technische Bundesanstalt心律失常数据库</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PTB</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乔治亚州心律失常数据库</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G12EC</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等，这些数据库均可从PhysioNet</w:t>
      </w:r>
      <w:r>
        <w:rPr>
          <w:rFonts w:hint="default" w:ascii="Times New Roman" w:hAnsi="Times New Roman" w:eastAsia="宋体" w:cs="Times New Roman"/>
          <w:sz w:val="24"/>
          <w:szCs w:val="24"/>
          <w:vertAlign w:val="superscript"/>
          <w:lang w:val="en-US"/>
        </w:rPr>
        <w:fldChar w:fldCharType="begin"/>
      </w:r>
      <w:r>
        <w:rPr>
          <w:rFonts w:hint="default" w:ascii="Times New Roman" w:hAnsi="Times New Roman" w:eastAsia="宋体" w:cs="Times New Roman"/>
          <w:sz w:val="24"/>
          <w:szCs w:val="24"/>
          <w:vertAlign w:val="superscript"/>
          <w:lang w:val="en-US"/>
        </w:rPr>
        <w:instrText xml:space="preserve"> REF _Ref6528 \r \h </w:instrText>
      </w:r>
      <w:r>
        <w:rPr>
          <w:rFonts w:hint="default" w:ascii="Times New Roman" w:hAnsi="Times New Roman" w:eastAsia="宋体" w:cs="Times New Roman"/>
          <w:sz w:val="24"/>
          <w:szCs w:val="24"/>
          <w:vertAlign w:val="superscript"/>
          <w:lang w:val="en-US"/>
        </w:rPr>
        <w:fldChar w:fldCharType="separate"/>
      </w:r>
      <w:r>
        <w:rPr>
          <w:rFonts w:hint="default" w:ascii="Times New Roman" w:hAnsi="Times New Roman" w:eastAsia="宋体" w:cs="Times New Roman"/>
          <w:sz w:val="24"/>
          <w:szCs w:val="24"/>
          <w:vertAlign w:val="superscript"/>
          <w:lang w:val="en-US"/>
        </w:rPr>
        <w:t>[37]</w:t>
      </w:r>
      <w:r>
        <w:rPr>
          <w:rFonts w:hint="default" w:ascii="Times New Roman" w:hAnsi="Times New Roman" w:eastAsia="宋体" w:cs="Times New Roman"/>
          <w:sz w:val="24"/>
          <w:szCs w:val="24"/>
          <w:vertAlign w:val="superscript"/>
          <w:lang w:val="en-US"/>
        </w:rPr>
        <w:fldChar w:fldCharType="end"/>
      </w:r>
      <w:r>
        <w:rPr>
          <w:rFonts w:hint="default" w:ascii="Times New Roman" w:hAnsi="Times New Roman" w:eastAsia="宋体" w:cs="Times New Roman"/>
          <w:sz w:val="24"/>
          <w:szCs w:val="24"/>
          <w:vertAlign w:val="superscript"/>
          <w:lang w:val="en-US"/>
        </w:rPr>
        <w:fldChar w:fldCharType="begin"/>
      </w:r>
      <w:r>
        <w:rPr>
          <w:rFonts w:hint="default" w:ascii="Times New Roman" w:hAnsi="Times New Roman" w:eastAsia="宋体" w:cs="Times New Roman"/>
          <w:sz w:val="24"/>
          <w:szCs w:val="24"/>
          <w:vertAlign w:val="superscript"/>
          <w:lang w:val="en-US"/>
        </w:rPr>
        <w:instrText xml:space="preserve"> REF _Ref31256 \r \h </w:instrText>
      </w:r>
      <w:r>
        <w:rPr>
          <w:rFonts w:hint="default" w:ascii="Times New Roman" w:hAnsi="Times New Roman" w:eastAsia="宋体" w:cs="Times New Roman"/>
          <w:sz w:val="24"/>
          <w:szCs w:val="24"/>
          <w:vertAlign w:val="superscript"/>
          <w:lang w:val="en-US"/>
        </w:rPr>
        <w:fldChar w:fldCharType="separate"/>
      </w:r>
      <w:r>
        <w:rPr>
          <w:rFonts w:hint="default" w:ascii="Times New Roman" w:hAnsi="Times New Roman" w:eastAsia="宋体" w:cs="Times New Roman"/>
          <w:sz w:val="24"/>
          <w:szCs w:val="24"/>
          <w:vertAlign w:val="superscript"/>
          <w:lang w:val="en-US"/>
        </w:rPr>
        <w:t>[38]</w:t>
      </w:r>
      <w:r>
        <w:rPr>
          <w:rFonts w:hint="default" w:ascii="Times New Roman" w:hAnsi="Times New Roman" w:eastAsia="宋体" w:cs="Times New Roman"/>
          <w:sz w:val="24"/>
          <w:szCs w:val="24"/>
          <w:vertAlign w:val="superscript"/>
          <w:lang w:val="en-US"/>
        </w:rPr>
        <w:fldChar w:fldCharType="end"/>
      </w:r>
      <w:r>
        <w:rPr>
          <w:rFonts w:hint="default" w:ascii="Times New Roman" w:hAnsi="Times New Roman" w:eastAsia="宋体" w:cs="Times New Roman"/>
          <w:sz w:val="24"/>
          <w:szCs w:val="24"/>
        </w:rPr>
        <w:t>获取。以下详细介绍这些数据库</w:t>
      </w:r>
      <w:r>
        <w:rPr>
          <w:rFonts w:hint="default" w:ascii="Times New Roman" w:hAnsi="Times New Roman" w:eastAsia="宋体" w:cs="Times New Roman"/>
          <w:sz w:val="24"/>
          <w:szCs w:val="24"/>
          <w:lang w:eastAsia="zh-CN"/>
        </w:rPr>
        <w:t>：</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CPSC2018数据库：CPSC2018心律失常数据库的数据采集自中国的11家医院，信号采样率为500Hz</w:t>
      </w:r>
      <w:r>
        <w:rPr>
          <w:rFonts w:hint="default" w:ascii="Times New Roman" w:hAnsi="Times New Roman" w:eastAsia="宋体" w:cs="Times New Roman"/>
          <w:sz w:val="24"/>
          <w:szCs w:val="24"/>
          <w:vertAlign w:val="superscript"/>
        </w:rPr>
        <w:fldChar w:fldCharType="begin"/>
      </w:r>
      <w:r>
        <w:rPr>
          <w:rFonts w:hint="default" w:ascii="Times New Roman" w:hAnsi="Times New Roman" w:eastAsia="宋体" w:cs="Times New Roman"/>
          <w:sz w:val="24"/>
          <w:szCs w:val="24"/>
          <w:vertAlign w:val="superscript"/>
        </w:rPr>
        <w:instrText xml:space="preserve"> REF _Ref7259 \r \h </w:instrText>
      </w:r>
      <w:r>
        <w:rPr>
          <w:rFonts w:hint="default" w:ascii="Times New Roman" w:hAnsi="Times New Roman" w:eastAsia="宋体" w:cs="Times New Roman"/>
          <w:sz w:val="24"/>
          <w:szCs w:val="24"/>
          <w:vertAlign w:val="superscript"/>
        </w:rPr>
        <w:fldChar w:fldCharType="separate"/>
      </w:r>
      <w:r>
        <w:rPr>
          <w:rFonts w:hint="default" w:ascii="Times New Roman" w:hAnsi="Times New Roman" w:eastAsia="宋体" w:cs="Times New Roman"/>
          <w:sz w:val="24"/>
          <w:szCs w:val="24"/>
          <w:vertAlign w:val="superscript"/>
        </w:rPr>
        <w:t>[39]</w:t>
      </w:r>
      <w:r>
        <w:rPr>
          <w:rFonts w:hint="default" w:ascii="Times New Roman" w:hAnsi="Times New Roman" w:eastAsia="宋体" w:cs="Times New Roman"/>
          <w:sz w:val="24"/>
          <w:szCs w:val="24"/>
          <w:vertAlign w:val="superscript"/>
        </w:rPr>
        <w:fldChar w:fldCharType="end"/>
      </w:r>
      <w:r>
        <w:rPr>
          <w:rFonts w:hint="default" w:ascii="Times New Roman" w:hAnsi="Times New Roman" w:eastAsia="宋体" w:cs="Times New Roman"/>
          <w:sz w:val="24"/>
          <w:szCs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w:t>
      </w:r>
      <w:r>
        <w:rPr>
          <w:rFonts w:hint="default" w:ascii="Times New Roman" w:hAnsi="Times New Roman" w:eastAsia="宋体" w:cs="Times New Roman"/>
          <w:sz w:val="24"/>
          <w:szCs w:val="24"/>
          <w:lang w:val="en-US" w:eastAsia="zh-CN"/>
        </w:rPr>
        <w:t>绝</w:t>
      </w:r>
      <w:r>
        <w:rPr>
          <w:rFonts w:hint="default" w:ascii="Times New Roman" w:hAnsi="Times New Roman" w:eastAsia="宋体" w:cs="Times New Roman"/>
          <w:sz w:val="24"/>
          <w:szCs w:val="24"/>
        </w:rPr>
        <w:t>大多数样本只有一个标签，少数样本存在两个或者三个标签。</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CPSC-Extra数据库：该数据库是CPSC2018数据库未曾公布和使用的数据，它在2021年的PhysioNet举办的名为</w:t>
      </w:r>
      <w:r>
        <w:rPr>
          <w:rFonts w:hint="eastAsia" w:cs="Times New Roman"/>
          <w:sz w:val="24"/>
          <w:szCs w:val="24"/>
          <w:lang w:eastAsia="zh-CN"/>
        </w:rPr>
        <w:t>“</w:t>
      </w:r>
      <w:r>
        <w:rPr>
          <w:rFonts w:hint="default" w:ascii="Times New Roman" w:hAnsi="Times New Roman" w:eastAsia="宋体" w:cs="Times New Roman"/>
          <w:sz w:val="24"/>
          <w:szCs w:val="24"/>
        </w:rPr>
        <w:t>Will Two Do? Varying Dimensions in Electrocardiography: The PhysioNet/Computing in Cardiology Challenge 2021</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PCC2021</w:t>
      </w:r>
      <w:r>
        <w:rPr>
          <w:rFonts w:hint="default" w:ascii="Times New Roman" w:hAnsi="Times New Roman" w:eastAsia="宋体" w:cs="Times New Roman"/>
          <w:sz w:val="24"/>
          <w:szCs w:val="24"/>
          <w:lang w:eastAsia="zh-CN"/>
        </w:rPr>
        <w:t>）</w:t>
      </w:r>
      <w:r>
        <w:rPr>
          <w:rFonts w:hint="eastAsia" w:cs="Times New Roman"/>
          <w:sz w:val="24"/>
          <w:szCs w:val="24"/>
          <w:lang w:eastAsia="zh-CN"/>
        </w:rPr>
        <w:t>”</w:t>
      </w:r>
      <w:r>
        <w:rPr>
          <w:rFonts w:hint="default" w:ascii="Times New Roman" w:hAnsi="Times New Roman" w:eastAsia="宋体" w:cs="Times New Roman"/>
          <w:sz w:val="24"/>
          <w:szCs w:val="24"/>
        </w:rPr>
        <w:t>的比赛中被公开使用。</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G12EC</w:t>
      </w:r>
      <w:r>
        <w:rPr>
          <w:rFonts w:hint="default" w:ascii="Times New Roman" w:hAnsi="Times New Roman" w:eastAsia="宋体" w:cs="Times New Roman"/>
          <w:sz w:val="24"/>
          <w:szCs w:val="24"/>
        </w:rPr>
        <w:t>心律失常数据库：</w:t>
      </w:r>
      <w:r>
        <w:rPr>
          <w:rFonts w:hint="default" w:ascii="Times New Roman" w:hAnsi="Times New Roman" w:eastAsia="宋体" w:cs="Times New Roman"/>
          <w:sz w:val="24"/>
          <w:szCs w:val="24"/>
          <w:lang w:val="en-US" w:eastAsia="zh-CN"/>
        </w:rPr>
        <w:t>G12EC</w:t>
      </w:r>
      <w:r>
        <w:rPr>
          <w:rFonts w:hint="default" w:ascii="Times New Roman" w:hAnsi="Times New Roman" w:eastAsia="宋体" w:cs="Times New Roman"/>
          <w:sz w:val="24"/>
          <w:szCs w:val="24"/>
        </w:rPr>
        <w:t>数据库</w:t>
      </w:r>
      <w:r>
        <w:rPr>
          <w:rFonts w:hint="default" w:ascii="Times New Roman" w:hAnsi="Times New Roman" w:eastAsia="宋体" w:cs="Times New Roman"/>
          <w:sz w:val="24"/>
          <w:szCs w:val="24"/>
          <w:lang w:val="en-US" w:eastAsia="zh-CN"/>
        </w:rPr>
        <w:t>样本收集自</w:t>
      </w:r>
      <w:r>
        <w:rPr>
          <w:rFonts w:hint="default" w:ascii="Times New Roman" w:hAnsi="Times New Roman" w:eastAsia="宋体" w:cs="Times New Roman"/>
          <w:sz w:val="24"/>
          <w:szCs w:val="24"/>
        </w:rPr>
        <w:t>美国东南部，该数据集包含10344（男性：5551，女性：4793）组十二导联</w:t>
      </w:r>
      <w:r>
        <w:rPr>
          <w:rFonts w:hint="default" w:ascii="Times New Roman" w:hAnsi="Times New Roman" w:eastAsia="宋体" w:cs="Times New Roman"/>
          <w:sz w:val="24"/>
          <w:szCs w:val="24"/>
          <w:lang w:val="en-US" w:eastAsia="zh-CN"/>
        </w:rPr>
        <w:t>ECG</w:t>
      </w:r>
      <w:r>
        <w:rPr>
          <w:rFonts w:hint="default" w:ascii="Times New Roman" w:hAnsi="Times New Roman" w:eastAsia="宋体" w:cs="Times New Roman"/>
          <w:sz w:val="24"/>
          <w:szCs w:val="24"/>
        </w:rPr>
        <w:t>样本，每条</w:t>
      </w:r>
      <w:r>
        <w:rPr>
          <w:rFonts w:hint="default" w:ascii="Times New Roman" w:hAnsi="Times New Roman" w:eastAsia="宋体" w:cs="Times New Roman"/>
          <w:sz w:val="24"/>
          <w:szCs w:val="24"/>
          <w:lang w:val="en-US" w:eastAsia="zh-CN"/>
        </w:rPr>
        <w:t>样本的</w:t>
      </w:r>
      <w:r>
        <w:rPr>
          <w:rFonts w:hint="default" w:ascii="Times New Roman" w:hAnsi="Times New Roman" w:eastAsia="宋体" w:cs="Times New Roman"/>
          <w:sz w:val="24"/>
          <w:szCs w:val="24"/>
        </w:rPr>
        <w:t>记录长度为10秒，信号采样率为500Hz。</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圣彼得堡INCART十二导联心律失常数据库：圣彼得堡INCART十二导联心律失常数据库包含来自32个动态心电图记录仪中提取的74组带标注的样本，每条样本</w:t>
      </w:r>
      <w:r>
        <w:rPr>
          <w:rFonts w:hint="default" w:ascii="Times New Roman" w:hAnsi="Times New Roman" w:eastAsia="宋体" w:cs="Times New Roman"/>
          <w:sz w:val="24"/>
          <w:szCs w:val="24"/>
          <w:lang w:val="en-US" w:eastAsia="zh-CN"/>
        </w:rPr>
        <w:t>的</w:t>
      </w:r>
      <w:r>
        <w:rPr>
          <w:rFonts w:hint="default" w:ascii="Times New Roman" w:hAnsi="Times New Roman" w:eastAsia="宋体" w:cs="Times New Roman"/>
          <w:sz w:val="24"/>
          <w:szCs w:val="24"/>
        </w:rPr>
        <w:t>记录长度为30分钟，信号采样率为257Hz；</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PTB心律失常数据库：PTB心律失常数据库是一个大型公开可用的心电图数据集</w:t>
      </w:r>
      <w:r>
        <w:rPr>
          <w:rFonts w:hint="default" w:ascii="Times New Roman" w:hAnsi="Times New Roman" w:eastAsia="宋体" w:cs="Times New Roman"/>
          <w:sz w:val="24"/>
          <w:szCs w:val="24"/>
          <w:vertAlign w:val="superscript"/>
        </w:rPr>
        <w:fldChar w:fldCharType="begin"/>
      </w:r>
      <w:r>
        <w:rPr>
          <w:rFonts w:hint="default" w:ascii="Times New Roman" w:hAnsi="Times New Roman" w:eastAsia="宋体" w:cs="Times New Roman"/>
          <w:sz w:val="24"/>
          <w:szCs w:val="24"/>
          <w:vertAlign w:val="superscript"/>
        </w:rPr>
        <w:instrText xml:space="preserve"> REF _Ref7736 \r \h </w:instrText>
      </w:r>
      <w:r>
        <w:rPr>
          <w:rFonts w:hint="default" w:ascii="Times New Roman" w:hAnsi="Times New Roman" w:eastAsia="宋体" w:cs="Times New Roman"/>
          <w:sz w:val="24"/>
          <w:szCs w:val="24"/>
          <w:vertAlign w:val="superscript"/>
        </w:rPr>
        <w:fldChar w:fldCharType="separate"/>
      </w:r>
      <w:r>
        <w:rPr>
          <w:rFonts w:hint="default" w:ascii="Times New Roman" w:hAnsi="Times New Roman" w:eastAsia="宋体" w:cs="Times New Roman"/>
          <w:sz w:val="24"/>
          <w:szCs w:val="24"/>
          <w:vertAlign w:val="superscript"/>
        </w:rPr>
        <w:t>[40]</w:t>
      </w:r>
      <w:r>
        <w:rPr>
          <w:rFonts w:hint="default" w:ascii="Times New Roman" w:hAnsi="Times New Roman" w:eastAsia="宋体" w:cs="Times New Roman"/>
          <w:sz w:val="24"/>
          <w:szCs w:val="24"/>
          <w:vertAlign w:val="superscript"/>
        </w:rPr>
        <w:fldChar w:fldCharType="end"/>
      </w:r>
      <w:r>
        <w:rPr>
          <w:rFonts w:hint="eastAsia" w:cs="Times New Roman"/>
          <w:sz w:val="24"/>
          <w:szCs w:val="24"/>
          <w:lang w:eastAsia="zh-CN"/>
        </w:rPr>
        <w:t>，</w:t>
      </w:r>
      <w:r>
        <w:rPr>
          <w:rFonts w:hint="eastAsia" w:cs="Times New Roman"/>
          <w:sz w:val="24"/>
          <w:szCs w:val="24"/>
          <w:lang w:val="en-US" w:eastAsia="zh-CN"/>
        </w:rPr>
        <w:t>收集自柏林的本杰明富兰克林医学大学的心脏内科。</w:t>
      </w:r>
      <w:r>
        <w:rPr>
          <w:rFonts w:hint="default" w:ascii="Times New Roman" w:hAnsi="Times New Roman" w:eastAsia="宋体" w:cs="Times New Roman"/>
          <w:sz w:val="24"/>
          <w:szCs w:val="24"/>
        </w:rPr>
        <w:t>它包含了两部分的数据，第一部分PTB数据库包含516组十二导联心电图样本（男性：377，女性：139），信号采样率为1000Hz；第二部分PTB-XL数据库包含21837组样本（男性：11379，女性：10458），信号采样率为500Hz。</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eastAsia="宋体" w:cs="Times New Roman"/>
          <w:sz w:val="24"/>
          <w:lang w:val="en-US" w:eastAsia="zh-CN"/>
        </w:rPr>
      </w:pPr>
      <w:r>
        <w:rPr>
          <w:rFonts w:hint="default" w:ascii="Times New Roman" w:hAnsi="Times New Roman" w:eastAsia="宋体" w:cs="Times New Roman"/>
          <w:sz w:val="24"/>
          <w:szCs w:val="24"/>
        </w:rPr>
        <w:t>这五个数据库包含约有27类心律失常类型。与MIT-BIH数据库不同的是这些十二导联</w:t>
      </w:r>
      <w:r>
        <w:rPr>
          <w:rFonts w:hint="default" w:ascii="Times New Roman" w:hAnsi="Times New Roman" w:eastAsia="宋体" w:cs="Times New Roman"/>
          <w:sz w:val="24"/>
          <w:szCs w:val="24"/>
          <w:lang w:val="en-US" w:eastAsia="zh-CN"/>
        </w:rPr>
        <w:t>ECG</w:t>
      </w:r>
      <w:r>
        <w:rPr>
          <w:rFonts w:hint="default" w:ascii="Times New Roman" w:hAnsi="Times New Roman" w:eastAsia="宋体" w:cs="Times New Roman"/>
          <w:sz w:val="24"/>
          <w:szCs w:val="24"/>
        </w:rPr>
        <w:t>数据库的标签按照</w:t>
      </w:r>
      <w:r>
        <w:rPr>
          <w:rFonts w:hint="default" w:ascii="Times New Roman" w:hAnsi="Times New Roman" w:eastAsia="宋体" w:cs="Times New Roman"/>
          <w:sz w:val="24"/>
          <w:szCs w:val="24"/>
          <w:lang w:val="en-US" w:eastAsia="zh-CN"/>
        </w:rPr>
        <w:t>样本</w:t>
      </w:r>
      <w:r>
        <w:rPr>
          <w:rFonts w:hint="default" w:ascii="Times New Roman" w:hAnsi="Times New Roman" w:eastAsia="宋体" w:cs="Times New Roman"/>
          <w:sz w:val="24"/>
          <w:szCs w:val="24"/>
        </w:rPr>
        <w:t>给出，而不是基于心拍给出。即每组十二导联心电图样本对应一种或者多种心律失常类型。这些数据集为训练和评估心律失常自动分类算法提供资源。</w:t>
      </w:r>
    </w:p>
    <w:p>
      <w:pPr>
        <w:pStyle w:val="3"/>
        <w:tabs>
          <w:tab w:val="left" w:pos="243"/>
        </w:tabs>
        <w:spacing w:before="240" w:after="120" w:line="240" w:lineRule="auto"/>
        <w:jc w:val="left"/>
        <w:rPr>
          <w:rFonts w:hint="eastAsia" w:ascii="黑体" w:hAnsi="黑体" w:eastAsia="黑体" w:cs="黑体"/>
          <w:b w:val="0"/>
          <w:bCs w:val="0"/>
          <w:sz w:val="28"/>
          <w:szCs w:val="28"/>
        </w:rPr>
      </w:pPr>
      <w:bookmarkStart w:id="50" w:name="_Toc14267"/>
      <w:r>
        <w:rPr>
          <w:rFonts w:hint="eastAsia" w:ascii="黑体" w:hAnsi="黑体" w:eastAsia="黑体" w:cs="黑体"/>
          <w:b w:val="0"/>
          <w:bCs w:val="0"/>
          <w:sz w:val="28"/>
          <w:szCs w:val="28"/>
        </w:rPr>
        <w:t>2.</w:t>
      </w:r>
      <w:r>
        <w:rPr>
          <w:rFonts w:hint="eastAsia" w:ascii="黑体" w:hAnsi="黑体" w:cs="黑体"/>
          <w:b w:val="0"/>
          <w:bCs w:val="0"/>
          <w:sz w:val="28"/>
          <w:szCs w:val="28"/>
          <w:lang w:val="en-US" w:eastAsia="zh-CN"/>
        </w:rPr>
        <w:t>4</w:t>
      </w:r>
      <w:r>
        <w:rPr>
          <w:rFonts w:hint="eastAsia" w:ascii="黑体" w:hAnsi="黑体" w:eastAsia="黑体" w:cs="黑体"/>
          <w:b w:val="0"/>
          <w:bCs w:val="0"/>
          <w:sz w:val="28"/>
          <w:szCs w:val="28"/>
        </w:rPr>
        <w:t xml:space="preserve"> 深度学习</w:t>
      </w:r>
      <w:bookmarkEnd w:id="50"/>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深度学习是近几年来人工智能领域出现频次较高的名词。伴随着算力的不断提升、科技化社会的到来和各种各样的开源医疗数据</w:t>
      </w:r>
      <w:r>
        <w:rPr>
          <w:rFonts w:hint="eastAsia" w:cs="Times New Roman"/>
          <w:sz w:val="24"/>
          <w:lang w:val="en-US" w:eastAsia="zh-CN"/>
        </w:rPr>
        <w:t>的出现</w:t>
      </w:r>
      <w:r>
        <w:rPr>
          <w:rFonts w:hint="default" w:ascii="Times New Roman" w:hAnsi="Times New Roman" w:cs="Times New Roman"/>
          <w:sz w:val="24"/>
        </w:rPr>
        <w:t>都促进了深度学习</w:t>
      </w:r>
      <w:r>
        <w:rPr>
          <w:rFonts w:hint="eastAsia" w:cs="Times New Roman"/>
          <w:sz w:val="24"/>
          <w:lang w:val="en-US" w:eastAsia="zh-CN"/>
        </w:rPr>
        <w:t>在智慧医疗领域</w:t>
      </w:r>
      <w:r>
        <w:rPr>
          <w:rFonts w:hint="default" w:ascii="Times New Roman" w:hAnsi="Times New Roman" w:cs="Times New Roman"/>
          <w:sz w:val="24"/>
        </w:rPr>
        <w:t>的发展和应用。它的优势在于能够自动学习提取表格等结构化数据以及视频、音频、图片等非结构化数据的</w:t>
      </w:r>
      <w:r>
        <w:rPr>
          <w:rFonts w:hint="eastAsia" w:cs="Times New Roman"/>
          <w:sz w:val="24"/>
          <w:lang w:val="en-US" w:eastAsia="zh-CN"/>
        </w:rPr>
        <w:t>不同层次的</w:t>
      </w:r>
      <w:r>
        <w:rPr>
          <w:rFonts w:hint="default" w:ascii="Times New Roman" w:hAnsi="Times New Roman" w:cs="Times New Roman"/>
          <w:sz w:val="24"/>
        </w:rPr>
        <w:t>特征，使得分类或者预测模型在很大程度上减小了专家系统所带来的主观影响。</w:t>
      </w:r>
    </w:p>
    <w:p>
      <w:pPr>
        <w:pStyle w:val="4"/>
        <w:spacing w:before="120" w:after="120" w:line="240" w:lineRule="auto"/>
        <w:jc w:val="left"/>
        <w:rPr>
          <w:rFonts w:hint="eastAsia" w:ascii="黑体" w:hAnsi="黑体" w:eastAsia="黑体" w:cs="黑体"/>
          <w:b w:val="0"/>
          <w:bCs w:val="0"/>
          <w:szCs w:val="24"/>
        </w:rPr>
      </w:pPr>
      <w:bookmarkStart w:id="51" w:name="_Toc7296"/>
      <w:r>
        <w:rPr>
          <w:rFonts w:hint="eastAsia" w:ascii="黑体" w:hAnsi="黑体" w:eastAsia="黑体" w:cs="黑体"/>
          <w:b w:val="0"/>
          <w:bCs w:val="0"/>
          <w:szCs w:val="24"/>
        </w:rPr>
        <w:t>2.</w:t>
      </w:r>
      <w:r>
        <w:rPr>
          <w:rFonts w:hint="eastAsia" w:ascii="黑体" w:hAnsi="黑体" w:eastAsia="黑体" w:cs="黑体"/>
          <w:b w:val="0"/>
          <w:bCs w:val="0"/>
          <w:szCs w:val="24"/>
          <w:lang w:val="en-US" w:eastAsia="zh-CN"/>
        </w:rPr>
        <w:t>4</w:t>
      </w:r>
      <w:r>
        <w:rPr>
          <w:rFonts w:hint="eastAsia" w:ascii="黑体" w:hAnsi="黑体" w:eastAsia="黑体" w:cs="黑体"/>
          <w:b w:val="0"/>
          <w:bCs w:val="0"/>
          <w:szCs w:val="24"/>
        </w:rPr>
        <w:t>.1 深度学习的来源和发展</w:t>
      </w:r>
      <w:bookmarkEnd w:id="51"/>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提到深度学习，脑海中就会浮现与它密切相关的几个</w:t>
      </w:r>
      <w:r>
        <w:rPr>
          <w:rFonts w:hint="default" w:ascii="Times New Roman" w:hAnsi="Times New Roman" w:eastAsia="宋体" w:cs="Times New Roman"/>
          <w:sz w:val="24"/>
          <w:lang w:val="en-US" w:eastAsia="zh-CN"/>
        </w:rPr>
        <w:t>名</w:t>
      </w:r>
      <w:r>
        <w:rPr>
          <w:rFonts w:hint="default" w:ascii="Times New Roman" w:hAnsi="Times New Roman" w:eastAsia="宋体" w:cs="Times New Roman"/>
          <w:sz w:val="24"/>
        </w:rPr>
        <w:t>词例如人工智能、机器学习</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神经网络等。现实生活中普通人很难直接感受到这些听起来晦涩难懂的名词</w:t>
      </w:r>
      <w:r>
        <w:rPr>
          <w:rFonts w:hint="default" w:ascii="Times New Roman" w:hAnsi="Times New Roman" w:eastAsia="宋体" w:cs="Times New Roman"/>
          <w:sz w:val="24"/>
          <w:lang w:val="en-US" w:eastAsia="zh-CN"/>
        </w:rPr>
        <w:t>的含义</w:t>
      </w:r>
      <w:r>
        <w:rPr>
          <w:rFonts w:hint="default" w:ascii="Times New Roman" w:hAnsi="Times New Roman" w:eastAsia="宋体" w:cs="Times New Roman"/>
          <w:sz w:val="24"/>
        </w:rPr>
        <w:t>，但实际上这部分知识正在催促着整个社会迈向虚拟化和科技化。</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最早出现的名词是人工智能，目前我们正在经历人工智能的第三次发展热潮。1956年在达特茅斯会议中正式将这类能够代替人力思考和劳动的技术命名为人工智能，经历一些年的研究发展，人工智能技术确实帮助企业解决了部分简单问题</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但受制于能够解决的问题范围窄，一旦碰到需求复杂度高的项目便无法研究下去，这使得致力于发展人工智能的国家停滞了对</w:t>
      </w:r>
      <w:r>
        <w:rPr>
          <w:rFonts w:hint="default" w:ascii="Times New Roman" w:hAnsi="Times New Roman" w:eastAsia="宋体" w:cs="Times New Roman"/>
          <w:sz w:val="24"/>
          <w:lang w:val="en-US" w:eastAsia="zh-CN"/>
        </w:rPr>
        <w:t>该项目</w:t>
      </w:r>
      <w:r>
        <w:rPr>
          <w:rFonts w:hint="default" w:ascii="Times New Roman" w:hAnsi="Times New Roman" w:eastAsia="宋体" w:cs="Times New Roman"/>
          <w:sz w:val="24"/>
        </w:rPr>
        <w:t>的投资，人工智能的第一次发展高潮落幕了。随着专家系统的问世，带有学者主观判断逻辑的人工智能系统迅速开启了第二波浪潮，同时第四代计算机系统也在这个阶段出现，第四代计算机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不断突破、算法层层优化，越来越多的行业开始应用人工智能，例如经济金融领域的量化交易模型，短视频平台和购物平台的智能喜好推荐，大语言模型ChatGPT以及智慧交通、智慧医疗等。</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人工智能在技术上的实现核心是针对不同业务场景实现不同的算法，而这类算法的统称就叫做机器学习（Machine Learning）。例如在浏览淘宝过程中，当我们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神经网络可以看作是机器学习的一类算法，它设计的初衷是为了模拟大脑神经元的处理方式，使原始流程式的计算执行方式能够转化为像人脑的逻辑</w:t>
      </w:r>
      <w:r>
        <w:rPr>
          <w:rFonts w:hint="default" w:ascii="Times New Roman" w:hAnsi="Times New Roman" w:eastAsia="宋体" w:cs="Times New Roman"/>
          <w:sz w:val="24"/>
          <w:lang w:val="en-US" w:eastAsia="zh-CN"/>
        </w:rPr>
        <w:t>迭代</w:t>
      </w:r>
      <w:r>
        <w:rPr>
          <w:rFonts w:hint="default" w:ascii="Times New Roman" w:hAnsi="Times New Roman" w:eastAsia="宋体" w:cs="Times New Roman"/>
          <w:sz w:val="24"/>
        </w:rPr>
        <w:t>进行推演。神经网络的发展</w:t>
      </w:r>
      <w:r>
        <w:rPr>
          <w:rFonts w:hint="default" w:ascii="Times New Roman" w:hAnsi="Times New Roman" w:eastAsia="宋体" w:cs="Times New Roman"/>
          <w:sz w:val="24"/>
          <w:lang w:val="en-US" w:eastAsia="zh-CN"/>
        </w:rPr>
        <w:t>已经</w:t>
      </w:r>
      <w:r>
        <w:rPr>
          <w:rFonts w:hint="default" w:ascii="Times New Roman" w:hAnsi="Times New Roman" w:eastAsia="宋体" w:cs="Times New Roman"/>
          <w:sz w:val="24"/>
        </w:rPr>
        <w:t>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154170" cy="2805430"/>
            <wp:effectExtent l="0" t="0" r="6350" b="13970"/>
            <wp:docPr id="14" name="图片 14"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三层神经网络图"/>
                    <pic:cNvPicPr>
                      <a:picLocks noChangeAspect="1"/>
                    </pic:cNvPicPr>
                  </pic:nvPicPr>
                  <pic:blipFill>
                    <a:blip r:embed="rId41"/>
                    <a:stretch>
                      <a:fillRect/>
                    </a:stretch>
                  </pic:blipFill>
                  <pic:spPr>
                    <a:xfrm>
                      <a:off x="0" y="0"/>
                      <a:ext cx="4154170" cy="28054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line="240" w:lineRule="auto"/>
        <w:jc w:val="center"/>
        <w:textAlignment w:val="auto"/>
        <w:rPr>
          <w:rFonts w:hint="eastAsia" w:ascii="宋体" w:hAnsi="宋体" w:eastAsia="宋体" w:cs="宋体"/>
          <w:szCs w:val="21"/>
        </w:rPr>
      </w:pPr>
      <w:r>
        <w:rPr>
          <w:rFonts w:hint="eastAsia" w:ascii="宋体" w:hAnsi="宋体" w:eastAsia="宋体" w:cs="宋体"/>
          <w:szCs w:val="21"/>
        </w:rPr>
        <w:t>图2.5 三层神经网络结构图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深度神经网络是指通过堆叠多层功能不相同的网络层，实现数据不同层次特征的提取。分层组合带来的是指数级表达空间，</w:t>
      </w:r>
      <w:r>
        <w:rPr>
          <w:rFonts w:hint="default" w:ascii="Times New Roman" w:hAnsi="Times New Roman" w:cs="Times New Roman"/>
          <w:sz w:val="24"/>
          <w:lang w:val="en-US" w:eastAsia="zh-CN"/>
        </w:rPr>
        <w:t>使得模型</w:t>
      </w:r>
      <w:r>
        <w:rPr>
          <w:rFonts w:hint="default" w:ascii="Times New Roman" w:hAnsi="Times New Roman" w:cs="Times New Roman"/>
          <w:sz w:val="24"/>
        </w:rPr>
        <w:t>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pStyle w:val="4"/>
        <w:spacing w:before="120" w:after="120" w:line="240" w:lineRule="auto"/>
        <w:jc w:val="left"/>
        <w:rPr>
          <w:rFonts w:hint="eastAsia" w:ascii="黑体" w:hAnsi="黑体" w:eastAsia="黑体" w:cs="黑体"/>
          <w:b w:val="0"/>
          <w:bCs w:val="0"/>
          <w:szCs w:val="24"/>
        </w:rPr>
      </w:pPr>
      <w:bookmarkStart w:id="52" w:name="_Toc5219"/>
      <w:r>
        <w:rPr>
          <w:rFonts w:hint="eastAsia" w:ascii="黑体" w:hAnsi="黑体" w:eastAsia="黑体" w:cs="黑体"/>
          <w:b w:val="0"/>
          <w:bCs w:val="0"/>
          <w:szCs w:val="24"/>
        </w:rPr>
        <w:t>2.</w:t>
      </w:r>
      <w:r>
        <w:rPr>
          <w:rFonts w:hint="eastAsia" w:ascii="黑体" w:hAnsi="黑体" w:eastAsia="黑体" w:cs="黑体"/>
          <w:b w:val="0"/>
          <w:bCs w:val="0"/>
          <w:szCs w:val="24"/>
          <w:lang w:val="en-US" w:eastAsia="zh-CN"/>
        </w:rPr>
        <w:t>4</w:t>
      </w:r>
      <w:r>
        <w:rPr>
          <w:rFonts w:hint="eastAsia" w:ascii="黑体" w:hAnsi="黑体" w:eastAsia="黑体" w:cs="黑体"/>
          <w:b w:val="0"/>
          <w:bCs w:val="0"/>
          <w:szCs w:val="24"/>
        </w:rPr>
        <w:t>.</w:t>
      </w:r>
      <w:r>
        <w:rPr>
          <w:rFonts w:hint="eastAsia" w:ascii="黑体" w:hAnsi="黑体" w:eastAsia="黑体" w:cs="黑体"/>
          <w:b w:val="0"/>
          <w:bCs w:val="0"/>
          <w:szCs w:val="24"/>
          <w:lang w:val="en-US" w:eastAsia="zh-CN"/>
        </w:rPr>
        <w:t>2</w:t>
      </w:r>
      <w:r>
        <w:rPr>
          <w:rFonts w:hint="eastAsia" w:ascii="黑体" w:hAnsi="黑体" w:eastAsia="黑体" w:cs="黑体"/>
          <w:b w:val="0"/>
          <w:bCs w:val="0"/>
          <w:szCs w:val="24"/>
        </w:rPr>
        <w:t xml:space="preserve"> </w:t>
      </w:r>
      <w:r>
        <w:rPr>
          <w:rFonts w:hint="eastAsia" w:ascii="黑体" w:hAnsi="黑体" w:eastAsia="黑体" w:cs="黑体"/>
          <w:b w:val="0"/>
          <w:bCs w:val="0"/>
          <w:szCs w:val="24"/>
        </w:rPr>
        <w:t>常见神经网络</w:t>
      </w:r>
      <w:bookmarkEnd w:id="52"/>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（1）卷积神经网络CNN</w:t>
      </w:r>
      <w:r>
        <w:rPr>
          <w:rFonts w:hint="eastAsia" w:cs="Times New Roman"/>
          <w:sz w:val="24"/>
          <w:lang w:eastAsia="zh-CN"/>
        </w:rPr>
        <w:t>：</w:t>
      </w:r>
      <w:r>
        <w:rPr>
          <w:rFonts w:hint="default" w:ascii="Times New Roman" w:hAnsi="Times New Roman" w:cs="Times New Roman"/>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cs="Times New Roman"/>
          <w:sz w:val="24"/>
          <w:lang w:val="en-US" w:eastAsia="zh-CN"/>
        </w:rPr>
        <w:t>计算逻辑</w:t>
      </w:r>
      <w:r>
        <w:rPr>
          <w:rFonts w:hint="default" w:ascii="Times New Roman" w:hAnsi="Times New Roman" w:cs="Times New Roman"/>
          <w:sz w:val="24"/>
        </w:rPr>
        <w:t>依赖于卷积核与等行等列的输入特征图局部信息对应位置相乘再相加完成，不断重复移动卷积核在特征图的水平和竖直方向进行</w:t>
      </w:r>
      <w:r>
        <w:rPr>
          <w:rFonts w:hint="eastAsia" w:cs="Times New Roman"/>
          <w:sz w:val="24"/>
          <w:lang w:val="en-US" w:eastAsia="zh-CN"/>
        </w:rPr>
        <w:t>操作</w:t>
      </w:r>
      <w:r>
        <w:rPr>
          <w:rFonts w:hint="default" w:ascii="Times New Roman" w:hAnsi="Times New Roman" w:cs="Times New Roman"/>
          <w:sz w:val="24"/>
        </w:rPr>
        <w:t>得到输出特征图，这个过程类似于图像处理中的</w:t>
      </w:r>
      <w:r>
        <w:rPr>
          <w:rFonts w:hint="eastAsia" w:cs="Times New Roman"/>
          <w:sz w:val="24"/>
          <w:lang w:eastAsia="zh-CN"/>
        </w:rPr>
        <w:t>“</w:t>
      </w:r>
      <w:r>
        <w:rPr>
          <w:rFonts w:hint="default" w:ascii="Times New Roman" w:hAnsi="Times New Roman" w:cs="Times New Roman"/>
          <w:sz w:val="24"/>
        </w:rPr>
        <w:t>滤波器运算</w:t>
      </w:r>
      <w:r>
        <w:rPr>
          <w:rFonts w:hint="eastAsia" w:cs="Times New Roman"/>
          <w:sz w:val="24"/>
          <w:lang w:eastAsia="zh-CN"/>
        </w:rPr>
        <w:t>”</w:t>
      </w:r>
      <w:r>
        <w:rPr>
          <w:rFonts w:hint="default" w:ascii="Times New Roman" w:hAnsi="Times New Roman" w:cs="Times New Roman"/>
          <w:sz w:val="24"/>
        </w:rPr>
        <w:t>。单通道卷积运算计算</w:t>
      </w:r>
      <w:r>
        <w:rPr>
          <w:rFonts w:hint="eastAsia" w:cs="Times New Roman"/>
          <w:sz w:val="24"/>
          <w:lang w:val="en-US" w:eastAsia="zh-CN"/>
        </w:rPr>
        <w:t>方式</w:t>
      </w:r>
      <w:r>
        <w:rPr>
          <w:rFonts w:hint="default" w:ascii="Times New Roman" w:hAnsi="Times New Roman" w:cs="Times New Roman"/>
          <w:sz w:val="24"/>
        </w:rPr>
        <w:t>如图2.6所示。</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521835" cy="1607820"/>
            <wp:effectExtent l="0" t="0" r="4445"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42"/>
                    <a:stretch>
                      <a:fillRect/>
                    </a:stretch>
                  </pic:blipFill>
                  <pic:spPr>
                    <a:xfrm>
                      <a:off x="0" y="0"/>
                      <a:ext cx="4521835" cy="16078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图2.6 单通道卷积计算方式图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图2.7所示。</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965575" cy="1263015"/>
            <wp:effectExtent l="0" t="0" r="12065" b="1905"/>
            <wp:docPr id="6" name="图片 6" descr="卷积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卷积原理图"/>
                    <pic:cNvPicPr>
                      <a:picLocks noChangeAspect="1"/>
                    </pic:cNvPicPr>
                  </pic:nvPicPr>
                  <pic:blipFill>
                    <a:blip r:embed="rId43"/>
                    <a:stretch>
                      <a:fillRect/>
                    </a:stretch>
                  </pic:blipFill>
                  <pic:spPr>
                    <a:xfrm>
                      <a:off x="0" y="0"/>
                      <a:ext cx="3965575"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图2.7 多通道卷积操作原理图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池化操作通常用于特征图的降维。类似于卷积操作中</w:t>
      </w:r>
      <w:r>
        <w:rPr>
          <w:rFonts w:hint="default" w:ascii="Times New Roman" w:hAnsi="Times New Roman" w:eastAsia="宋体" w:cs="Times New Roman"/>
          <w:sz w:val="24"/>
          <w:lang w:val="en-US" w:eastAsia="zh-CN"/>
        </w:rPr>
        <w:t>移动</w:t>
      </w:r>
      <w:r>
        <w:rPr>
          <w:rFonts w:hint="default" w:ascii="Times New Roman" w:hAnsi="Times New Roman" w:eastAsia="宋体" w:cs="Times New Roman"/>
          <w:sz w:val="24"/>
        </w:rPr>
        <w:t>卷积核的方式，对特征图的局部信息进行特征再提取，通过这种方式减小特征图的长宽，达到更深层次特征提取的目的。常见的池化操作分为最大值池化和平均池化，最大值池化更关注局部信息反映强烈的地方，图2.8展示了最大值池化的原理示意图，其中池化大小为2，步长为2。</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3046730" cy="1457960"/>
            <wp:effectExtent l="0" t="0" r="1270" b="5080"/>
            <wp:docPr id="8" name="图片 8"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最大值池化"/>
                    <pic:cNvPicPr>
                      <a:picLocks noChangeAspect="1"/>
                    </pic:cNvPicPr>
                  </pic:nvPicPr>
                  <pic:blipFill>
                    <a:blip r:embed="rId44"/>
                    <a:stretch>
                      <a:fillRect/>
                    </a:stretch>
                  </pic:blipFill>
                  <pic:spPr>
                    <a:xfrm>
                      <a:off x="0" y="0"/>
                      <a:ext cx="3046730" cy="14579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cs="Times New Roman"/>
          <w:szCs w:val="21"/>
        </w:rPr>
      </w:pPr>
      <w:r>
        <w:rPr>
          <w:rFonts w:hint="default" w:ascii="Times New Roman" w:hAnsi="Times New Roman" w:cs="Times New Roman"/>
          <w:szCs w:val="21"/>
        </w:rPr>
        <w:t>图2.8 最大值池化原理示意图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图2.9展示了平均池化的原理示意图，其中池化大小为2，步长为2。平均池化更聚焦于局部信息的整体平滑度，所以平均池化输出局部信息的平均值，</w:t>
      </w:r>
    </w:p>
    <w:p>
      <w:pPr>
        <w:keepNext w:val="0"/>
        <w:keepLines w:val="0"/>
        <w:pageBreakBefore w:val="0"/>
        <w:widowControl w:val="0"/>
        <w:kinsoku/>
        <w:wordWrap/>
        <w:overflowPunct/>
        <w:topLinePunct w:val="0"/>
        <w:autoSpaceDE/>
        <w:autoSpaceDN/>
        <w:bidi w:val="0"/>
        <w:adjustRightInd/>
        <w:snapToGrid/>
        <w:spacing w:before="240"/>
        <w:jc w:val="center"/>
        <w:textAlignment w:val="auto"/>
        <w:rPr>
          <w:rFonts w:hint="eastAsia" w:ascii="Times New Roman" w:hAnsi="Times New Roman" w:eastAsia="宋体" w:cs="Times New Roman"/>
          <w:szCs w:val="21"/>
          <w:lang w:eastAsia="zh-CN"/>
        </w:rPr>
      </w:pPr>
      <w:r>
        <w:rPr>
          <w:rFonts w:hint="eastAsia" w:ascii="Times New Roman" w:hAnsi="Times New Roman" w:eastAsia="宋体" w:cs="Times New Roman"/>
          <w:szCs w:val="21"/>
          <w:lang w:eastAsia="zh-CN"/>
        </w:rPr>
        <w:drawing>
          <wp:inline distT="0" distB="0" distL="114300" distR="114300">
            <wp:extent cx="3131185" cy="1504315"/>
            <wp:effectExtent l="0" t="0" r="8255" b="4445"/>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45"/>
                    <a:stretch>
                      <a:fillRect/>
                    </a:stretch>
                  </pic:blipFill>
                  <pic:spPr>
                    <a:xfrm>
                      <a:off x="0" y="0"/>
                      <a:ext cx="3131185" cy="15043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cs="Times New Roman"/>
          <w:sz w:val="24"/>
        </w:rPr>
      </w:pPr>
      <w:r>
        <w:rPr>
          <w:rFonts w:hint="default" w:ascii="Times New Roman" w:hAnsi="Times New Roman" w:cs="Times New Roman"/>
          <w:szCs w:val="21"/>
        </w:rPr>
        <w:t>图2.9 平均值池化原理示意图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7"/>
        </w:numPr>
        <w:spacing w:line="400" w:lineRule="exact"/>
        <w:ind w:left="0" w:leftChars="0" w:firstLine="480" w:firstLineChars="200"/>
        <w:rPr>
          <w:rFonts w:hint="default" w:ascii="Times New Roman" w:hAnsi="Times New Roman" w:cs="Times New Roman"/>
          <w:sz w:val="24"/>
        </w:rPr>
      </w:pPr>
      <w:r>
        <w:rPr>
          <w:rFonts w:hint="default" w:ascii="Times New Roman" w:hAnsi="Times New Roman" w:cs="Times New Roman"/>
          <w:sz w:val="24"/>
        </w:rPr>
        <w:t>循环神经网络RNN</w:t>
      </w:r>
      <w:r>
        <w:rPr>
          <w:rFonts w:hint="eastAsia" w:cs="Times New Roman"/>
          <w:sz w:val="24"/>
          <w:lang w:eastAsia="zh-CN"/>
        </w:rPr>
        <w:t>：</w:t>
      </w:r>
      <w:r>
        <w:rPr>
          <w:rFonts w:hint="default" w:ascii="Times New Roman" w:hAnsi="Times New Roman" w:cs="Times New Roman"/>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cs="Times New Roman"/>
          <w:sz w:val="24"/>
          <w:lang w:val="en-US" w:eastAsia="zh-CN"/>
        </w:rPr>
        <w:t>展开</w:t>
      </w:r>
      <w:r>
        <w:rPr>
          <w:rFonts w:hint="default" w:ascii="Times New Roman" w:hAnsi="Times New Roman" w:cs="Times New Roman"/>
          <w:sz w:val="24"/>
        </w:rPr>
        <w:t>结构如图2.10所示。</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5171440" cy="1705610"/>
            <wp:effectExtent l="0" t="0" r="10160" b="1270"/>
            <wp:docPr id="10" name="图片 10"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RNN结构"/>
                    <pic:cNvPicPr>
                      <a:picLocks noChangeAspect="1"/>
                    </pic:cNvPicPr>
                  </pic:nvPicPr>
                  <pic:blipFill>
                    <a:blip r:embed="rId46"/>
                    <a:stretch>
                      <a:fillRect/>
                    </a:stretch>
                  </pic:blipFill>
                  <pic:spPr>
                    <a:xfrm>
                      <a:off x="0" y="0"/>
                      <a:ext cx="5171440" cy="17056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图2.10 RNN结构示意图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RNN能够记住前向时刻的信息，是因为任一时刻隐藏层的输出</w:t>
      </w:r>
      <m:oMath>
        <m:sSub>
          <m:sSubPr>
            <m:ctrlPr>
              <w:rPr>
                <w:rFonts w:hint="default" w:ascii="Cambria Math" w:hAnsi="Cambria Math" w:cs="Times New Roman"/>
                <w:i/>
                <w:sz w:val="24"/>
              </w:rPr>
            </m:ctrlPr>
          </m:sSubPr>
          <m:e>
            <m:r>
              <m:rPr/>
              <w:rPr>
                <w:rFonts w:hint="default" w:ascii="Cambria Math" w:hAnsi="Cambria Math" w:cs="Times New Roman"/>
                <w:sz w:val="24"/>
              </w:rPr>
              <m:t>ℎ</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不仅由该时刻的输入</w:t>
      </w:r>
      <m:oMath>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决定，还由上一时刻的隐藏层的状态</w:t>
      </w:r>
      <m:oMath>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决定，这导致RNN对于受前文影响较大的数据十分敏感。传播过程的具体计算公式如式</w:t>
      </w:r>
      <w:r>
        <w:rPr>
          <w:rFonts w:hint="eastAsia" w:cs="Times New Roman"/>
          <w:sz w:val="24"/>
          <w:lang w:eastAsia="zh-CN"/>
        </w:rPr>
        <w:t>（</w:t>
      </w:r>
      <w:r>
        <w:rPr>
          <w:rFonts w:hint="default" w:ascii="Times New Roman" w:hAnsi="Times New Roman" w:cs="Times New Roman"/>
          <w:sz w:val="24"/>
        </w:rPr>
        <w:t>2.1</w:t>
      </w:r>
      <w:r>
        <w:rPr>
          <w:rFonts w:hint="eastAsia" w:cs="Times New Roman"/>
          <w:sz w:val="24"/>
          <w:lang w:eastAsia="zh-CN"/>
        </w:rPr>
        <w:t>）</w:t>
      </w:r>
      <w:r>
        <w:rPr>
          <w:rFonts w:hint="default" w:ascii="Times New Roman" w:hAnsi="Times New Roman" w:cs="Times New Roman"/>
          <w:sz w:val="24"/>
        </w:rPr>
        <w:t>和式</w:t>
      </w:r>
      <w:r>
        <w:rPr>
          <w:rFonts w:hint="eastAsia" w:cs="Times New Roman"/>
          <w:sz w:val="24"/>
          <w:lang w:eastAsia="zh-CN"/>
        </w:rPr>
        <w:t>（</w:t>
      </w:r>
      <w:r>
        <w:rPr>
          <w:rFonts w:hint="default" w:ascii="Times New Roman" w:hAnsi="Times New Roman" w:cs="Times New Roman"/>
          <w:sz w:val="24"/>
        </w:rPr>
        <w:t>2.2</w:t>
      </w:r>
      <w:r>
        <w:rPr>
          <w:rFonts w:hint="eastAsia" w:cs="Times New Roman"/>
          <w:sz w:val="24"/>
          <w:lang w:eastAsia="zh-CN"/>
        </w:rPr>
        <w:t>）</w:t>
      </w:r>
      <w:r>
        <w:rPr>
          <w:rFonts w:hint="default" w:ascii="Times New Roman" w:hAnsi="Times New Roman" w:cs="Times New Roman"/>
          <w:sz w:val="24"/>
        </w:rPr>
        <w:t>所示。</w:t>
      </w:r>
    </w:p>
    <w:p>
      <w:pPr>
        <w:tabs>
          <w:tab w:val="center" w:pos="4200"/>
          <w:tab w:val="right" w:pos="8505"/>
        </w:tabs>
        <w:spacing w:before="156" w:beforeLines="50" w:after="156" w:afterLines="50" w:line="400" w:lineRule="exact"/>
        <w:jc w:val="left"/>
        <w:rPr>
          <w:rFonts w:hint="default" w:ascii="Times New Roman" w:hAnsi="Times New Roman" w:eastAsia="宋体" w:cs="Times New Roman"/>
          <w:sz w:val="24"/>
          <w:lang w:val="en-US" w:eastAsia="zh-CN"/>
        </w:rPr>
      </w:pPr>
      <w:r>
        <w:rPr>
          <w:rFonts w:hint="eastAsia" w:hAnsi="Cambria Math" w:cs="Times New Roman"/>
          <w:i w:val="0"/>
          <w:sz w:val="24"/>
          <w:lang w:val="en-US" w:eastAsia="zh-CN"/>
        </w:rPr>
        <w:tab/>
      </w:r>
      <w:r>
        <m:rPr/>
        <w:rPr>
          <w:rFonts w:hint="default" w:ascii="Cambria Math" w:hAnsi="Cambria Math" w:cs="Times New Roman"/>
          <w:i/>
          <w:position w:val="-12"/>
          <w:sz w:val="24"/>
        </w:rPr>
        <w:object>
          <v:shape id="_x0000_i1031" o:spt="75" type="#_x0000_t75" style="height:18pt;width:64pt;" o:ole="t" filled="f" o:preferrelative="t" stroked="f" coordsize="21600,21600">
            <v:fill on="f" focussize="0,0"/>
            <v:stroke on="f"/>
            <v:imagedata r:id="rId48" o:title=""/>
            <o:lock v:ext="edit" aspectratio="t"/>
            <w10:wrap type="none"/>
            <w10:anchorlock/>
          </v:shape>
          <o:OLEObject Type="Embed" ProgID="Equation.KSEE3" ShapeID="_x0000_i1031" DrawAspect="Content" ObjectID="_1468075725" r:id="rId47">
            <o:LockedField>false</o:LockedField>
          </o:OLEObject>
        </w:object>
      </w:r>
      <w:r>
        <m:rPr/>
        <w:rPr>
          <w:rFonts w:hint="eastAsia" w:hAnsi="Cambria Math" w:cs="Times New Roman"/>
          <w:i w:val="0"/>
          <w:sz w:val="24"/>
          <w:lang w:val="en-US" w:eastAsia="zh-CN"/>
        </w:rPr>
        <w:tab/>
      </w:r>
      <w:r>
        <m:rPr/>
        <w:rPr>
          <w:rFonts w:hint="eastAsia" w:hAnsi="Cambria Math" w:cs="Times New Roman"/>
          <w:i w:val="0"/>
          <w:sz w:val="24"/>
          <w:lang w:eastAsia="zh-CN"/>
        </w:rPr>
        <w:t>（</w:t>
      </w:r>
      <w:r>
        <w:rPr>
          <w:rFonts w:hint="default" w:ascii="Times New Roman" w:hAnsi="Times New Roman" w:cs="Times New Roman"/>
          <w:sz w:val="24"/>
        </w:rPr>
        <w:t>2.1</w:t>
      </w:r>
      <w:r>
        <w:rPr>
          <w:rFonts w:hint="eastAsia" w:cs="Times New Roman"/>
          <w:sz w:val="24"/>
          <w:lang w:eastAsia="zh-CN"/>
        </w:rPr>
        <w:t>）</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m:rPr/>
        <w:rPr>
          <w:rFonts w:hint="default" w:ascii="Cambria Math" w:hAnsi="Cambria Math" w:cs="Times New Roman"/>
          <w:i/>
          <w:position w:val="-12"/>
          <w:sz w:val="24"/>
        </w:rPr>
        <w:object>
          <v:shape id="_x0000_i1032" o:spt="75" type="#_x0000_t75" style="height:18pt;width:110pt;" o:ole="t" filled="f" o:preferrelative="t" stroked="f" coordsize="21600,21600">
            <v:fill on="f" focussize="0,0"/>
            <v:stroke on="f"/>
            <v:imagedata r:id="rId50" o:title=""/>
            <o:lock v:ext="edit" aspectratio="t"/>
            <w10:wrap type="none"/>
            <w10:anchorlock/>
          </v:shape>
          <o:OLEObject Type="Embed" ProgID="Equation.KSEE3" ShapeID="_x0000_i1032" DrawAspect="Content" ObjectID="_1468075726" r:id="rId49">
            <o:LockedField>false</o:LockedField>
          </o:OLEObject>
        </w:object>
      </w:r>
      <w:r>
        <m:rPr/>
        <w:rPr>
          <w:rFonts w:hint="eastAsia" w:hAnsi="Cambria Math" w:cs="Times New Roman"/>
          <w:i w:val="0"/>
          <w:sz w:val="24"/>
          <w:lang w:val="en-US" w:eastAsia="zh-CN"/>
        </w:rPr>
        <w:tab/>
        <w:t>（</w:t>
      </w:r>
      <w:r>
        <w:rPr>
          <w:rFonts w:hint="default" w:ascii="Times New Roman" w:hAnsi="Times New Roman" w:cs="Times New Roman"/>
          <w:sz w:val="24"/>
        </w:rPr>
        <w:t>2.2</w:t>
      </w:r>
      <w:r>
        <w:rPr>
          <w:rFonts w:hint="eastAsia" w:cs="Times New Roman"/>
          <w:sz w:val="24"/>
          <w:lang w:eastAsia="zh-CN"/>
        </w:rPr>
        <w:t>）</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式中</w:t>
      </w:r>
      <m:oMath>
        <m:sSub>
          <m:sSubPr>
            <m:ctrlPr>
              <w:rPr>
                <w:rFonts w:hint="default" w:ascii="Cambria Math" w:hAnsi="Cambria Math" w:cs="Times New Roman"/>
                <w:i/>
                <w:sz w:val="24"/>
              </w:rPr>
            </m:ctrlPr>
          </m:sSubPr>
          <m:e>
            <m:r>
              <m:rPr/>
              <w:rPr>
                <w:rFonts w:hint="default" w:ascii="Cambria Math" w:hAnsi="Cambria Math" w:cs="Times New Roman"/>
                <w:sz w:val="24"/>
              </w:rPr>
              <m:t>ℎ</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代表</w:t>
      </w:r>
      <w:r>
        <w:rPr>
          <w:rFonts w:hint="default" w:ascii="Times New Roman" w:hAnsi="Times New Roman" w:cs="Times New Roman"/>
          <w:i/>
          <w:iCs/>
          <w:sz w:val="24"/>
        </w:rPr>
        <w:t>t</w:t>
      </w:r>
      <w:r>
        <w:rPr>
          <w:rFonts w:hint="default" w:ascii="Times New Roman" w:hAnsi="Times New Roman" w:cs="Times New Roman"/>
          <w:sz w:val="24"/>
        </w:rPr>
        <w:t>时刻的输出，</w:t>
      </w:r>
      <m:oMath>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代表</w:t>
      </w:r>
      <w:r>
        <w:rPr>
          <w:rFonts w:hint="default" w:ascii="Times New Roman" w:hAnsi="Times New Roman" w:cs="Times New Roman"/>
          <w:i/>
          <w:iCs/>
          <w:sz w:val="24"/>
        </w:rPr>
        <w:t>t</w:t>
      </w:r>
      <w:r>
        <w:rPr>
          <w:rFonts w:hint="default" w:ascii="Times New Roman" w:hAnsi="Times New Roman" w:cs="Times New Roman"/>
          <w:sz w:val="24"/>
        </w:rPr>
        <w:t>时刻隐藏层的值，</w:t>
      </w:r>
      <w:r>
        <w:rPr>
          <w:rFonts w:hint="default" w:ascii="Times New Roman" w:hAnsi="Times New Roman" w:cs="Times New Roman"/>
          <w:i/>
          <w:iCs/>
          <w:sz w:val="24"/>
        </w:rPr>
        <w:t>W</w:t>
      </w:r>
      <w:r>
        <w:rPr>
          <w:rFonts w:hint="default" w:ascii="Times New Roman" w:hAnsi="Times New Roman" w:cs="Times New Roman"/>
          <w:sz w:val="24"/>
        </w:rPr>
        <w:t>、</w:t>
      </w:r>
      <w:r>
        <w:rPr>
          <w:rFonts w:hint="default" w:ascii="Times New Roman" w:hAnsi="Times New Roman" w:cs="Times New Roman"/>
          <w:i/>
          <w:iCs/>
          <w:sz w:val="24"/>
        </w:rPr>
        <w:t>U</w:t>
      </w:r>
      <w:r>
        <w:rPr>
          <w:rFonts w:hint="default" w:ascii="Times New Roman" w:hAnsi="Times New Roman" w:cs="Times New Roman"/>
          <w:sz w:val="24"/>
        </w:rPr>
        <w:t>和</w:t>
      </w:r>
      <w:r>
        <w:rPr>
          <w:rFonts w:hint="default" w:ascii="Times New Roman" w:hAnsi="Times New Roman" w:cs="Times New Roman"/>
          <w:i/>
          <w:iCs/>
          <w:sz w:val="24"/>
        </w:rPr>
        <w:t>V</w:t>
      </w:r>
      <w:r>
        <w:rPr>
          <w:rFonts w:hint="default" w:ascii="Times New Roman" w:hAnsi="Times New Roman" w:cs="Times New Roman"/>
          <w:sz w:val="24"/>
        </w:rPr>
        <w:t>表示权重参数，权重参数的值在一轮传播过程中不发生改变。</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cs="Times New Roman"/>
          <w:sz w:val="24"/>
          <w:lang w:eastAsia="zh-CN"/>
        </w:rPr>
        <w:t>（Long Short-Term Memory，</w:t>
      </w:r>
      <w:r>
        <w:rPr>
          <w:rFonts w:hint="default" w:ascii="Times New Roman" w:hAnsi="Times New Roman" w:cs="Times New Roman"/>
          <w:sz w:val="24"/>
        </w:rPr>
        <w:t>LSTM</w:t>
      </w:r>
      <w:r>
        <w:rPr>
          <w:rFonts w:hint="eastAsia" w:cs="Times New Roman"/>
          <w:sz w:val="24"/>
          <w:lang w:eastAsia="zh-CN"/>
        </w:rPr>
        <w:t>）</w:t>
      </w:r>
      <w:r>
        <w:rPr>
          <w:rFonts w:hint="default" w:ascii="Times New Roman" w:hAnsi="Times New Roman" w:cs="Times New Roman"/>
          <w:sz w:val="24"/>
        </w:rPr>
        <w:t>和双向LSTM的出现</w:t>
      </w:r>
      <w:r>
        <w:rPr>
          <w:rFonts w:hint="eastAsia" w:cs="Times New Roman"/>
          <w:sz w:val="24"/>
          <w:lang w:val="en-US" w:eastAsia="zh-CN"/>
        </w:rPr>
        <w:t>缓解</w:t>
      </w:r>
      <w:r>
        <w:rPr>
          <w:rFonts w:hint="default" w:ascii="Times New Roman" w:hAnsi="Times New Roman" w:cs="Times New Roman"/>
          <w:sz w:val="24"/>
        </w:rPr>
        <w:t>了这个问题，图2.11展示了LSTM的结构</w:t>
      </w:r>
      <w:r>
        <w:rPr>
          <w:rFonts w:hint="eastAsia" w:cs="Times New Roman"/>
          <w:sz w:val="24"/>
          <w:lang w:val="en-US" w:eastAsia="zh-CN"/>
        </w:rPr>
        <w:t>组成</w:t>
      </w:r>
      <w:r>
        <w:rPr>
          <w:rFonts w:hint="default" w:ascii="Times New Roman" w:hAnsi="Times New Roman" w:cs="Times New Roman"/>
          <w:sz w:val="24"/>
        </w:rPr>
        <w:t>。</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394960" cy="2260600"/>
            <wp:effectExtent l="0" t="0" r="0" b="10160"/>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51"/>
                    <a:stretch>
                      <a:fillRect/>
                    </a:stretch>
                  </pic:blipFill>
                  <pic:spPr>
                    <a:xfrm>
                      <a:off x="0" y="0"/>
                      <a:ext cx="5394960" cy="22606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Cs w:val="21"/>
        </w:rPr>
      </w:pPr>
      <w:r>
        <w:rPr>
          <w:rFonts w:hint="eastAsia" w:ascii="宋体" w:hAnsi="宋体" w:eastAsia="宋体" w:cs="宋体"/>
          <w:szCs w:val="21"/>
        </w:rPr>
        <w:t>图2.11 LSTM的结构示意图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图2.11中展示了</w:t>
      </w:r>
      <w:r>
        <w:rPr>
          <w:rFonts w:hint="eastAsia" w:cs="Times New Roman"/>
          <w:i/>
          <w:iCs/>
          <w:sz w:val="24"/>
          <w:lang w:val="en-US" w:eastAsia="zh-CN"/>
        </w:rPr>
        <w:t>t</w:t>
      </w:r>
      <w:r>
        <w:rPr>
          <w:rFonts w:hint="default" w:ascii="Times New Roman" w:hAnsi="Times New Roman" w:cs="Times New Roman"/>
          <w:sz w:val="24"/>
        </w:rPr>
        <w:t>时刻</w:t>
      </w:r>
      <w:r>
        <w:rPr>
          <w:rFonts w:hint="eastAsia" w:cs="Times New Roman"/>
          <w:sz w:val="24"/>
          <w:lang w:val="en-US" w:eastAsia="zh-CN"/>
        </w:rPr>
        <w:t>附近</w:t>
      </w:r>
      <w:r>
        <w:rPr>
          <w:rFonts w:hint="default" w:ascii="Times New Roman" w:hAnsi="Times New Roman" w:cs="Times New Roman"/>
          <w:sz w:val="24"/>
        </w:rPr>
        <w:t>的LSTM模块，每个LSTM模块的结构是相同的。相较于传统RNN的隐层状态</w:t>
      </w:r>
      <m:oMath>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，LSTM模块增加了细胞状态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C</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，该状态表示神经元在</w:t>
      </w:r>
      <w:r>
        <w:rPr>
          <w:rFonts w:hint="default" w:ascii="Times New Roman" w:hAnsi="Times New Roman" w:cs="Times New Roman"/>
          <w:i/>
          <w:iCs/>
          <w:sz w:val="24"/>
        </w:rPr>
        <w:t>t</w:t>
      </w:r>
      <w:r>
        <w:rPr>
          <w:rFonts w:hint="default" w:ascii="Times New Roman" w:hAnsi="Times New Roman" w:cs="Times New Roman"/>
          <w:sz w:val="24"/>
        </w:rPr>
        <w:t>时刻过后的记忆，即</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C</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收集了</w:t>
      </w:r>
      <w:r>
        <w:rPr>
          <w:rFonts w:hint="default" w:ascii="Times New Roman" w:hAnsi="Times New Roman" w:cs="Times New Roman"/>
          <w:i/>
          <w:iCs/>
          <w:sz w:val="24"/>
        </w:rPr>
        <w:t>t</w:t>
      </w:r>
      <w:r>
        <w:rPr>
          <w:rFonts w:hint="default" w:ascii="Times New Roman" w:hAnsi="Times New Roman" w:cs="Times New Roman"/>
          <w:sz w:val="24"/>
        </w:rPr>
        <w:t>+1时刻前神经网络对于所有输入信息的概括，这使得LSTM能够解决长期依赖的问题。</w:t>
      </w:r>
      <w:r>
        <w:rPr>
          <w:rFonts w:hint="default" w:ascii="Times New Roman" w:hAnsi="Times New Roman" w:cs="Times New Roman"/>
          <w:i/>
          <w:iCs/>
          <w:sz w:val="24"/>
        </w:rPr>
        <w:t>t</w:t>
      </w:r>
      <w:r>
        <w:rPr>
          <w:rFonts w:hint="default" w:ascii="Times New Roman" w:hAnsi="Times New Roman" w:cs="Times New Roman"/>
          <w:sz w:val="24"/>
        </w:rPr>
        <w:t>时刻的所有输入由上一时刻的细胞状态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C</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、上一时刻的隐层状态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S</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和</w:t>
      </w:r>
      <w:r>
        <w:rPr>
          <w:rFonts w:hint="default" w:ascii="Times New Roman" w:hAnsi="Times New Roman" w:cs="Times New Roman"/>
          <w:i/>
          <w:iCs/>
          <w:sz w:val="24"/>
        </w:rPr>
        <w:t>t</w:t>
      </w:r>
      <w:r>
        <w:rPr>
          <w:rFonts w:hint="default" w:ascii="Times New Roman" w:hAnsi="Times New Roman" w:cs="Times New Roman"/>
          <w:sz w:val="24"/>
        </w:rPr>
        <w:t>时刻输入向量</w:t>
      </w:r>
      <m:oMath>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三部分组成。任一时刻的隐层状态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S</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都有上一时刻细胞状态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C</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参与计算，并通过</w:t>
      </w:r>
      <w:r>
        <w:rPr>
          <w:rFonts w:hint="eastAsia" w:cs="Times New Roman"/>
          <w:sz w:val="24"/>
          <w:lang w:eastAsia="zh-CN"/>
        </w:rPr>
        <w:t>“</w:t>
      </w:r>
      <w:r>
        <w:rPr>
          <w:rFonts w:hint="default" w:ascii="Times New Roman" w:hAnsi="Times New Roman" w:cs="Times New Roman"/>
          <w:sz w:val="24"/>
        </w:rPr>
        <w:t>门</w:t>
      </w:r>
      <w:r>
        <w:rPr>
          <w:rFonts w:hint="eastAsia" w:cs="Times New Roman"/>
          <w:sz w:val="24"/>
          <w:lang w:eastAsia="zh-CN"/>
        </w:rPr>
        <w:t>”</w:t>
      </w:r>
      <w:r>
        <w:rPr>
          <w:rFonts w:hint="default" w:ascii="Times New Roman" w:hAnsi="Times New Roman" w:cs="Times New Roman"/>
          <w:sz w:val="24"/>
        </w:rPr>
        <w:t>逻辑结构进行细胞状态修改。</w:t>
      </w:r>
      <w:r>
        <w:rPr>
          <w:rFonts w:hint="eastAsia" w:cs="Times New Roman"/>
          <w:sz w:val="24"/>
          <w:lang w:val="en-US" w:eastAsia="zh-CN"/>
        </w:rPr>
        <w:t>不同“</w:t>
      </w:r>
      <w:r>
        <w:rPr>
          <w:rFonts w:hint="default" w:ascii="Times New Roman" w:hAnsi="Times New Roman" w:cs="Times New Roman"/>
          <w:sz w:val="24"/>
        </w:rPr>
        <w:t>门</w:t>
      </w:r>
      <w:r>
        <w:rPr>
          <w:rFonts w:hint="eastAsia" w:cs="Times New Roman"/>
          <w:sz w:val="24"/>
          <w:lang w:eastAsia="zh-CN"/>
        </w:rPr>
        <w:t>”</w:t>
      </w:r>
      <w:r>
        <w:rPr>
          <w:rFonts w:hint="default" w:ascii="Times New Roman" w:hAnsi="Times New Roman" w:cs="Times New Roman"/>
          <w:sz w:val="24"/>
        </w:rPr>
        <w:t>逻辑结构的运算如下列公式所示：</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m:rPr/>
        <w:rPr>
          <w:rFonts w:hint="default" w:ascii="Cambria Math" w:hAnsi="Cambria Math" w:cs="Times New Roman"/>
          <w:i/>
          <w:position w:val="-14"/>
          <w:sz w:val="24"/>
        </w:rPr>
        <w:object>
          <v:shape id="_x0000_i1033" o:spt="75" type="#_x0000_t75" style="height:19pt;width:120pt;" o:ole="t" filled="f" o:preferrelative="t" stroked="f" coordsize="21600,21600">
            <v:fill on="f" focussize="0,0"/>
            <v:stroke on="f"/>
            <v:imagedata r:id="rId53" o:title=""/>
            <o:lock v:ext="edit" aspectratio="t"/>
            <w10:wrap type="none"/>
            <w10:anchorlock/>
          </v:shape>
          <o:OLEObject Type="Embed" ProgID="Equation.KSEE3" ShapeID="_x0000_i1033" DrawAspect="Content" ObjectID="_1468075727" r:id="rId52">
            <o:LockedField>false</o:LockedField>
          </o:OLEObject>
        </w:object>
      </w:r>
      <w:r>
        <m:rPr/>
        <w:rPr>
          <w:rFonts w:hint="eastAsia" w:hAnsi="Cambria Math" w:cs="Times New Roman"/>
          <w:i w:val="0"/>
          <w:sz w:val="24"/>
          <w:lang w:val="en-US" w:eastAsia="zh-CN"/>
        </w:rPr>
        <w:tab/>
      </w:r>
      <w:r>
        <m:rPr/>
        <w:rPr>
          <w:rFonts w:hint="eastAsia" w:hAnsi="Cambria Math" w:cs="Times New Roman"/>
          <w:i w:val="0"/>
          <w:sz w:val="24"/>
          <w:lang w:eastAsia="zh-CN"/>
        </w:rPr>
        <w:t>（</w:t>
      </w:r>
      <w:r>
        <w:rPr>
          <w:rFonts w:hint="default" w:ascii="Times New Roman" w:hAnsi="Times New Roman" w:cs="Times New Roman"/>
          <w:sz w:val="24"/>
        </w:rPr>
        <w:t>2.3</w:t>
      </w:r>
      <w:r>
        <w:rPr>
          <w:rFonts w:hint="eastAsia" w:cs="Times New Roman"/>
          <w:sz w:val="24"/>
          <w:lang w:eastAsia="zh-CN"/>
        </w:rPr>
        <w:t>）</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m:rPr/>
        <w:rPr>
          <w:rFonts w:hint="default" w:ascii="Cambria Math" w:hAnsi="Cambria Math" w:cs="Times New Roman"/>
          <w:i/>
          <w:position w:val="-12"/>
          <w:sz w:val="24"/>
        </w:rPr>
        <w:object>
          <v:shape id="_x0000_i1034" o:spt="75" type="#_x0000_t75" style="height:18pt;width:112pt;" o:ole="t" filled="f" o:preferrelative="t" stroked="f" coordsize="21600,21600">
            <v:fill on="f" focussize="0,0"/>
            <v:stroke on="f"/>
            <v:imagedata r:id="rId55" o:title=""/>
            <o:lock v:ext="edit" aspectratio="t"/>
            <w10:wrap type="none"/>
            <w10:anchorlock/>
          </v:shape>
          <o:OLEObject Type="Embed" ProgID="Equation.KSEE3" ShapeID="_x0000_i1034" DrawAspect="Content" ObjectID="_1468075728" r:id="rId54">
            <o:LockedField>false</o:LockedField>
          </o:OLEObject>
        </w:object>
      </w:r>
      <w:r>
        <m:rP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2.4</w:t>
      </w:r>
      <w:r>
        <w:rPr>
          <w:rFonts w:hint="eastAsia" w:cs="Times New Roman"/>
          <w:sz w:val="24"/>
          <w:lang w:eastAsia="zh-CN"/>
        </w:rPr>
        <w:t>）</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m:rPr/>
        <w:rPr>
          <w:rFonts w:hint="default" w:ascii="Cambria Math" w:hAnsi="Cambria Math" w:cs="Times New Roman"/>
          <w:i/>
          <w:position w:val="-12"/>
          <w:sz w:val="24"/>
        </w:rPr>
        <w:object>
          <v:shape id="_x0000_i1035" o:spt="75" type="#_x0000_t75" style="height:20pt;width:136pt;" o:ole="t" filled="f" o:preferrelative="t" stroked="f" coordsize="21600,21600">
            <v:fill on="f" focussize="0,0"/>
            <v:stroke on="f"/>
            <v:imagedata r:id="rId57" o:title=""/>
            <o:lock v:ext="edit" aspectratio="t"/>
            <w10:wrap type="none"/>
            <w10:anchorlock/>
          </v:shape>
          <o:OLEObject Type="Embed" ProgID="Equation.KSEE3" ShapeID="_x0000_i1035" DrawAspect="Content" ObjectID="_1468075729" r:id="rId56">
            <o:LockedField>false</o:LockedField>
          </o:OLEObject>
        </w:object>
      </w:r>
      <w:r>
        <m:rP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2.5</w:t>
      </w:r>
      <w:r>
        <w:rPr>
          <w:rFonts w:hint="eastAsia" w:cs="Times New Roman"/>
          <w:sz w:val="24"/>
          <w:lang w:eastAsia="zh-CN"/>
        </w:rPr>
        <w:t>）</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36" o:spt="75" type="#_x0000_t75" style="height:20pt;width:100pt;" o:ole="t" filled="f" o:preferrelative="t" stroked="f" coordsize="21600,21600">
            <v:fill on="f" focussize="0,0"/>
            <v:stroke on="f"/>
            <v:imagedata r:id="rId59" o:title=""/>
            <o:lock v:ext="edit" aspectratio="t"/>
            <w10:wrap type="none"/>
            <w10:anchorlock/>
          </v:shape>
          <o:OLEObject Type="Embed" ProgID="Equation.KSEE3" ShapeID="_x0000_i1036" DrawAspect="Content" ObjectID="_1468075730" r:id="rId58">
            <o:LockedField>false</o:LockedField>
          </o:OLEObject>
        </w:object>
      </w:r>
      <w: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2.6</w:t>
      </w:r>
      <w:r>
        <w:rPr>
          <w:rFonts w:hint="eastAsia" w:cs="Times New Roman"/>
          <w:sz w:val="24"/>
          <w:lang w:eastAsia="zh-CN"/>
        </w:rPr>
        <w:t>）</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m:rPr/>
        <w:rPr>
          <w:rFonts w:hint="default" w:ascii="Cambria Math" w:hAnsi="Cambria Math" w:cs="Times New Roman"/>
          <w:i/>
          <w:position w:val="-12"/>
          <w:sz w:val="24"/>
        </w:rPr>
        <w:object>
          <v:shape id="_x0000_i1037" o:spt="75" type="#_x0000_t75" style="height:18pt;width:117pt;" o:ole="t" filled="f" o:preferrelative="t" stroked="f" coordsize="21600,21600">
            <v:fill on="f" focussize="0,0"/>
            <v:stroke on="f"/>
            <v:imagedata r:id="rId61" o:title=""/>
            <o:lock v:ext="edit" aspectratio="t"/>
            <w10:wrap type="none"/>
            <w10:anchorlock/>
          </v:shape>
          <o:OLEObject Type="Embed" ProgID="Equation.KSEE3" ShapeID="_x0000_i1037" DrawAspect="Content" ObjectID="_1468075731" r:id="rId60">
            <o:LockedField>false</o:LockedField>
          </o:OLEObject>
        </w:object>
      </w:r>
      <w:r>
        <m:rP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2.7</w:t>
      </w:r>
      <w:r>
        <w:rPr>
          <w:rFonts w:hint="eastAsia" w:cs="Times New Roman"/>
          <w:sz w:val="24"/>
          <w:lang w:eastAsia="zh-CN"/>
        </w:rPr>
        <w:t>）</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m:rPr/>
        <w:rPr>
          <w:rFonts w:hint="default" w:ascii="Cambria Math" w:hAnsi="Cambria Math" w:cs="Times New Roman"/>
          <w:i/>
          <w:position w:val="-12"/>
          <w:sz w:val="24"/>
        </w:rPr>
        <w:object>
          <v:shape id="_x0000_i1038" o:spt="75" type="#_x0000_t75" style="height:18pt;width:87pt;" o:ole="t" filled="f" o:preferrelative="t" stroked="f" coordsize="21600,21600">
            <v:fill on="f" focussize="0,0"/>
            <v:stroke on="f"/>
            <v:imagedata r:id="rId63" o:title=""/>
            <o:lock v:ext="edit" aspectratio="t"/>
            <w10:wrap type="none"/>
            <w10:anchorlock/>
          </v:shape>
          <o:OLEObject Type="Embed" ProgID="Equation.KSEE3" ShapeID="_x0000_i1038" DrawAspect="Content" ObjectID="_1468075732" r:id="rId62">
            <o:LockedField>false</o:LockedField>
          </o:OLEObject>
        </w:object>
      </w:r>
      <w:r>
        <m:rPr/>
        <w:rPr>
          <w:rFonts w:hint="eastAsia" w:hAnsi="Cambria Math" w:cs="Times New Roman"/>
          <w:i w:val="0"/>
          <w:sz w:val="24"/>
          <w:lang w:val="en-US" w:eastAsia="zh-CN"/>
        </w:rPr>
        <w:tab/>
      </w:r>
      <w:r>
        <m:rPr/>
        <w:rPr>
          <w:rFonts w:hint="eastAsia" w:hAnsi="Cambria Math" w:cs="Times New Roman"/>
          <w:i w:val="0"/>
          <w:sz w:val="24"/>
          <w:lang w:eastAsia="zh-CN"/>
        </w:rPr>
        <w:t>（</w:t>
      </w:r>
      <w:r>
        <w:rPr>
          <w:rFonts w:hint="default" w:ascii="Times New Roman" w:hAnsi="Times New Roman" w:cs="Times New Roman"/>
          <w:sz w:val="24"/>
        </w:rPr>
        <w:t>2.8</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w:r>
        <w:rPr>
          <w:rFonts w:hint="default" w:ascii="Times New Roman" w:hAnsi="Times New Roman" w:eastAsia="宋体" w:cs="Times New Roman"/>
          <w:i/>
          <w:iCs/>
          <w:sz w:val="24"/>
        </w:rPr>
        <w:t>W</w:t>
      </w:r>
      <w:r>
        <w:rPr>
          <w:rFonts w:hint="default" w:ascii="Times New Roman" w:hAnsi="Times New Roman" w:eastAsia="宋体" w:cs="Times New Roman"/>
          <w:sz w:val="24"/>
        </w:rPr>
        <w:t>和</w:t>
      </w:r>
      <w:r>
        <w:rPr>
          <w:rFonts w:hint="default" w:ascii="Times New Roman" w:hAnsi="Times New Roman" w:eastAsia="宋体" w:cs="Times New Roman"/>
          <w:i/>
          <w:iCs/>
          <w:sz w:val="24"/>
        </w:rPr>
        <w:t>b</w:t>
      </w:r>
      <w:r>
        <w:rPr>
          <w:rFonts w:hint="default" w:ascii="Times New Roman" w:hAnsi="Times New Roman" w:eastAsia="宋体" w:cs="Times New Roman"/>
          <w:sz w:val="24"/>
        </w:rPr>
        <w:t>表示权重参数和偏置。式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2.3</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表示遗忘门的计算过程，式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2.4</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2.6</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表示更新门的计算过程，式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2.7</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和式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2.8</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表示输出门的计算过程。</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双向LSTM是RNN基于LSTM的一种变体，它实现了记忆信息的双向传播，使得神经元能够同时感知序列前方和序列后方两组信息。它的组成结构本质上是由两条方向</w:t>
      </w:r>
      <w:r>
        <w:rPr>
          <w:rFonts w:hint="eastAsia" w:cs="Times New Roman"/>
          <w:sz w:val="24"/>
          <w:lang w:val="en-US" w:eastAsia="zh-CN"/>
        </w:rPr>
        <w:t>相反</w:t>
      </w:r>
      <w:r>
        <w:rPr>
          <w:rFonts w:hint="default" w:ascii="Times New Roman" w:hAnsi="Times New Roman" w:eastAsia="宋体" w:cs="Times New Roman"/>
          <w:sz w:val="24"/>
        </w:rPr>
        <w:t>的LSTM链组成。图2.12展示了这种结构。</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895215" cy="2174240"/>
            <wp:effectExtent l="0" t="0" r="12065" b="5080"/>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64"/>
                    <a:stretch>
                      <a:fillRect/>
                    </a:stretch>
                  </pic:blipFill>
                  <pic:spPr>
                    <a:xfrm>
                      <a:off x="0" y="0"/>
                      <a:ext cx="4895215" cy="21742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图2.12 BiLSTM的结构示意图</w:t>
      </w:r>
    </w:p>
    <w:p>
      <w:pPr>
        <w:pStyle w:val="4"/>
        <w:spacing w:before="120" w:after="120" w:line="240" w:lineRule="auto"/>
        <w:jc w:val="left"/>
        <w:rPr>
          <w:rFonts w:hint="eastAsia" w:ascii="黑体" w:hAnsi="黑体" w:eastAsia="黑体" w:cs="黑体"/>
          <w:b w:val="0"/>
          <w:bCs w:val="0"/>
          <w:szCs w:val="24"/>
        </w:rPr>
      </w:pPr>
      <w:bookmarkStart w:id="53" w:name="_Toc3219"/>
      <w:r>
        <w:rPr>
          <w:rFonts w:hint="eastAsia" w:ascii="黑体" w:hAnsi="黑体" w:eastAsia="黑体" w:cs="黑体"/>
          <w:b w:val="0"/>
          <w:bCs w:val="0"/>
          <w:szCs w:val="24"/>
        </w:rPr>
        <w:t>2.</w:t>
      </w:r>
      <w:r>
        <w:rPr>
          <w:rFonts w:hint="eastAsia" w:ascii="黑体" w:hAnsi="黑体" w:eastAsia="黑体" w:cs="黑体"/>
          <w:b w:val="0"/>
          <w:bCs w:val="0"/>
          <w:szCs w:val="24"/>
          <w:lang w:val="en-US" w:eastAsia="zh-CN"/>
        </w:rPr>
        <w:t>4</w:t>
      </w:r>
      <w:r>
        <w:rPr>
          <w:rFonts w:hint="eastAsia" w:ascii="黑体" w:hAnsi="黑体" w:eastAsia="黑体" w:cs="黑体"/>
          <w:b w:val="0"/>
          <w:bCs w:val="0"/>
          <w:szCs w:val="24"/>
        </w:rPr>
        <w:t>.3 深度学习原理</w:t>
      </w:r>
      <w:bookmarkEnd w:id="53"/>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深度神经网络中最著名的结构就是卷积神经网络，卷积神经网络参考了人脑对于视觉听觉类任务的处理原则，分析局部再规划整理全局。由于卷积神经网络具有</w:t>
      </w:r>
      <w:r>
        <w:rPr>
          <w:rFonts w:hint="eastAsia" w:cs="Times New Roman"/>
          <w:sz w:val="24"/>
          <w:lang w:eastAsia="zh-CN"/>
        </w:rPr>
        <w:t>“</w:t>
      </w:r>
      <w:r>
        <w:rPr>
          <w:rFonts w:hint="default" w:ascii="Times New Roman" w:hAnsi="Times New Roman" w:eastAsia="宋体" w:cs="Times New Roman"/>
          <w:sz w:val="24"/>
        </w:rPr>
        <w:t>局部连接</w:t>
      </w:r>
      <w:r>
        <w:rPr>
          <w:rFonts w:hint="eastAsia" w:cs="Times New Roman"/>
          <w:sz w:val="24"/>
          <w:lang w:eastAsia="zh-CN"/>
        </w:rPr>
        <w:t>”</w:t>
      </w:r>
      <w:r>
        <w:rPr>
          <w:rFonts w:hint="default" w:ascii="Times New Roman" w:hAnsi="Times New Roman" w:eastAsia="宋体" w:cs="Times New Roman"/>
          <w:sz w:val="24"/>
        </w:rPr>
        <w:t>和</w:t>
      </w:r>
      <w:r>
        <w:rPr>
          <w:rFonts w:hint="eastAsia" w:cs="Times New Roman"/>
          <w:sz w:val="24"/>
          <w:lang w:eastAsia="zh-CN"/>
        </w:rPr>
        <w:t>“</w:t>
      </w:r>
      <w:r>
        <w:rPr>
          <w:rFonts w:hint="default" w:ascii="Times New Roman" w:hAnsi="Times New Roman" w:eastAsia="宋体" w:cs="Times New Roman"/>
          <w:sz w:val="24"/>
        </w:rPr>
        <w:t>权值共享</w:t>
      </w:r>
      <w:r>
        <w:rPr>
          <w:rFonts w:hint="eastAsia" w:cs="Times New Roman"/>
          <w:sz w:val="24"/>
          <w:lang w:eastAsia="zh-CN"/>
        </w:rPr>
        <w:t>”</w:t>
      </w:r>
      <w:r>
        <w:rPr>
          <w:rFonts w:hint="default" w:ascii="Times New Roman" w:hAnsi="Times New Roman" w:eastAsia="宋体" w:cs="Times New Roman"/>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numPr>
          <w:numId w:val="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深度神经网络的结构</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参数调整等。</w:t>
      </w:r>
    </w:p>
    <w:p>
      <w:pPr>
        <w:numPr>
          <w:numId w:val="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2</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激活函数</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sz w:val="24"/>
        </w:rPr>
        <w:t>Sigmoid激活函数</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常使用σ表示。它能够将输入的值映射在区间(0,1)上，可等价理解为将神经元的输入进行了归一化，输出结果往往接近于区间上下限，因此常用作二分类任务。在实际使用过程中，由于Sigmoid在靠近0和1处的曲线较为平滑，</w:t>
      </w:r>
      <w:r>
        <w:rPr>
          <w:rFonts w:hint="default" w:ascii="Times New Roman" w:hAnsi="Times New Roman" w:eastAsia="宋体" w:cs="Times New Roman"/>
          <w:sz w:val="24"/>
          <w:lang w:val="en-US" w:eastAsia="zh-CN"/>
        </w:rPr>
        <w:t>在这些点附近的</w:t>
      </w:r>
      <w:r>
        <w:rPr>
          <w:rFonts w:hint="default" w:ascii="Times New Roman" w:hAnsi="Times New Roman" w:eastAsia="宋体" w:cs="Times New Roman"/>
          <w:sz w:val="24"/>
        </w:rPr>
        <w:t>梯度趋近于0，导致在反向传播过程中输出结果靠近0或1的神经元的梯度也趋近于0，使得权重参数无法更新，产生梯度消失的问题</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_Ref8347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[41]</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。Sigmoid激活函数公式如式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2.9</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所示，相比其他激活函数计算成本较高。</w:t>
      </w:r>
      <w:r>
        <w:rPr>
          <w:rFonts w:hint="default" w:ascii="Times New Roman" w:hAnsi="Times New Roman" w:eastAsia="宋体" w:cs="Times New Roman"/>
          <w:kern w:val="0"/>
          <w:sz w:val="24"/>
        </w:rPr>
        <w:t>常见激活函数的函数图像如图2.13所示。</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after="157" w:afterLines="50" w:line="400" w:lineRule="exact"/>
        <w:textAlignment w:val="auto"/>
        <w:rPr>
          <w:rFonts w:hint="default" w:ascii="Times New Roman" w:hAnsi="Times New Roman" w:eastAsia="宋体" w:cs="Times New Roman"/>
          <w:sz w:val="24"/>
          <w:lang w:eastAsia="zh-CN"/>
        </w:rPr>
      </w:pPr>
      <w:r>
        <w:rPr>
          <w:rFonts w:hint="eastAsia" w:cs="Times New Roman"/>
          <w:kern w:val="0"/>
          <w:sz w:val="24"/>
          <w:lang w:val="en-US" w:eastAsia="zh-CN"/>
        </w:rPr>
        <w:tab/>
      </w:r>
      <w:r>
        <w:rPr>
          <w:rFonts w:hint="eastAsia" w:ascii="Times New Roman" w:hAnsi="Times New Roman" w:eastAsia="宋体" w:cs="Times New Roman"/>
          <w:kern w:val="0"/>
          <w:position w:val="-24"/>
          <w:sz w:val="24"/>
          <w:lang w:eastAsia="zh-CN"/>
        </w:rPr>
        <w:object>
          <v:shape id="_x0000_i1044" o:spt="75" type="#_x0000_t75" style="height:31pt;width:67pt;" o:ole="t" filled="f" o:preferrelative="t" stroked="f" coordsize="21600,21600">
            <v:fill on="f" focussize="0,0"/>
            <v:stroke on="f"/>
            <v:imagedata r:id="rId66" o:title=""/>
            <o:lock v:ext="edit" aspectratio="t"/>
            <w10:wrap type="none"/>
            <w10:anchorlock/>
          </v:shape>
          <o:OLEObject Type="Embed" ProgID="Equation.KSEE3" ShapeID="_x0000_i1044" DrawAspect="Content" ObjectID="_1468075733" r:id="rId65">
            <o:LockedField>false</o:LockedField>
          </o:OLEObject>
        </w:object>
      </w:r>
      <w:r>
        <w:rPr>
          <w:rFonts w:hint="eastAsia" w:cs="Times New Roman"/>
          <w:kern w:val="0"/>
          <w:sz w:val="24"/>
          <w:lang w:val="en-US" w:eastAsia="zh-CN"/>
        </w:rPr>
        <w:tab/>
      </w:r>
      <w:r>
        <w:rPr>
          <w:rFonts w:hint="eastAsia" w:cs="Times New Roman"/>
          <w:kern w:val="0"/>
          <w:sz w:val="24"/>
          <w:lang w:eastAsia="zh-CN"/>
        </w:rPr>
        <w:t>（</w:t>
      </w:r>
      <w:r>
        <w:rPr>
          <w:rFonts w:hint="eastAsia" w:cs="Times New Roman"/>
          <w:kern w:val="0"/>
          <w:sz w:val="24"/>
          <w:lang w:val="en-US" w:eastAsia="zh-CN"/>
        </w:rPr>
        <w:t>2.9</w:t>
      </w:r>
      <w:r>
        <w:rPr>
          <w:rFonts w:hint="eastAsia" w:cs="Times New Roman"/>
          <w:kern w:val="0"/>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Tanh激活函数，它将输入的值映射在区间[-1,1]。引进了负输入被映射为负数，接近0的输入被映射在接近0的位置的特性。但由于函数曲线类似于Sigmoid</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_Ref8856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，仍旧存在反向传播过程中梯度消失的问题。Tanh通常应用在隐藏层中。Tanh激活函数公式如下：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157" w:beforeLines="50" w:after="157" w:afterLines="5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45" o:spt="75" type="#_x0000_t75" style="height:31pt;width:73pt;" o:ole="t" filled="f" o:preferrelative="t" stroked="f" coordsize="21600,21600">
            <v:fill on="f" focussize="0,0"/>
            <v:stroke on="f"/>
            <v:imagedata r:id="rId68" o:title=""/>
            <o:lock v:ext="edit" aspectratio="t"/>
            <w10:wrap type="none"/>
            <w10:anchorlock/>
          </v:shape>
          <o:OLEObject Type="Embed" ProgID="Equation.KSEE3" ShapeID="_x0000_i1045" DrawAspect="Content" ObjectID="_1468075734" r:id="rId67">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2.10</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Relu（Rectified Linear Unit）激活函数在深度神经网络中使用最为广泛，是简单的分段线性函数</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_Ref8905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[43]</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。实际传递参数过程中，当神经元给定的输入为正数时，输出为1，使梯度消失的问题得到缓解，且计算成本较低。Relu激活函数的公式如下：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313" w:beforeLines="100" w:after="157" w:afterLines="5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30"/>
          <w:sz w:val="24"/>
          <w:lang w:eastAsia="zh-CN"/>
        </w:rPr>
        <w:object>
          <v:shape id="_x0000_i1046" o:spt="75" type="#_x0000_t75" style="height:36pt;width:78pt;" o:ole="t" filled="f" o:preferrelative="t" stroked="f" coordsize="21600,21600">
            <v:fill on="f" focussize="0,0"/>
            <v:stroke on="f"/>
            <v:imagedata r:id="rId70" o:title=""/>
            <o:lock v:ext="edit" aspectratio="t"/>
            <w10:wrap type="none"/>
            <w10:anchorlock/>
          </v:shape>
          <o:OLEObject Type="Embed" ProgID="Equation.KSEE3" ShapeID="_x0000_i1046" DrawAspect="Content" ObjectID="_1468075735" r:id="rId69">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2.11</w:t>
      </w:r>
      <w:r>
        <w:rPr>
          <w:rFonts w:hint="eastAsia" w:cs="Times New Roman"/>
          <w:sz w:val="24"/>
          <w:lang w:eastAsia="zh-CN"/>
        </w:rPr>
        <w:t>）</w:t>
      </w:r>
    </w:p>
    <w:p>
      <w:pPr>
        <w:tabs>
          <w:tab w:val="center" w:pos="4200"/>
          <w:tab w:val="right" w:pos="8505"/>
        </w:tabs>
        <w:spacing w:after="156" w:afterLines="50" w:line="400" w:lineRule="exact"/>
        <w:jc w:val="left"/>
        <w:rPr>
          <w:rFonts w:hint="default" w:ascii="Times New Roman" w:hAnsi="Times New Roman" w:eastAsia="宋体" w:cs="Times New Roman"/>
          <w:kern w:val="0"/>
          <w:sz w:val="24"/>
          <w:lang w:eastAsia="zh-CN"/>
        </w:rPr>
      </w:pPr>
      <w:r>
        <m:rPr/>
        <w:rPr>
          <w:rFonts w:hint="default" w:ascii="Times New Roman" w:hAnsi="Times New Roman" w:eastAsia="宋体" w:cs="Times New Roman"/>
          <w:i w:val="0"/>
          <w:kern w:val="0"/>
          <w:sz w:val="24"/>
          <w:lang w:val="en-US" w:eastAsia="zh-CN"/>
        </w:rPr>
        <w:tab/>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kern w:val="0"/>
          <w:sz w:val="21"/>
          <w:szCs w:val="21"/>
        </w:rPr>
      </w:pPr>
      <w:r>
        <w:rPr>
          <w:rFonts w:hint="eastAsia" w:ascii="宋体" w:hAnsi="宋体" w:eastAsia="宋体" w:cs="宋体"/>
          <w:kern w:val="0"/>
          <w:sz w:val="21"/>
          <w:szCs w:val="21"/>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71"/>
                    <a:stretch>
                      <a:fillRect/>
                    </a:stretch>
                  </pic:blipFill>
                  <pic:spPr>
                    <a:xfrm>
                      <a:off x="0" y="0"/>
                      <a:ext cx="5189220" cy="19532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line="240" w:lineRule="auto"/>
        <w:jc w:val="center"/>
        <w:textAlignment w:val="auto"/>
        <w:rPr>
          <w:rFonts w:hint="eastAsia" w:ascii="宋体" w:hAnsi="宋体" w:eastAsia="宋体" w:cs="宋体"/>
          <w:kern w:val="0"/>
          <w:sz w:val="21"/>
          <w:szCs w:val="21"/>
        </w:rPr>
      </w:pPr>
      <w:r>
        <w:rPr>
          <w:rFonts w:hint="eastAsia" w:ascii="宋体" w:hAnsi="宋体" w:eastAsia="宋体" w:cs="宋体"/>
          <w:kern w:val="0"/>
          <w:sz w:val="21"/>
          <w:szCs w:val="21"/>
        </w:rPr>
        <w:t>图2.13 常见激活函数图</w:t>
      </w:r>
    </w:p>
    <w:p>
      <w:pPr>
        <w:numPr>
          <w:ilvl w:val="0"/>
          <w:numId w:val="7"/>
        </w:numPr>
        <w:spacing w:line="400" w:lineRule="exact"/>
        <w:ind w:left="0" w:leftChars="0"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损失函数</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损失函数是深度神经网络在学习过程中更新参数的指标，也可理解为损失函数是表示当前状态下神经网络性能</w:t>
      </w:r>
      <w:r>
        <w:rPr>
          <w:rFonts w:hint="eastAsia" w:cs="Times New Roman"/>
          <w:sz w:val="24"/>
          <w:lang w:eastAsia="zh-CN"/>
        </w:rPr>
        <w:t>“</w:t>
      </w:r>
      <w:r>
        <w:rPr>
          <w:rFonts w:hint="default" w:ascii="Times New Roman" w:hAnsi="Times New Roman" w:eastAsia="宋体" w:cs="Times New Roman"/>
          <w:sz w:val="24"/>
        </w:rPr>
        <w:t>恶劣程度</w:t>
      </w:r>
      <w:r>
        <w:rPr>
          <w:rFonts w:hint="eastAsia" w:cs="Times New Roman"/>
          <w:sz w:val="24"/>
          <w:lang w:eastAsia="zh-CN"/>
        </w:rPr>
        <w:t>”</w:t>
      </w:r>
      <w:r>
        <w:rPr>
          <w:rFonts w:hint="default" w:ascii="Times New Roman" w:hAnsi="Times New Roman" w:eastAsia="宋体" w:cs="Times New Roman"/>
          <w:sz w:val="24"/>
        </w:rPr>
        <w:t>的指标。不同任务也对应着不同的损失函数。回归任务中，经常使用的是均方差Mean Squared Error（MSE）损失函数，其定义如下：</w:t>
      </w:r>
    </w:p>
    <w:p>
      <w:pPr>
        <w:keepNext w:val="0"/>
        <w:keepLines w:val="0"/>
        <w:pageBreakBefore w:val="0"/>
        <w:widowControl w:val="0"/>
        <w:numPr>
          <w:numId w:val="0"/>
        </w:numPr>
        <w:tabs>
          <w:tab w:val="center" w:pos="4200"/>
          <w:tab w:val="right" w:pos="8505"/>
        </w:tabs>
        <w:kinsoku/>
        <w:wordWrap/>
        <w:overflowPunct/>
        <w:topLinePunct w:val="0"/>
        <w:autoSpaceDE/>
        <w:autoSpaceDN/>
        <w:bidi w:val="0"/>
        <w:adjustRightInd/>
        <w:snapToGrid/>
        <w:spacing w:before="157" w:beforeLines="50" w:after="157" w:afterLines="50" w:line="400" w:lineRule="exact"/>
        <w:textAlignment w:val="auto"/>
        <w:rPr>
          <w:rFonts w:hint="default"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47" o:spt="75" type="#_x0000_t75" style="height:31pt;width:175pt;" o:ole="t" filled="f" o:preferrelative="t" stroked="f" coordsize="21600,21600">
            <v:fill on="f" focussize="0,0"/>
            <v:stroke on="f"/>
            <v:imagedata r:id="rId73" o:title=""/>
            <o:lock v:ext="edit" aspectratio="t"/>
            <w10:wrap type="none"/>
            <w10:anchorlock/>
          </v:shape>
          <o:OLEObject Type="Embed" ProgID="Equation.KSEE3" ShapeID="_x0000_i1047" DrawAspect="Content" ObjectID="_1468075736" r:id="rId72">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2.12</w:t>
      </w:r>
      <w:r>
        <w:rPr>
          <w:rFonts w:hint="eastAsia" w:cs="Times New Roman"/>
          <w:sz w:val="24"/>
          <w:lang w:eastAsia="zh-CN"/>
        </w:rPr>
        <w:t>）</w:t>
      </w:r>
    </w:p>
    <w:p>
      <w:pPr>
        <w:spacing w:line="400" w:lineRule="exact"/>
        <w:rPr>
          <w:rFonts w:hint="default" w:ascii="Times New Roman" w:hAnsi="Times New Roman" w:eastAsia="宋体" w:cs="Times New Roman"/>
          <w:sz w:val="24"/>
        </w:rPr>
      </w:pPr>
      <w:r>
        <w:rPr>
          <w:rFonts w:hint="default" w:ascii="Times New Roman" w:hAnsi="Times New Roman" w:eastAsia="宋体" w:cs="Times New Roman"/>
          <w:sz w:val="24"/>
        </w:rPr>
        <w:t>其中</w:t>
      </w:r>
      <w:r>
        <w:rPr>
          <w:rFonts w:hint="default" w:ascii="Times New Roman" w:hAnsi="Times New Roman" w:eastAsia="宋体" w:cs="Times New Roman"/>
          <w:i/>
          <w:iCs/>
          <w:sz w:val="24"/>
        </w:rPr>
        <w:t>W</w:t>
      </w:r>
      <w:r>
        <w:rPr>
          <w:rFonts w:hint="default" w:ascii="Times New Roman" w:hAnsi="Times New Roman" w:eastAsia="宋体" w:cs="Times New Roman"/>
          <w:sz w:val="24"/>
        </w:rPr>
        <w:t>代表权重参数，</w:t>
      </w:r>
      <w:r>
        <w:rPr>
          <w:rFonts w:hint="default" w:ascii="Times New Roman" w:hAnsi="Times New Roman" w:eastAsia="宋体" w:cs="Times New Roman"/>
          <w:i/>
          <w:iCs/>
          <w:sz w:val="24"/>
        </w:rPr>
        <w:t>b</w:t>
      </w:r>
      <w:r>
        <w:rPr>
          <w:rFonts w:hint="default" w:ascii="Times New Roman" w:hAnsi="Times New Roman" w:eastAsia="宋体" w:cs="Times New Roman"/>
          <w:sz w:val="24"/>
        </w:rPr>
        <w:t>代表偏置参数，N代表批处理输入训练数据的个数，</w:t>
      </w:r>
      <w:r>
        <w:rPr>
          <w:rFonts w:hint="default" w:ascii="Times New Roman" w:hAnsi="Times New Roman" w:eastAsia="宋体" w:cs="Times New Roman"/>
          <w:i/>
          <w:iCs/>
          <w:sz w:val="24"/>
        </w:rPr>
        <w:t>x</w:t>
      </w:r>
      <w:r>
        <w:rPr>
          <w:rFonts w:hint="default" w:ascii="Times New Roman" w:hAnsi="Times New Roman" w:eastAsia="宋体" w:cs="Times New Roman"/>
          <w:sz w:val="24"/>
        </w:rPr>
        <w:t>表示输入数据，</w:t>
      </w:r>
      <w:r>
        <w:rPr>
          <w:rFonts w:hint="default" w:ascii="Times New Roman" w:hAnsi="Times New Roman" w:eastAsia="宋体" w:cs="Times New Roman"/>
          <w:i/>
          <w:iCs/>
          <w:sz w:val="24"/>
        </w:rPr>
        <w:t>y(x)</w:t>
      </w:r>
      <w:r>
        <w:rPr>
          <w:rFonts w:hint="default" w:ascii="Times New Roman" w:hAnsi="Times New Roman" w:eastAsia="宋体" w:cs="Times New Roman"/>
          <w:sz w:val="24"/>
        </w:rPr>
        <w:t>表示真实值即标签，</w:t>
      </w:r>
      <m:oMath>
        <m:acc>
          <m:accPr>
            <m:ctrlPr>
              <w:rPr>
                <w:rFonts w:hint="default" w:ascii="Cambria Math" w:hAnsi="Cambria Math" w:eastAsia="宋体" w:cs="Times New Roman"/>
                <w:i/>
                <w:sz w:val="24"/>
              </w:rPr>
            </m:ctrlPr>
          </m:accPr>
          <m:e>
            <m:r>
              <m:rPr/>
              <w:rPr>
                <w:rFonts w:hint="default" w:ascii="Cambria Math" w:hAnsi="Cambria Math" w:eastAsia="宋体" w:cs="Times New Roman"/>
                <w:sz w:val="24"/>
              </w:rPr>
              <m:t>y</m:t>
            </m:r>
            <m:ctrlPr>
              <w:rPr>
                <w:rFonts w:hint="default" w:ascii="Cambria Math" w:hAnsi="Cambria Math" w:eastAsia="宋体" w:cs="Times New Roman"/>
                <w:i/>
                <w:sz w:val="24"/>
              </w:rPr>
            </m:ctrlPr>
          </m:e>
        </m:acc>
        <m:r>
          <m:rPr/>
          <w:rPr>
            <w:rFonts w:hint="default" w:ascii="Cambria Math" w:hAnsi="Cambria Math" w:eastAsia="宋体" w:cs="Times New Roman"/>
            <w:sz w:val="24"/>
          </w:rPr>
          <m:t>(x)</m:t>
        </m:r>
      </m:oMath>
      <w:r>
        <w:rPr>
          <w:rFonts w:hint="default" w:ascii="Times New Roman" w:hAnsi="Times New Roman" w:eastAsia="宋体" w:cs="Times New Roman"/>
          <w:sz w:val="24"/>
        </w:rPr>
        <w:t>代表预测值。</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二分类任务中，常使用的损失函数是二分类交叉熵损失函数。该模型通常使用Sigmoid激活函数，它能将模型的输出映射在(0,1)区间内，即给定任意输入</w:t>
      </w:r>
      <w:r>
        <w:rPr>
          <w:rFonts w:hint="default" w:ascii="Times New Roman" w:hAnsi="Times New Roman" w:eastAsia="宋体" w:cs="Times New Roman"/>
          <w:i/>
          <w:iCs/>
          <w:sz w:val="24"/>
        </w:rPr>
        <w:t>x，</w:t>
      </w:r>
      <w:r>
        <w:rPr>
          <w:rFonts w:hint="default" w:ascii="Times New Roman" w:hAnsi="Times New Roman" w:eastAsia="宋体" w:cs="Times New Roman"/>
          <w:sz w:val="24"/>
        </w:rPr>
        <w:t>模型预测为正类的概率</w:t>
      </w:r>
      <m:oMath>
        <m:acc>
          <m:accPr>
            <m:ctrlPr>
              <w:rPr>
                <w:rFonts w:hint="default" w:ascii="Cambria Math" w:hAnsi="Cambria Math" w:eastAsia="宋体" w:cs="Times New Roman"/>
                <w:i/>
                <w:sz w:val="24"/>
              </w:rPr>
            </m:ctrlPr>
          </m:accPr>
          <m:e>
            <m:r>
              <m:rPr/>
              <w:rPr>
                <w:rFonts w:hint="default" w:ascii="Cambria Math" w:hAnsi="Cambria Math" w:eastAsia="宋体" w:cs="Times New Roman"/>
                <w:sz w:val="24"/>
              </w:rPr>
              <m:t>y</m:t>
            </m:r>
            <m:ctrlPr>
              <w:rPr>
                <w:rFonts w:hint="default" w:ascii="Cambria Math" w:hAnsi="Cambria Math" w:eastAsia="宋体" w:cs="Times New Roman"/>
                <w:i/>
                <w:sz w:val="24"/>
              </w:rPr>
            </m:ctrlPr>
          </m:e>
        </m:acc>
        <m:r>
          <m:rPr/>
          <w:rPr>
            <w:rFonts w:hint="default" w:ascii="Cambria Math" w:hAnsi="Cambria Math" w:eastAsia="宋体" w:cs="Times New Roman"/>
            <w:sz w:val="24"/>
          </w:rPr>
          <m:t>∈(0,1)</m:t>
        </m:r>
      </m:oMath>
      <w:r>
        <w:rPr>
          <w:rFonts w:hint="default" w:ascii="Times New Roman" w:hAnsi="Times New Roman" w:eastAsia="宋体" w:cs="Times New Roman"/>
          <w:sz w:val="24"/>
        </w:rPr>
        <w:t>。因此模型得到正类负类的概率分别为</w:t>
      </w:r>
      <m:oMath>
        <m:acc>
          <m:accPr>
            <m:ctrlPr>
              <w:rPr>
                <w:rFonts w:hint="default" w:ascii="Cambria Math" w:hAnsi="Cambria Math" w:eastAsia="宋体" w:cs="Times New Roman"/>
                <w:i/>
                <w:sz w:val="24"/>
              </w:rPr>
            </m:ctrlPr>
          </m:accPr>
          <m:e>
            <m:r>
              <m:rPr/>
              <w:rPr>
                <w:rFonts w:hint="default" w:ascii="Cambria Math" w:hAnsi="Cambria Math" w:eastAsia="宋体" w:cs="Times New Roman"/>
                <w:sz w:val="24"/>
              </w:rPr>
              <m:t>y</m:t>
            </m:r>
            <m:ctrlPr>
              <w:rPr>
                <w:rFonts w:hint="default" w:ascii="Cambria Math" w:hAnsi="Cambria Math" w:eastAsia="宋体" w:cs="Times New Roman"/>
                <w:i/>
                <w:sz w:val="24"/>
              </w:rPr>
            </m:ctrlPr>
          </m:e>
        </m:acc>
      </m:oMath>
      <w:r>
        <w:rPr>
          <w:rFonts w:hint="default" w:ascii="Times New Roman" w:hAnsi="Times New Roman" w:eastAsia="宋体" w:cs="Times New Roman"/>
          <w:sz w:val="24"/>
        </w:rPr>
        <w:t>和</w:t>
      </w:r>
      <m:oMath>
        <m:r>
          <m:rPr>
            <m:sty m:val="p"/>
          </m:rPr>
          <w:rPr>
            <w:rFonts w:hint="default" w:ascii="Cambria Math" w:hAnsi="Cambria Math" w:eastAsia="宋体" w:cs="Times New Roman"/>
            <w:sz w:val="24"/>
          </w:rPr>
          <m:t>1−</m:t>
        </m:r>
        <m:acc>
          <m:accPr>
            <m:ctrlPr>
              <w:rPr>
                <w:rFonts w:hint="default" w:ascii="Cambria Math" w:hAnsi="Cambria Math" w:eastAsia="宋体" w:cs="Times New Roman"/>
                <w:i/>
                <w:sz w:val="24"/>
              </w:rPr>
            </m:ctrlPr>
          </m:accPr>
          <m:e>
            <m:r>
              <m:rPr/>
              <w:rPr>
                <w:rFonts w:hint="default" w:ascii="Cambria Math" w:hAnsi="Cambria Math" w:eastAsia="宋体" w:cs="Times New Roman"/>
                <w:sz w:val="24"/>
              </w:rPr>
              <m:t>y</m:t>
            </m:r>
            <m:ctrlPr>
              <w:rPr>
                <w:rFonts w:hint="default" w:ascii="Cambria Math" w:hAnsi="Cambria Math" w:eastAsia="宋体" w:cs="Times New Roman"/>
                <w:i/>
                <w:sz w:val="24"/>
              </w:rPr>
            </m:ctrlPr>
          </m:e>
        </m:acc>
      </m:oMath>
      <w:r>
        <w:rPr>
          <w:rFonts w:hint="default" w:ascii="Times New Roman" w:hAnsi="Times New Roman" w:eastAsia="宋体" w:cs="Times New Roman"/>
          <w:sz w:val="24"/>
        </w:rPr>
        <w:t>。</w:t>
      </w:r>
    </w:p>
    <w:p>
      <w:pPr>
        <w:spacing w:line="400" w:lineRule="exact"/>
        <w:rPr>
          <w:rFonts w:hint="default" w:ascii="Times New Roman" w:hAnsi="Times New Roman" w:eastAsia="宋体" w:cs="Times New Roman"/>
          <w:sz w:val="24"/>
        </w:rPr>
      </w:pPr>
      <w:r>
        <w:rPr>
          <w:rFonts w:hint="default" w:ascii="Times New Roman" w:hAnsi="Times New Roman" w:eastAsia="宋体" w:cs="Times New Roman"/>
          <w:sz w:val="24"/>
        </w:rPr>
        <w:t>因此N输入的情况下的条件概率公式为：</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157" w:beforeLines="50" w:after="157" w:afterLines="5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16"/>
          <w:sz w:val="24"/>
          <w:lang w:eastAsia="zh-CN"/>
        </w:rPr>
        <w:object>
          <v:shape id="_x0000_i1048" o:spt="75" type="#_x0000_t75" style="height:23pt;width:139pt;" o:ole="t" filled="f" o:preferrelative="t" stroked="f" coordsize="21600,21600">
            <v:fill on="f" focussize="0,0"/>
            <v:stroke on="f"/>
            <v:imagedata r:id="rId75" o:title=""/>
            <o:lock v:ext="edit" aspectratio="t"/>
            <w10:wrap type="none"/>
            <w10:anchorlock/>
          </v:shape>
          <o:OLEObject Type="Embed" ProgID="Equation.KSEE3" ShapeID="_x0000_i1048" DrawAspect="Content" ObjectID="_1468075737" r:id="rId74">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2.13</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二分类交叉熵损失函数在此基础上取最小化负对数即：</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157" w:beforeLines="50" w:after="157" w:afterLines="50" w:line="400" w:lineRule="exact"/>
        <w:textAlignment w:val="auto"/>
        <w:rPr>
          <w:rFonts w:hint="default" w:ascii="Times New Roman" w:hAnsi="Times New Roman" w:eastAsia="宋体" w:cs="Times New Roman"/>
          <w:iCs/>
          <w:sz w:val="24"/>
          <w:lang w:eastAsia="zh-CN"/>
        </w:rPr>
      </w:pPr>
      <w:r>
        <w:rPr>
          <w:rFonts w:hint="eastAsia" w:cs="Times New Roman"/>
          <w:sz w:val="24"/>
          <w:lang w:val="en-US" w:eastAsia="zh-CN"/>
        </w:rPr>
        <w:tab/>
      </w:r>
      <w:r>
        <w:rPr>
          <w:rFonts w:hint="eastAsia" w:ascii="Times New Roman" w:hAnsi="Times New Roman" w:eastAsia="宋体" w:cs="Times New Roman"/>
          <w:position w:val="-16"/>
          <w:sz w:val="24"/>
          <w:lang w:eastAsia="zh-CN"/>
        </w:rPr>
        <w:object>
          <v:shape id="_x0000_i1049" o:spt="75" type="#_x0000_t75" style="height:23pt;width:239pt;" o:ole="t" filled="f" o:preferrelative="t" stroked="f" coordsize="21600,21600">
            <v:fill on="f" focussize="0,0"/>
            <v:stroke on="f"/>
            <v:imagedata r:id="rId77" o:title=""/>
            <o:lock v:ext="edit" aspectratio="t"/>
            <w10:wrap type="none"/>
            <w10:anchorlock/>
          </v:shape>
          <o:OLEObject Type="Embed" ProgID="Equation.KSEE3" ShapeID="_x0000_i1049" DrawAspect="Content" ObjectID="_1468075738" r:id="rId76">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2.14</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iCs/>
          <w:sz w:val="24"/>
        </w:rPr>
        <w:t>式中</w:t>
      </w:r>
      <w:r>
        <w:rPr>
          <w:rFonts w:hint="default" w:ascii="Times New Roman" w:hAnsi="Times New Roman" w:eastAsia="宋体" w:cs="Times New Roman"/>
          <w:i/>
          <w:sz w:val="24"/>
        </w:rPr>
        <w:t>i</w:t>
      </w:r>
      <w:r>
        <w:rPr>
          <w:rFonts w:hint="default" w:ascii="Times New Roman" w:hAnsi="Times New Roman" w:eastAsia="宋体" w:cs="Times New Roman"/>
          <w:iCs/>
          <w:sz w:val="24"/>
        </w:rPr>
        <w:t>代表输入类别序号，N代表批处理输入样本个数，</w:t>
      </w:r>
      <m:oMath>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代表真实值，</w:t>
      </w:r>
      <m:oMath>
        <m:sSub>
          <m:sSubPr>
            <m:ctrlPr>
              <w:rPr>
                <w:rFonts w:hint="default" w:ascii="Cambria Math" w:hAnsi="Cambria Math" w:eastAsia="宋体" w:cs="Times New Roman"/>
                <w:i/>
                <w:iCs/>
                <w:sz w:val="24"/>
              </w:rPr>
            </m:ctrlPr>
          </m:sSubPr>
          <m:e>
            <m:acc>
              <m:accPr>
                <m:ctrlPr>
                  <w:rPr>
                    <w:rFonts w:hint="default" w:ascii="Cambria Math" w:hAnsi="Cambria Math" w:eastAsia="宋体" w:cs="Times New Roman"/>
                    <w:i/>
                    <w:iCs/>
                    <w:sz w:val="24"/>
                  </w:rPr>
                </m:ctrlPr>
              </m:acc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acc>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代表预测概率，W和b表示参数。</w:t>
      </w:r>
    </w:p>
    <w:p>
      <w:pPr>
        <w:spacing w:line="400" w:lineRule="exact"/>
        <w:ind w:firstLine="480" w:firstLineChars="200"/>
        <w:rPr>
          <w:rFonts w:hint="default" w:ascii="Times New Roman" w:hAnsi="Times New Roman" w:eastAsia="宋体" w:cs="Times New Roman"/>
          <w:iCs/>
          <w:sz w:val="24"/>
        </w:rPr>
      </w:pPr>
      <w:r>
        <w:rPr>
          <w:rFonts w:hint="default" w:ascii="Times New Roman" w:hAnsi="Times New Roman" w:eastAsia="宋体" w:cs="Times New Roman"/>
          <w:sz w:val="24"/>
        </w:rPr>
        <w:t>多分类任务中使用的损失函数是多分类交叉熵损失函数，与二分类相比区别在于真实值</w:t>
      </w:r>
      <m:oMath>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不是具体的数，而变成了一组One-hot向量</w:t>
      </w:r>
      <w:r>
        <w:rPr>
          <w:rFonts w:hint="default" w:ascii="Times New Roman" w:hAnsi="Times New Roman" w:eastAsia="宋体" w:cs="Times New Roman"/>
          <w:iCs/>
          <w:sz w:val="24"/>
          <w:vertAlign w:val="superscript"/>
        </w:rPr>
        <w:fldChar w:fldCharType="begin"/>
      </w:r>
      <w:r>
        <w:rPr>
          <w:rFonts w:hint="default" w:ascii="Times New Roman" w:hAnsi="Times New Roman" w:eastAsia="宋体" w:cs="Times New Roman"/>
          <w:iCs/>
          <w:sz w:val="24"/>
          <w:vertAlign w:val="superscript"/>
        </w:rPr>
        <w:instrText xml:space="preserve"> REF _Ref9327 \r \h </w:instrText>
      </w:r>
      <w:r>
        <w:rPr>
          <w:rFonts w:hint="default" w:ascii="Times New Roman" w:hAnsi="Times New Roman" w:eastAsia="宋体" w:cs="Times New Roman"/>
          <w:iCs/>
          <w:sz w:val="24"/>
          <w:vertAlign w:val="superscript"/>
        </w:rPr>
        <w:fldChar w:fldCharType="separate"/>
      </w:r>
      <w:r>
        <w:rPr>
          <w:rFonts w:hint="default" w:ascii="Times New Roman" w:hAnsi="Times New Roman" w:eastAsia="宋体" w:cs="Times New Roman"/>
          <w:iCs/>
          <w:sz w:val="24"/>
          <w:vertAlign w:val="superscript"/>
        </w:rPr>
        <w:t>[44]</w:t>
      </w:r>
      <w:r>
        <w:rPr>
          <w:rFonts w:hint="default" w:ascii="Times New Roman" w:hAnsi="Times New Roman" w:eastAsia="宋体" w:cs="Times New Roman"/>
          <w:iCs/>
          <w:sz w:val="24"/>
          <w:vertAlign w:val="superscript"/>
        </w:rPr>
        <w:fldChar w:fldCharType="end"/>
      </w:r>
      <w:r>
        <w:rPr>
          <w:rFonts w:hint="default" w:ascii="Times New Roman" w:hAnsi="Times New Roman" w:eastAsia="宋体" w:cs="Times New Roman"/>
          <w:iCs/>
          <w:sz w:val="24"/>
        </w:rPr>
        <w:t>，向量中真实分类下标所对应的值为1，其余为0。使用的激活函数是Softmax，它将样本所有可能的分类预测概率都映射在(0,1)上，且这组概率数据的和为1。其表达形式如下：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157" w:beforeLines="50" w:after="157" w:afterLines="50" w:line="400" w:lineRule="exact"/>
        <w:textAlignment w:val="auto"/>
        <w:rPr>
          <w:rFonts w:hint="eastAsia" w:ascii="Times New Roman" w:hAnsi="Times New Roman" w:eastAsia="宋体" w:cs="Times New Roman"/>
          <w:iCs/>
          <w:sz w:val="24"/>
          <w:lang w:eastAsia="zh-CN"/>
        </w:rPr>
      </w:pPr>
      <w:r>
        <w:rPr>
          <w:rFonts w:hint="eastAsia" w:cs="Times New Roman"/>
          <w:iCs/>
          <w:sz w:val="24"/>
          <w:lang w:val="en-US" w:eastAsia="zh-CN"/>
        </w:rPr>
        <w:tab/>
      </w:r>
      <w:r>
        <w:rPr>
          <w:rFonts w:hint="eastAsia" w:ascii="Times New Roman" w:hAnsi="Times New Roman" w:eastAsia="宋体" w:cs="Times New Roman"/>
          <w:iCs/>
          <w:position w:val="-18"/>
          <w:sz w:val="24"/>
          <w:lang w:eastAsia="zh-CN"/>
        </w:rPr>
        <w:object>
          <v:shape id="_x0000_i1050" o:spt="75" type="#_x0000_t75" style="height:24pt;width:170pt;" o:ole="t" filled="f" o:preferrelative="t" stroked="f" coordsize="21600,21600">
            <v:fill on="f" focussize="0,0"/>
            <v:stroke on="f"/>
            <v:imagedata r:id="rId79" o:title=""/>
            <o:lock v:ext="edit" aspectratio="t"/>
            <w10:wrap type="none"/>
            <w10:anchorlock/>
          </v:shape>
          <o:OLEObject Type="Embed" ProgID="Equation.KSEE3" ShapeID="_x0000_i1050" DrawAspect="Content" ObjectID="_1468075739" r:id="rId78">
            <o:LockedField>false</o:LockedField>
          </o:OLEObject>
        </w:object>
      </w:r>
      <w:r>
        <w:rPr>
          <w:rFonts w:hint="eastAsia" w:cs="Times New Roman"/>
          <w:iCs/>
          <w:sz w:val="24"/>
          <w:lang w:val="en-US" w:eastAsia="zh-CN"/>
        </w:rPr>
        <w:tab/>
      </w:r>
      <w:r>
        <w:rPr>
          <w:rFonts w:hint="eastAsia" w:cs="Times New Roman"/>
          <w:iCs/>
          <w:sz w:val="24"/>
          <w:lang w:eastAsia="zh-CN"/>
        </w:rPr>
        <w:t>（</w:t>
      </w:r>
      <w:r>
        <w:rPr>
          <w:rFonts w:hint="eastAsia" w:cs="Times New Roman"/>
          <w:iCs/>
          <w:sz w:val="24"/>
          <w:lang w:val="en-US" w:eastAsia="zh-CN"/>
        </w:rPr>
        <w:t>2.15</w:t>
      </w:r>
      <w:r>
        <w:rPr>
          <w:rFonts w:hint="eastAsia" w:cs="Times New Roman"/>
          <w:iCs/>
          <w:sz w:val="24"/>
          <w:lang w:eastAsia="zh-CN"/>
        </w:rPr>
        <w:t>）</w:t>
      </w:r>
    </w:p>
    <w:p>
      <w:pPr>
        <w:spacing w:line="400" w:lineRule="exact"/>
        <w:ind w:firstLine="480" w:firstLineChars="200"/>
        <w:rPr>
          <w:rFonts w:hint="default" w:ascii="Times New Roman" w:hAnsi="Times New Roman" w:eastAsia="宋体" w:cs="Times New Roman"/>
          <w:iCs/>
          <w:sz w:val="24"/>
        </w:rPr>
      </w:pPr>
      <w:r>
        <w:rPr>
          <w:rFonts w:hint="default" w:ascii="Times New Roman" w:hAnsi="Times New Roman" w:eastAsia="宋体" w:cs="Times New Roman"/>
          <w:iCs/>
          <w:sz w:val="24"/>
        </w:rPr>
        <w:t>式中N代表批处理样本个数，M代表类别个数，</w:t>
      </w:r>
      <m:oMath>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代表One-hot向量，</w:t>
      </w:r>
      <m:oMath>
        <m:sSub>
          <m:sSubPr>
            <m:ctrlPr>
              <w:rPr>
                <w:rFonts w:hint="default" w:ascii="Cambria Math" w:hAnsi="Cambria Math" w:eastAsia="宋体" w:cs="Times New Roman"/>
                <w:i/>
                <w:iCs/>
                <w:sz w:val="24"/>
              </w:rPr>
            </m:ctrlPr>
          </m:sSubPr>
          <m:e>
            <m:acc>
              <m:accPr>
                <m:ctrlPr>
                  <w:rPr>
                    <w:rFonts w:hint="default" w:ascii="Cambria Math" w:hAnsi="Cambria Math" w:eastAsia="宋体" w:cs="Times New Roman"/>
                    <w:i/>
                    <w:iCs/>
                    <w:sz w:val="24"/>
                  </w:rPr>
                </m:ctrlPr>
              </m:acc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acc>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代表预测概率向量。</w:t>
      </w:r>
    </w:p>
    <w:p>
      <w:pPr>
        <w:numPr>
          <w:numId w:val="0"/>
        </w:numPr>
        <w:tabs>
          <w:tab w:val="left" w:pos="4809"/>
        </w:tabs>
        <w:spacing w:line="400" w:lineRule="exact"/>
        <w:ind w:firstLine="480" w:firstLineChars="200"/>
        <w:rPr>
          <w:rFonts w:hint="default" w:ascii="Times New Roman" w:hAnsi="Times New Roman" w:cs="Times New Roman"/>
          <w:iCs/>
          <w:sz w:val="24"/>
        </w:rPr>
      </w:pPr>
      <w:r>
        <w:rPr>
          <w:rFonts w:hint="eastAsia" w:cs="Times New Roman"/>
          <w:sz w:val="24"/>
          <w:lang w:eastAsia="zh-CN"/>
        </w:rPr>
        <w:t>（</w:t>
      </w:r>
      <w:r>
        <w:rPr>
          <w:rFonts w:hint="eastAsia" w:cs="Times New Roman"/>
          <w:sz w:val="24"/>
          <w:lang w:val="en-US" w:eastAsia="zh-CN"/>
        </w:rPr>
        <w:t>4</w:t>
      </w:r>
      <w:r>
        <w:rPr>
          <w:rFonts w:hint="eastAsia" w:cs="Times New Roman"/>
          <w:sz w:val="24"/>
          <w:lang w:eastAsia="zh-CN"/>
        </w:rPr>
        <w:t>）</w:t>
      </w:r>
      <w:r>
        <w:rPr>
          <w:rFonts w:hint="default" w:ascii="Times New Roman" w:hAnsi="Times New Roman" w:cs="Times New Roman"/>
          <w:sz w:val="24"/>
        </w:rPr>
        <w:t>神经网络的梯度下降算法</w:t>
      </w:r>
      <w:r>
        <w:rPr>
          <w:rFonts w:hint="eastAsia" w:cs="Times New Roman"/>
          <w:sz w:val="24"/>
          <w:lang w:eastAsia="zh-CN"/>
        </w:rPr>
        <w:t>：</w:t>
      </w:r>
      <w:r>
        <w:rPr>
          <w:rFonts w:hint="default" w:ascii="Times New Roman" w:hAnsi="Times New Roman" w:cs="Times New Roman"/>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rFonts w:hint="default" w:ascii="Times New Roman" w:hAnsi="Times New Roman" w:cs="Times New Roman"/>
          <w:iCs/>
          <w:sz w:val="24"/>
        </w:rPr>
        <w:t>常见的梯度下降算法包括SGD、带有动量的SGD、AdaGrad、Adam等。</w:t>
      </w:r>
      <w:r>
        <w:rPr>
          <w:rFonts w:hint="default" w:ascii="Times New Roman" w:hAnsi="Times New Roman" w:cs="Times New Roman"/>
          <w:sz w:val="24"/>
        </w:rPr>
        <w:t>以随机梯度下降法（SGD）为例，假设损失函数为</w:t>
      </w:r>
      <w:r>
        <w:rPr>
          <w:rFonts w:hint="default" w:ascii="Times New Roman" w:hAnsi="Times New Roman" w:cs="Times New Roman"/>
          <w:i/>
          <w:iCs/>
          <w:sz w:val="24"/>
        </w:rPr>
        <w:t>Loss</w:t>
      </w:r>
      <w:r>
        <w:rPr>
          <w:rFonts w:hint="default" w:ascii="Times New Roman" w:hAnsi="Times New Roman" w:cs="Times New Roman"/>
          <w:sz w:val="24"/>
        </w:rPr>
        <w:t>，则随机梯度下降的权重参数和偏置更新表达式如下：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469" w:beforeLines="150" w:after="469" w:afterLines="150" w:line="400" w:lineRule="exact"/>
        <w:jc w:val="left"/>
        <w:textAlignment w:val="auto"/>
        <w:rPr>
          <w:rFonts w:hint="eastAsia" w:ascii="Times New Roman" w:hAnsi="Times New Roman" w:eastAsia="宋体" w:cs="Times New Roman"/>
          <w:iCs/>
          <w:sz w:val="24"/>
          <w:lang w:eastAsia="zh-CN"/>
        </w:rPr>
      </w:pPr>
      <w:r>
        <w:rPr>
          <w:rFonts w:hint="eastAsia" w:hAnsi="Cambria Math" w:cs="Times New Roman"/>
          <w:i w:val="0"/>
          <w:iCs/>
          <w:sz w:val="24"/>
          <w:lang w:val="en-US" w:eastAsia="zh-CN"/>
        </w:rPr>
        <w:tab/>
      </w:r>
      <w:r>
        <w:rPr>
          <w:rFonts w:hint="default" w:ascii="Times New Roman" w:hAnsi="Times New Roman" w:cs="Times New Roman"/>
          <w:i/>
          <w:iCs/>
          <w:position w:val="-60"/>
          <w:sz w:val="24"/>
        </w:rPr>
        <w:object>
          <v:shape id="_x0000_i1040" o:spt="75" type="#_x0000_t75" style="height:66pt;width:96.95pt;" o:ole="t" filled="f" o:preferrelative="t" stroked="f" coordsize="21600,21600">
            <v:fill on="f" focussize="0,0"/>
            <v:stroke on="f"/>
            <v:imagedata r:id="rId81" o:title=""/>
            <o:lock v:ext="edit" aspectratio="t"/>
            <w10:wrap type="none"/>
            <w10:anchorlock/>
          </v:shape>
          <o:OLEObject Type="Embed" ProgID="Equation.KSEE3" ShapeID="_x0000_i1040" DrawAspect="Content" ObjectID="_1468075740" r:id="rId80">
            <o:LockedField>false</o:LockedField>
          </o:OLEObject>
        </w:object>
      </w:r>
      <w:r>
        <w:rPr>
          <w:rFonts w:hint="eastAsia" w:hAnsi="Cambria Math" w:cs="Times New Roman"/>
          <w:i w:val="0"/>
          <w:iCs/>
          <w:sz w:val="24"/>
          <w:lang w:val="en-US" w:eastAsia="zh-CN"/>
        </w:rPr>
        <w:tab/>
      </w:r>
      <w:r>
        <w:rPr>
          <w:rFonts w:hint="eastAsia" w:hAnsi="Cambria Math" w:cs="Times New Roman"/>
          <w:i w:val="0"/>
          <w:iCs/>
          <w:sz w:val="24"/>
          <w:lang w:eastAsia="zh-CN"/>
        </w:rPr>
        <w:t>（</w:t>
      </w:r>
      <w:r>
        <w:rPr>
          <w:rFonts w:hint="default" w:ascii="Times New Roman" w:hAnsi="Times New Roman" w:cs="Times New Roman"/>
          <w:iCs/>
          <w:sz w:val="24"/>
        </w:rPr>
        <w:t>2.16</w:t>
      </w:r>
      <w:r>
        <w:rPr>
          <w:rFonts w:hint="eastAsia" w:cs="Times New Roman"/>
          <w:iCs/>
          <w:sz w:val="24"/>
          <w:lang w:eastAsia="zh-CN"/>
        </w:rPr>
        <w:t>）</w:t>
      </w:r>
    </w:p>
    <w:p>
      <w:pPr>
        <w:spacing w:line="400" w:lineRule="exact"/>
        <w:ind w:firstLine="480" w:firstLineChars="200"/>
        <w:rPr>
          <w:rFonts w:hint="default" w:ascii="Times New Roman" w:hAnsi="Times New Roman" w:cs="Times New Roman"/>
          <w:iCs/>
          <w:sz w:val="24"/>
        </w:rPr>
      </w:pPr>
      <w:r>
        <w:rPr>
          <w:rFonts w:hint="default" w:ascii="Times New Roman" w:hAnsi="Times New Roman" w:cs="Times New Roman"/>
          <w:iCs/>
          <w:sz w:val="24"/>
        </w:rPr>
        <w:t>式中</w:t>
      </w:r>
      <w:r>
        <w:rPr>
          <w:rFonts w:hint="eastAsia" w:cs="Times New Roman"/>
          <w:i/>
          <w:iCs w:val="0"/>
          <w:sz w:val="24"/>
          <w:lang w:val="en-US" w:eastAsia="zh-CN"/>
        </w:rPr>
        <w:t>W</w:t>
      </w:r>
      <w:r>
        <w:rPr>
          <w:rFonts w:hint="default" w:ascii="Times New Roman" w:hAnsi="Times New Roman" w:cs="Times New Roman"/>
          <w:iCs/>
          <w:sz w:val="24"/>
        </w:rPr>
        <w:t>代表权重参数，</w:t>
      </w:r>
      <w:r>
        <w:rPr>
          <w:rFonts w:hint="default" w:ascii="Times New Roman" w:hAnsi="Times New Roman" w:cs="Times New Roman"/>
          <w:i/>
          <w:sz w:val="24"/>
        </w:rPr>
        <w:t>b</w:t>
      </w:r>
      <w:r>
        <w:rPr>
          <w:rFonts w:hint="default" w:ascii="Times New Roman" w:hAnsi="Times New Roman" w:cs="Times New Roman"/>
          <w:iCs/>
          <w:sz w:val="24"/>
        </w:rPr>
        <w:t>代表偏置，</w:t>
      </w:r>
      <w:r>
        <w:rPr>
          <w:rFonts w:hint="default" w:ascii="Times New Roman" w:hAnsi="Times New Roman" w:cs="Times New Roman"/>
          <w:i/>
          <w:sz w:val="24"/>
        </w:rPr>
        <w:t>η</w:t>
      </w:r>
      <w:r>
        <w:rPr>
          <w:rFonts w:hint="default" w:ascii="Times New Roman" w:hAnsi="Times New Roman" w:cs="Times New Roman"/>
          <w:iCs/>
          <w:sz w:val="24"/>
        </w:rPr>
        <w:t>表示学习率。</w:t>
      </w:r>
    </w:p>
    <w:p>
      <w:pPr>
        <w:pStyle w:val="3"/>
        <w:spacing w:before="240" w:after="120" w:line="240" w:lineRule="auto"/>
        <w:jc w:val="left"/>
        <w:rPr>
          <w:rFonts w:hint="eastAsia" w:ascii="黑体" w:hAnsi="黑体" w:eastAsia="黑体" w:cs="黑体"/>
          <w:b w:val="0"/>
          <w:bCs w:val="0"/>
          <w:sz w:val="28"/>
          <w:szCs w:val="28"/>
        </w:rPr>
      </w:pPr>
      <w:bookmarkStart w:id="54" w:name="_Toc200075193"/>
      <w:bookmarkStart w:id="55" w:name="_Toc34751129"/>
      <w:bookmarkStart w:id="56" w:name="_Toc34749458"/>
      <w:bookmarkStart w:id="57" w:name="_Toc34751276"/>
      <w:bookmarkStart w:id="58" w:name="_Toc196138821"/>
      <w:bookmarkStart w:id="59" w:name="_Toc19748"/>
      <w:r>
        <w:rPr>
          <w:rFonts w:hint="eastAsia" w:ascii="黑体" w:hAnsi="黑体" w:eastAsia="黑体" w:cs="黑体"/>
          <w:b w:val="0"/>
          <w:bCs w:val="0"/>
          <w:sz w:val="28"/>
          <w:szCs w:val="28"/>
        </w:rPr>
        <w:t>2.</w:t>
      </w:r>
      <w:r>
        <w:rPr>
          <w:rFonts w:hint="eastAsia" w:ascii="黑体" w:hAnsi="黑体" w:cs="黑体"/>
          <w:b w:val="0"/>
          <w:bCs w:val="0"/>
          <w:sz w:val="28"/>
          <w:szCs w:val="28"/>
          <w:lang w:val="en-US" w:eastAsia="zh-CN"/>
        </w:rPr>
        <w:t xml:space="preserve">5 </w:t>
      </w:r>
      <w:r>
        <w:rPr>
          <w:rFonts w:hint="eastAsia" w:ascii="黑体" w:hAnsi="黑体" w:eastAsia="黑体" w:cs="黑体"/>
          <w:b w:val="0"/>
          <w:bCs w:val="0"/>
          <w:sz w:val="28"/>
          <w:szCs w:val="28"/>
        </w:rPr>
        <w:t>本章小结</w:t>
      </w:r>
      <w:bookmarkEnd w:id="54"/>
      <w:bookmarkEnd w:id="55"/>
      <w:bookmarkEnd w:id="56"/>
      <w:bookmarkEnd w:id="57"/>
      <w:bookmarkEnd w:id="58"/>
      <w:bookmarkEnd w:id="59"/>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本章首先对心律失常相关基础知识进行阐述，详细介绍了心律失常产生的原因，常见的心律失常类型以及心律失常患者在日常生活的症状以及正常心跳的心电图波形结构展示。</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然后针对心律失常的检测引出十二导联ECG的概念，介绍了十二导联ECG的起源和发展、十二导联的组成部分、每一部分的作用以及在测量不同导联时电极的安置方式，同时阐述了临床上十二导联的作用。之后列举了到目前为止常见的开源</w:t>
      </w:r>
      <w:r>
        <w:rPr>
          <w:rFonts w:hint="eastAsia" w:cs="Times New Roman"/>
          <w:sz w:val="24"/>
          <w:lang w:val="en-US" w:eastAsia="zh-CN"/>
        </w:rPr>
        <w:t>部分导联ECG</w:t>
      </w:r>
      <w:r>
        <w:rPr>
          <w:rFonts w:hint="default" w:ascii="Times New Roman" w:hAnsi="Times New Roman" w:cs="Times New Roman"/>
          <w:sz w:val="24"/>
        </w:rPr>
        <w:t>数据库以及十二导联</w:t>
      </w:r>
      <w:r>
        <w:rPr>
          <w:rFonts w:hint="eastAsia" w:cs="Times New Roman"/>
          <w:sz w:val="24"/>
          <w:lang w:val="en-US" w:eastAsia="zh-CN"/>
        </w:rPr>
        <w:t>ECG</w:t>
      </w:r>
      <w:r>
        <w:rPr>
          <w:rFonts w:hint="default" w:ascii="Times New Roman" w:hAnsi="Times New Roman" w:cs="Times New Roman"/>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p>
    <w:p>
      <w:pPr>
        <w:pStyle w:val="2"/>
        <w:pageBreakBefore/>
        <w:spacing w:before="480" w:after="360" w:line="400" w:lineRule="exact"/>
        <w:rPr>
          <w:rFonts w:hint="default" w:ascii="Times New Roman" w:hAnsi="Times New Roman" w:cs="Times New Roman"/>
          <w:bCs w:val="0"/>
          <w:sz w:val="32"/>
          <w:szCs w:val="32"/>
        </w:rPr>
        <w:sectPr>
          <w:headerReference r:id="rId26" w:type="default"/>
          <w:footerReference r:id="rId28" w:type="default"/>
          <w:headerReference r:id="rId27" w:type="even"/>
          <w:footerReference r:id="rId29" w:type="even"/>
          <w:type w:val="oddPage"/>
          <w:pgSz w:w="11906" w:h="16838"/>
          <w:pgMar w:top="1418" w:right="1418" w:bottom="1418" w:left="1418" w:header="737" w:footer="992" w:gutter="567"/>
          <w:pgNumType w:fmt="decimal" w:start="1"/>
          <w:cols w:space="425" w:num="1"/>
          <w:docGrid w:type="linesAndChars" w:linePitch="312" w:charSpace="0"/>
        </w:sectPr>
      </w:pPr>
      <w:bookmarkStart w:id="60" w:name="_Toc193344372"/>
      <w:bookmarkStart w:id="61" w:name="_Toc201808752"/>
      <w:bookmarkStart w:id="62" w:name="_Toc34749459"/>
      <w:bookmarkStart w:id="63" w:name="_Toc202090305"/>
      <w:bookmarkStart w:id="64" w:name="_Toc193340606"/>
      <w:bookmarkStart w:id="65" w:name="_Toc34751277"/>
      <w:bookmarkStart w:id="66" w:name="_Toc34751130"/>
      <w:bookmarkStart w:id="67" w:name="_Toc193343074"/>
    </w:p>
    <w:p>
      <w:pPr>
        <w:pStyle w:val="2"/>
        <w:pageBreakBefore/>
        <w:spacing w:before="480" w:after="360" w:line="240" w:lineRule="auto"/>
        <w:jc w:val="center"/>
        <w:rPr>
          <w:rFonts w:hint="eastAsia" w:ascii="黑体" w:hAnsi="黑体" w:eastAsia="黑体" w:cs="黑体"/>
          <w:sz w:val="32"/>
          <w:szCs w:val="32"/>
        </w:rPr>
      </w:pPr>
      <w:bookmarkStart w:id="68" w:name="_Toc30208"/>
      <w:r>
        <w:rPr>
          <w:rFonts w:hint="eastAsia" w:ascii="黑体" w:hAnsi="黑体" w:eastAsia="黑体" w:cs="黑体"/>
          <w:bCs w:val="0"/>
          <w:sz w:val="32"/>
          <w:szCs w:val="32"/>
        </w:rPr>
        <w:t>第3章</w:t>
      </w:r>
      <w:bookmarkEnd w:id="60"/>
      <w:bookmarkEnd w:id="61"/>
      <w:bookmarkEnd w:id="62"/>
      <w:bookmarkEnd w:id="63"/>
      <w:bookmarkEnd w:id="64"/>
      <w:bookmarkEnd w:id="65"/>
      <w:bookmarkEnd w:id="66"/>
      <w:bookmarkEnd w:id="67"/>
      <w:r>
        <w:rPr>
          <w:rFonts w:hint="eastAsia" w:ascii="黑体" w:hAnsi="黑体" w:eastAsia="黑体" w:cs="黑体"/>
          <w:bCs w:val="0"/>
          <w:sz w:val="32"/>
          <w:szCs w:val="32"/>
        </w:rPr>
        <w:t xml:space="preserve"> 基于DSE-ResNet的十二导联心律失常自动识别</w:t>
      </w:r>
      <w:bookmarkEnd w:id="68"/>
    </w:p>
    <w:p>
      <w:pPr>
        <w:pStyle w:val="3"/>
        <w:spacing w:before="240" w:after="120" w:line="240" w:lineRule="auto"/>
        <w:jc w:val="left"/>
        <w:rPr>
          <w:rFonts w:hint="eastAsia" w:ascii="黑体" w:hAnsi="黑体" w:eastAsia="黑体" w:cs="黑体"/>
          <w:b w:val="0"/>
          <w:bCs w:val="0"/>
          <w:sz w:val="28"/>
          <w:szCs w:val="28"/>
        </w:rPr>
      </w:pPr>
      <w:bookmarkStart w:id="69" w:name="_Toc34751278"/>
      <w:bookmarkStart w:id="70" w:name="_Toc34751131"/>
      <w:bookmarkStart w:id="71" w:name="_Toc34749460"/>
      <w:bookmarkStart w:id="72" w:name="_Toc18932"/>
      <w:r>
        <w:rPr>
          <w:rFonts w:hint="eastAsia" w:ascii="黑体" w:hAnsi="黑体" w:eastAsia="黑体" w:cs="黑体"/>
          <w:b w:val="0"/>
          <w:bCs w:val="0"/>
          <w:sz w:val="28"/>
          <w:szCs w:val="28"/>
        </w:rPr>
        <w:t xml:space="preserve">3.1 </w:t>
      </w:r>
      <w:bookmarkEnd w:id="69"/>
      <w:bookmarkEnd w:id="70"/>
      <w:bookmarkEnd w:id="71"/>
      <w:r>
        <w:rPr>
          <w:rFonts w:hint="eastAsia" w:ascii="黑体" w:hAnsi="黑体" w:eastAsia="黑体" w:cs="黑体"/>
          <w:b w:val="0"/>
          <w:bCs w:val="0"/>
          <w:sz w:val="28"/>
          <w:szCs w:val="28"/>
        </w:rPr>
        <w:t>引言</w:t>
      </w:r>
      <w:bookmarkEnd w:id="72"/>
      <w:bookmarkStart w:id="73" w:name="_Toc193340609"/>
      <w:bookmarkStart w:id="74" w:name="_Toc193344375"/>
      <w:bookmarkStart w:id="75" w:name="_Toc34751279"/>
      <w:bookmarkStart w:id="76" w:name="_Toc201808755"/>
      <w:bookmarkStart w:id="77" w:name="_Toc34749461"/>
      <w:bookmarkStart w:id="78" w:name="_Toc202090308"/>
      <w:bookmarkStart w:id="79" w:name="_Toc34751132"/>
      <w:bookmarkStart w:id="80" w:name="_Toc193343077"/>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十二导联ECG由于其简单、无创和可靠等优点，常用于心律失常的临床诊断。全世界每年采集获得超过三亿份心电图</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_Ref24859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[25]</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巨</w:t>
      </w:r>
      <w:r>
        <w:rPr>
          <w:rFonts w:hint="default" w:ascii="Times New Roman" w:hAnsi="Times New Roman" w:eastAsia="宋体" w:cs="Times New Roman"/>
          <w:sz w:val="24"/>
        </w:rPr>
        <w:t>大的诊断工作量导致</w:t>
      </w:r>
      <w:r>
        <w:rPr>
          <w:rFonts w:hint="default" w:ascii="Times New Roman" w:hAnsi="Times New Roman" w:eastAsia="宋体" w:cs="Times New Roman"/>
          <w:sz w:val="24"/>
          <w:lang w:val="en-US" w:eastAsia="zh-CN"/>
        </w:rPr>
        <w:t>专业医生</w:t>
      </w:r>
      <w:r>
        <w:rPr>
          <w:rFonts w:hint="default" w:ascii="Times New Roman" w:hAnsi="Times New Roman" w:eastAsia="宋体" w:cs="Times New Roman"/>
          <w:sz w:val="24"/>
        </w:rPr>
        <w:t>诊断心律失常效率低下，误诊现象增多。因此</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一些潜在的重要特征，这可能会影响最终的分类性能。</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近年来深度神经网络（DNN）凭借其强大的特征提取能力和增量学习方法，大大提高了语音识别、图像分类、策略游戏和医学诊断的技术水平。与机器学习方法不同，DNN可以识别模式并从原始输入数据中学习有用的特征，而无需大量特征</w:t>
      </w:r>
      <w:r>
        <w:rPr>
          <w:rFonts w:hint="default" w:ascii="Times New Roman" w:hAnsi="Times New Roman" w:eastAsia="宋体" w:cs="Times New Roman"/>
          <w:sz w:val="24"/>
          <w:lang w:val="en-US" w:eastAsia="zh-CN"/>
        </w:rPr>
        <w:t>工程</w:t>
      </w:r>
      <w:r>
        <w:rPr>
          <w:rFonts w:hint="default" w:ascii="Times New Roman" w:hAnsi="Times New Roman" w:eastAsia="宋体" w:cs="Times New Roman"/>
          <w:sz w:val="24"/>
        </w:rPr>
        <w:t>。许多研究已经将DNN用于基于单导联或多导联ECG的心律失常自动分类中。</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例如，Ullah</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_Ref24676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[20]</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等人将单导联心电图转换为二维频谱图像，并使用二维CNN学习频谱图的特征来实现心律失常的自动分类，他们的模型在MIT-BIH数据集实现了99.11%平均分类准确率。Hannun</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_Ref24741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等人开发了一种可根据单导联心电图对十二种心律失常类别进行分类的DNN。实验结果显示他们的DNN模型的平均</w:t>
      </w:r>
      <w:r>
        <w:rPr>
          <w:rFonts w:hint="default" w:ascii="Times New Roman" w:hAnsi="Times New Roman" w:eastAsia="宋体" w:cs="Times New Roman"/>
          <w:i/>
          <w:iCs/>
          <w:sz w:val="24"/>
        </w:rPr>
        <w:t>F</w:t>
      </w:r>
      <w:r>
        <w:rPr>
          <w:rFonts w:hint="default" w:ascii="Times New Roman" w:hAnsi="Times New Roman" w:eastAsia="宋体" w:cs="Times New Roman"/>
          <w:i/>
          <w:iCs/>
          <w:sz w:val="24"/>
          <w:vertAlign w:val="subscript"/>
        </w:rPr>
        <w:t>1</w:t>
      </w:r>
      <w:r>
        <w:rPr>
          <w:rFonts w:hint="default" w:ascii="Times New Roman" w:hAnsi="Times New Roman" w:eastAsia="宋体" w:cs="Times New Roman"/>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_Ref19169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[45]</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，更有利于心律失常的自动分类。Zhang</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_Ref24859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[25]</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等人提出了一种可解释的DNN，用于十二导联ECG的自动诊断。他们的实验表明，在单导联ECG上训练的DNN的性能低于同时使用十二导联产生的性能。Zhao</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_Ref24944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[26]</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等人将患者的年龄和性别作为辅助信息输入到DNN中，DNN模型在The PhysioNet/Computing in Cardiology Challenge 2020</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_Ref21540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[46]</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中获得了第二名的测试结果。</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这些研究促进了深度学习在心律失常自动分类中的应用。然而一些基于单导联心律失常自动分类的研究表明，只有一个导联可能导致DNN错误分类。这促使</w:t>
      </w:r>
      <w:r>
        <w:rPr>
          <w:rFonts w:hint="default" w:ascii="Times New Roman" w:hAnsi="Times New Roman" w:eastAsia="宋体" w:cs="Times New Roman"/>
          <w:sz w:val="24"/>
          <w:lang w:val="en-US" w:eastAsia="zh-CN"/>
        </w:rPr>
        <w:t>我们</w:t>
      </w:r>
      <w:r>
        <w:rPr>
          <w:rFonts w:hint="default" w:ascii="Times New Roman" w:hAnsi="Times New Roman" w:eastAsia="宋体" w:cs="Times New Roman"/>
          <w:sz w:val="24"/>
        </w:rPr>
        <w:t>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和DSE-ResNet</w:t>
      </w:r>
      <w:r>
        <w:rPr>
          <w:rFonts w:hint="default" w:ascii="Times New Roman" w:hAnsi="Times New Roman" w:eastAsia="宋体" w:cs="Times New Roman"/>
          <w:sz w:val="24"/>
          <w:lang w:val="en-US" w:eastAsia="zh-CN"/>
        </w:rPr>
        <w:t>模型</w:t>
      </w:r>
      <w:r>
        <w:rPr>
          <w:rFonts w:hint="default" w:ascii="Times New Roman" w:hAnsi="Times New Roman" w:eastAsia="宋体" w:cs="Times New Roman"/>
          <w:sz w:val="24"/>
        </w:rPr>
        <w:t>。本章工作的主要贡献可以概括如下：</w:t>
      </w:r>
    </w:p>
    <w:p>
      <w:pPr>
        <w:numPr>
          <w:ilvl w:val="0"/>
          <w:numId w:val="9"/>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提出了一种多通道时序数据的二维化转换方法。将原始的十二导联ECG拼接成类似灰度图一样的二维平面，每一列代表单导联的时间序列，每个</w:t>
      </w:r>
      <w:r>
        <w:rPr>
          <w:rFonts w:hint="eastAsia" w:cs="Times New Roman"/>
          <w:sz w:val="24"/>
          <w:lang w:eastAsia="zh-CN"/>
        </w:rPr>
        <w:t>“</w:t>
      </w:r>
      <w:r>
        <w:rPr>
          <w:rFonts w:hint="default" w:ascii="Times New Roman" w:hAnsi="Times New Roman" w:eastAsia="宋体" w:cs="Times New Roman"/>
          <w:sz w:val="24"/>
        </w:rPr>
        <w:t>像素</w:t>
      </w:r>
      <w:r>
        <w:rPr>
          <w:rFonts w:hint="eastAsia" w:cs="Times New Roman"/>
          <w:sz w:val="24"/>
          <w:lang w:eastAsia="zh-CN"/>
        </w:rPr>
        <w:t>”</w:t>
      </w:r>
      <w:r>
        <w:rPr>
          <w:rFonts w:hint="default" w:ascii="Times New Roman" w:hAnsi="Times New Roman" w:eastAsia="宋体" w:cs="Times New Roman"/>
          <w:sz w:val="24"/>
        </w:rPr>
        <w:t>代表导联某一时刻的电压值。</w:t>
      </w:r>
    </w:p>
    <w:p>
      <w:pPr>
        <w:numPr>
          <w:ilvl w:val="0"/>
          <w:numId w:val="9"/>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提出了一种二维DNN模型DSE-ResNet用于处理多通道时间序列ECG信号。基于二维卷积神经网络的特性，DSE-ResNet可以在训练阶段学习导联内部和导联之间的特征。</w:t>
      </w:r>
    </w:p>
    <w:p>
      <w:pPr>
        <w:numPr>
          <w:ilvl w:val="0"/>
          <w:numId w:val="9"/>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提出了一种针对十二导联ECG的切片规则来扩展训练集。</w:t>
      </w:r>
    </w:p>
    <w:p>
      <w:pPr>
        <w:numPr>
          <w:ilvl w:val="0"/>
          <w:numId w:val="9"/>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采用正交试验选择超参数。在评估模型阶段，使用基于投票策略的集成</w:t>
      </w:r>
      <w:r>
        <w:rPr>
          <w:rFonts w:hint="default" w:ascii="Times New Roman" w:hAnsi="Times New Roman" w:eastAsia="宋体" w:cs="Times New Roman"/>
          <w:sz w:val="24"/>
          <w:lang w:val="en-US" w:eastAsia="zh-CN"/>
        </w:rPr>
        <w:t>模型</w:t>
      </w:r>
      <w:r>
        <w:rPr>
          <w:rFonts w:hint="default" w:ascii="Times New Roman" w:hAnsi="Times New Roman" w:eastAsia="宋体" w:cs="Times New Roman"/>
          <w:sz w:val="24"/>
        </w:rPr>
        <w:t>增强分类性能。</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最终模型在CPSC2018隐藏测试集的实验结果表明，DSE-ResNet模型对正常节律和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心律失常进行分类的平均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r>
          <m:rPr/>
          <w:rPr>
            <w:rFonts w:hint="default" w:ascii="Cambria Math" w:hAnsi="Cambria Math" w:eastAsia="宋体" w:cs="Times New Roman"/>
            <w:sz w:val="24"/>
          </w:rPr>
          <m:t>=0.817</m:t>
        </m:r>
      </m:oMath>
      <w:r>
        <w:rPr>
          <w:rFonts w:hint="default" w:ascii="Times New Roman" w:hAnsi="Times New Roman" w:eastAsia="宋体" w:cs="Times New Roman"/>
          <w:sz w:val="24"/>
        </w:rPr>
        <w:t>。同时与CPSC2018竞赛中最优的几种模型相比，本文提出的模型在2个亚异常类型中取得了最优的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分数。这表明基于二维化十二导联ECG和DSE-ResNet在检测特定心律失常方面具有优势，有潜力作为辅助工具帮助医生进行心律失常分析。</w:t>
      </w:r>
    </w:p>
    <w:p>
      <w:pPr>
        <w:pStyle w:val="3"/>
        <w:spacing w:before="240" w:after="120" w:line="240" w:lineRule="auto"/>
        <w:jc w:val="left"/>
        <w:rPr>
          <w:rFonts w:hint="eastAsia" w:ascii="黑体" w:hAnsi="黑体" w:eastAsia="黑体" w:cs="黑体"/>
          <w:b w:val="0"/>
          <w:bCs w:val="0"/>
          <w:sz w:val="28"/>
          <w:szCs w:val="28"/>
        </w:rPr>
      </w:pPr>
      <w:bookmarkStart w:id="81" w:name="_Toc30707"/>
      <w:r>
        <w:rPr>
          <w:rFonts w:hint="eastAsia" w:ascii="黑体" w:hAnsi="黑体" w:eastAsia="黑体" w:cs="黑体"/>
          <w:b w:val="0"/>
          <w:bCs w:val="0"/>
          <w:sz w:val="28"/>
          <w:szCs w:val="28"/>
        </w:rPr>
        <w:t xml:space="preserve">3.2 </w:t>
      </w:r>
      <w:bookmarkEnd w:id="73"/>
      <w:bookmarkEnd w:id="74"/>
      <w:bookmarkEnd w:id="75"/>
      <w:bookmarkEnd w:id="76"/>
      <w:bookmarkEnd w:id="77"/>
      <w:bookmarkEnd w:id="78"/>
      <w:bookmarkEnd w:id="79"/>
      <w:bookmarkEnd w:id="80"/>
      <w:r>
        <w:rPr>
          <w:rFonts w:hint="eastAsia" w:ascii="黑体" w:hAnsi="黑体" w:eastAsia="黑体" w:cs="黑体"/>
          <w:b w:val="0"/>
          <w:bCs w:val="0"/>
          <w:sz w:val="28"/>
          <w:szCs w:val="28"/>
        </w:rPr>
        <w:t>材料和方法</w:t>
      </w:r>
      <w:bookmarkEnd w:id="81"/>
    </w:p>
    <w:p>
      <w:pPr>
        <w:pStyle w:val="4"/>
        <w:spacing w:before="120" w:after="120" w:line="240" w:lineRule="auto"/>
        <w:jc w:val="left"/>
        <w:rPr>
          <w:rFonts w:hint="eastAsia" w:ascii="黑体" w:hAnsi="黑体" w:eastAsia="黑体" w:cs="黑体"/>
          <w:b w:val="0"/>
          <w:bCs w:val="0"/>
          <w:szCs w:val="24"/>
        </w:rPr>
      </w:pPr>
      <w:bookmarkStart w:id="82" w:name="_Toc28691"/>
      <w:r>
        <w:rPr>
          <w:rFonts w:hint="eastAsia" w:ascii="黑体" w:hAnsi="黑体" w:eastAsia="黑体" w:cs="黑体"/>
          <w:b w:val="0"/>
          <w:bCs w:val="0"/>
          <w:szCs w:val="24"/>
        </w:rPr>
        <w:t>3.2.1 问题定义</w:t>
      </w:r>
      <w:bookmarkEnd w:id="82"/>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本章节旨在基于二维化十二导联ECG实现正常心律和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心律失常的自动分类。所提出模型的输入</w:t>
      </w:r>
      <w:r>
        <w:rPr>
          <w:rFonts w:hint="default" w:ascii="Times New Roman" w:hAnsi="Times New Roman" w:eastAsia="宋体" w:cs="Times New Roman"/>
          <w:i/>
          <w:iCs/>
          <w:sz w:val="24"/>
        </w:rPr>
        <w:t>x</w:t>
      </w:r>
      <w:r>
        <w:rPr>
          <w:rFonts w:hint="default" w:ascii="Times New Roman" w:hAnsi="Times New Roman" w:eastAsia="宋体" w:cs="Times New Roman"/>
          <w:sz w:val="24"/>
        </w:rPr>
        <w:t>包括二维化ECG信号和患者的年龄、性别信息，输出是</w:t>
      </w:r>
      <w:r>
        <w:rPr>
          <w:rFonts w:hint="default" w:ascii="Times New Roman" w:hAnsi="Times New Roman" w:eastAsia="宋体" w:cs="Times New Roman"/>
          <w:i/>
          <w:iCs/>
          <w:sz w:val="24"/>
        </w:rPr>
        <w:t>y</w:t>
      </w:r>
      <w:r>
        <w:rPr>
          <w:rFonts w:hint="default" w:ascii="Times New Roman" w:hAnsi="Times New Roman" w:eastAsia="宋体" w:cs="Times New Roman"/>
          <w:i w:val="0"/>
          <w:iCs w:val="0"/>
          <w:sz w:val="24"/>
          <w:lang w:eastAsia="zh-CN"/>
        </w:rPr>
        <w:t>，</w:t>
      </w:r>
      <w:r>
        <w:rPr>
          <w:rFonts w:hint="default" w:ascii="Times New Roman" w:hAnsi="Times New Roman" w:eastAsia="宋体" w:cs="Times New Roman"/>
          <w:sz w:val="24"/>
        </w:rPr>
        <w:t>对应于正常节律和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心律失常的预测</w:t>
      </w:r>
      <w:r>
        <w:rPr>
          <w:rFonts w:hint="default" w:ascii="Times New Roman" w:hAnsi="Times New Roman" w:eastAsia="宋体" w:cs="Times New Roman"/>
          <w:sz w:val="24"/>
          <w:lang w:val="en-US" w:eastAsia="zh-CN"/>
        </w:rPr>
        <w:t>值</w:t>
      </w:r>
      <w:r>
        <w:rPr>
          <w:rFonts w:hint="default" w:ascii="Times New Roman" w:hAnsi="Times New Roman" w:eastAsia="宋体" w:cs="Times New Roman"/>
          <w:sz w:val="24"/>
        </w:rPr>
        <w:t>。输入信息和真实标签</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y</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构成训练集:</w:t>
      </w:r>
    </w:p>
    <w:p>
      <w:pPr>
        <w:tabs>
          <w:tab w:val="center" w:pos="4200"/>
          <w:tab w:val="right" w:pos="8505"/>
        </w:tabs>
        <w:spacing w:before="62" w:beforeLines="20" w:after="62" w:afterLines="20" w:line="400" w:lineRule="exact"/>
        <w:jc w:val="left"/>
        <w:rPr>
          <w:rFonts w:hint="default" w:ascii="Times New Roman" w:hAnsi="Times New Roman" w:eastAsia="宋体" w:cs="Times New Roman"/>
          <w:sz w:val="24"/>
          <w:lang w:eastAsia="zh-CN"/>
        </w:rPr>
      </w:pPr>
      <w:r>
        <m:rPr/>
        <w:rPr>
          <w:rFonts w:hint="default" w:ascii="Times New Roman" w:hAnsi="Times New Roman" w:eastAsia="宋体" w:cs="Times New Roman"/>
          <w:i w:val="0"/>
          <w:sz w:val="24"/>
          <w:lang w:val="en-US" w:eastAsia="zh-CN"/>
        </w:rPr>
        <w:tab/>
      </w:r>
      <w:r>
        <w:rPr>
          <w:rFonts w:hint="default" w:ascii="Cambria Math" w:hAnsi="Cambria Math" w:eastAsia="宋体" w:cs="Times New Roman"/>
          <w:i/>
          <w:iCs/>
          <w:position w:val="-12"/>
          <w:sz w:val="24"/>
        </w:rPr>
        <w:object>
          <v:shape id="_x0000_i1051" o:spt="75" type="#_x0000_t75" style="height:18pt;width:154pt;" o:ole="t" filled="f" o:preferrelative="t" stroked="f" coordsize="21600,21600">
            <v:fill on="f" focussize="0,0"/>
            <v:stroke on="f"/>
            <v:imagedata r:id="rId83" o:title=""/>
            <o:lock v:ext="edit" aspectratio="t"/>
            <w10:wrap type="none"/>
            <w10:anchorlock/>
          </v:shape>
          <o:OLEObject Type="Embed" ProgID="Equation.KSEE3" ShapeID="_x0000_i1051" DrawAspect="Content" ObjectID="_1468075741" r:id="rId82">
            <o:LockedField>false</o:LockedField>
          </o:OLEObject>
        </w:object>
      </w:r>
      <w:r>
        <w:rPr>
          <w:rFonts w:hint="default" w:ascii="Times New Roman" w:hAnsi="Times New Roman" w:eastAsia="宋体" w:cs="Times New Roman"/>
          <w:i w:val="0"/>
          <w:iCs/>
          <w:sz w:val="24"/>
          <w:lang w:val="en-US" w:eastAsia="zh-CN"/>
        </w:rPr>
        <w:tab/>
      </w:r>
      <w:r>
        <w:rPr>
          <w:rFonts w:hint="default" w:ascii="Times New Roman" w:hAnsi="Times New Roman" w:eastAsia="宋体" w:cs="Times New Roman"/>
          <w:iCs/>
          <w:sz w:val="24"/>
          <w:lang w:eastAsia="zh-CN"/>
        </w:rPr>
        <w:t>（</w:t>
      </w:r>
      <w:r>
        <w:rPr>
          <w:rFonts w:hint="default" w:ascii="Times New Roman" w:hAnsi="Times New Roman" w:eastAsia="宋体" w:cs="Times New Roman"/>
          <w:sz w:val="24"/>
        </w:rPr>
        <w:t>3.1</w:t>
      </w:r>
      <w:r>
        <w:rPr>
          <w:rFonts w:hint="default" w:ascii="Times New Roman" w:hAnsi="Times New Roman" w:eastAsia="宋体"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w:r>
        <w:rPr>
          <w:rFonts w:hint="default" w:ascii="Times New Roman" w:hAnsi="Times New Roman" w:eastAsia="宋体" w:cs="Times New Roman"/>
          <w:i/>
          <w:iCs/>
          <w:sz w:val="24"/>
        </w:rPr>
        <w:t>k</w:t>
      </w:r>
      <w:r>
        <w:rPr>
          <w:rFonts w:hint="default" w:ascii="Times New Roman" w:hAnsi="Times New Roman" w:eastAsia="宋体" w:cs="Times New Roman"/>
          <w:sz w:val="24"/>
        </w:rPr>
        <w:t>代表训练集样本个数。模型的训练目标是在有限的训练时期内最小化Softmax交叉熵损失函数，其中Softmax交叉熵损失函数如公式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3.2</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所示：</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313" w:beforeLines="100" w:after="313" w:afterLines="100" w:line="400" w:lineRule="exact"/>
        <w:textAlignment w:val="auto"/>
        <w:rPr>
          <w:rFonts w:hint="default" w:ascii="Times New Roman" w:hAnsi="Times New Roman" w:eastAsia="宋体" w:cs="Times New Roman"/>
          <w:sz w:val="24"/>
          <w:lang w:val="en-US" w:eastAsia="zh-CN"/>
        </w:rPr>
      </w:pPr>
      <w:r>
        <w:rPr>
          <w:rFonts w:hint="eastAsia" w:cs="Times New Roman"/>
          <w:sz w:val="24"/>
          <w:lang w:val="en-US" w:eastAsia="zh-CN"/>
        </w:rPr>
        <w:tab/>
      </w:r>
      <w:r>
        <w:rPr>
          <w:rFonts w:hint="eastAsia" w:ascii="Times New Roman" w:hAnsi="Times New Roman" w:eastAsia="宋体" w:cs="Times New Roman"/>
          <w:position w:val="-38"/>
          <w:sz w:val="24"/>
          <w:lang w:eastAsia="zh-CN"/>
        </w:rPr>
        <w:object>
          <v:shape id="_x0000_i1052" o:spt="75" type="#_x0000_t75" style="height:40pt;width:167pt;" o:ole="t" filled="f" o:preferrelative="t" stroked="f" coordsize="21600,21600">
            <v:fill on="f" focussize="0,0"/>
            <v:stroke on="f"/>
            <v:imagedata r:id="rId85" o:title=""/>
            <o:lock v:ext="edit" aspectratio="t"/>
            <w10:wrap type="none"/>
            <w10:anchorlock/>
          </v:shape>
          <o:OLEObject Type="Embed" ProgID="Equation.KSEE3" ShapeID="_x0000_i1052" DrawAspect="Content" ObjectID="_1468075742" r:id="rId84">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3.2</w:t>
      </w:r>
      <w:r>
        <w:rPr>
          <w:rFonts w:hint="eastAsia" w:cs="Times New Roman"/>
          <w:sz w:val="24"/>
          <w:lang w:eastAsia="zh-CN"/>
        </w:rPr>
        <w:t>）</w:t>
      </w:r>
    </w:p>
    <w:p>
      <w:pPr>
        <w:spacing w:before="312" w:beforeLines="100" w:after="312" w:afterLines="10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m:oMath>
        <m:r>
          <m:rPr/>
          <w:rPr>
            <w:rFonts w:hint="default" w:ascii="Cambria Math" w:hAnsi="Cambria Math" w:eastAsia="宋体" w:cs="Times New Roman"/>
            <w:sz w:val="24"/>
          </w:rPr>
          <m:t>p(</m:t>
        </m:r>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x</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r>
          <m:rPr/>
          <w:rPr>
            <w:rFonts w:hint="default" w:ascii="Cambria Math" w:hAnsi="Cambria Math" w:eastAsia="宋体" w:cs="Times New Roman"/>
            <w:sz w:val="24"/>
          </w:rPr>
          <m:t>,</m:t>
        </m:r>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r>
          <m:rPr/>
          <w:rPr>
            <w:rFonts w:hint="default" w:ascii="Cambria Math" w:hAnsi="Cambria Math" w:eastAsia="宋体" w:cs="Times New Roman"/>
            <w:sz w:val="24"/>
          </w:rPr>
          <m:t>)</m:t>
        </m:r>
      </m:oMath>
      <w:r>
        <w:rPr>
          <w:rFonts w:hint="default" w:ascii="Times New Roman" w:hAnsi="Times New Roman" w:eastAsia="宋体" w:cs="Times New Roman"/>
          <w:sz w:val="24"/>
        </w:rPr>
        <w:t>和</w:t>
      </w:r>
      <m:oMath>
        <m:r>
          <m:rPr/>
          <w:rPr>
            <w:rFonts w:hint="default" w:ascii="Cambria Math" w:hAnsi="Cambria Math" w:eastAsia="宋体" w:cs="Times New Roman"/>
            <w:sz w:val="24"/>
          </w:rPr>
          <m:t>p(</m:t>
        </m:r>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x</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r>
          <m:rPr/>
          <w:rPr>
            <w:rFonts w:hint="default" w:ascii="Cambria Math" w:hAnsi="Cambria Math" w:eastAsia="宋体" w:cs="Times New Roman"/>
            <w:sz w:val="24"/>
          </w:rPr>
          <m:t>,</m:t>
        </m:r>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j</m:t>
            </m:r>
            <m:ctrlPr>
              <w:rPr>
                <w:rFonts w:hint="default" w:ascii="Cambria Math" w:hAnsi="Cambria Math" w:eastAsia="宋体" w:cs="Times New Roman"/>
                <w:i/>
                <w:iCs/>
                <w:sz w:val="24"/>
              </w:rPr>
            </m:ctrlPr>
          </m:sub>
        </m:sSub>
        <m:r>
          <m:rPr/>
          <w:rPr>
            <w:rFonts w:hint="default" w:ascii="Cambria Math" w:hAnsi="Cambria Math" w:eastAsia="宋体" w:cs="Times New Roman"/>
            <w:sz w:val="24"/>
          </w:rPr>
          <m:t>)</m:t>
        </m:r>
      </m:oMath>
      <w:r>
        <w:rPr>
          <w:rFonts w:hint="default" w:ascii="Times New Roman" w:hAnsi="Times New Roman" w:eastAsia="宋体" w:cs="Times New Roman"/>
          <w:sz w:val="24"/>
        </w:rPr>
        <w:t>表示模型将输入</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x</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预测为真实标签</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y</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和不同标签</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y</m:t>
            </m:r>
            <m:ctrlPr>
              <w:rPr>
                <w:rFonts w:hint="default" w:ascii="Cambria Math" w:hAnsi="Cambria Math" w:eastAsia="宋体" w:cs="Times New Roman"/>
                <w:i/>
                <w:sz w:val="24"/>
              </w:rPr>
            </m:ctrlPr>
          </m:e>
          <m:sub>
            <m:r>
              <m:rPr/>
              <w:rPr>
                <w:rFonts w:hint="default" w:ascii="Cambria Math" w:hAnsi="Cambria Math" w:eastAsia="宋体" w:cs="Times New Roman"/>
                <w:sz w:val="24"/>
              </w:rPr>
              <m:t>j</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的概率。由于分类类别为</w:t>
      </w:r>
      <w:r>
        <w:rPr>
          <w:rFonts w:hint="eastAsia" w:cs="Times New Roman"/>
          <w:sz w:val="24"/>
          <w:lang w:val="en-US" w:eastAsia="zh-CN"/>
        </w:rPr>
        <w:t>9</w:t>
      </w:r>
      <w:r>
        <w:rPr>
          <w:rFonts w:hint="default" w:ascii="Times New Roman" w:hAnsi="Times New Roman" w:eastAsia="宋体" w:cs="Times New Roman"/>
          <w:sz w:val="24"/>
        </w:rPr>
        <w:t>类，故</w:t>
      </w:r>
      <w:r>
        <w:rPr>
          <w:rFonts w:hint="default" w:ascii="Times New Roman" w:hAnsi="Times New Roman" w:eastAsia="宋体" w:cs="Times New Roman"/>
          <w:i/>
          <w:iCs/>
          <w:sz w:val="24"/>
        </w:rPr>
        <w:t>j</w:t>
      </w:r>
      <w:r>
        <w:rPr>
          <w:rFonts w:hint="default" w:ascii="Times New Roman" w:hAnsi="Times New Roman" w:eastAsia="宋体" w:cs="Times New Roman"/>
          <w:sz w:val="24"/>
        </w:rPr>
        <w:t>的取值为</w:t>
      </w:r>
      <m:oMath>
        <m:d>
          <m:dPr>
            <m:begChr m:val="{"/>
            <m:endChr m:val="}"/>
            <m:ctrlPr>
              <w:rPr>
                <w:rFonts w:hint="default" w:ascii="Cambria Math" w:hAnsi="Cambria Math" w:eastAsia="宋体" w:cs="Times New Roman"/>
                <w:i/>
                <w:iCs/>
                <w:sz w:val="24"/>
              </w:rPr>
            </m:ctrlPr>
          </m:dPr>
          <m:e>
            <m:r>
              <m:rPr/>
              <w:rPr>
                <w:rFonts w:hint="default" w:ascii="Cambria Math" w:hAnsi="Cambria Math" w:eastAsia="宋体" w:cs="Times New Roman"/>
                <w:sz w:val="24"/>
              </w:rPr>
              <m:t>1,2,3,4,5,6,7,8,9</m:t>
            </m:r>
            <m:ctrlPr>
              <w:rPr>
                <w:rFonts w:hint="default" w:ascii="Cambria Math" w:hAnsi="Cambria Math" w:eastAsia="宋体" w:cs="Times New Roman"/>
                <w:i/>
                <w:iCs/>
                <w:sz w:val="24"/>
              </w:rPr>
            </m:ctrlPr>
          </m:e>
        </m:d>
      </m:oMath>
      <w:r>
        <w:rPr>
          <w:rFonts w:hint="default" w:ascii="Times New Roman" w:hAnsi="Times New Roman" w:eastAsia="宋体" w:cs="Times New Roman"/>
          <w:iCs/>
          <w:sz w:val="24"/>
        </w:rPr>
        <w:t>。</w:t>
      </w:r>
    </w:p>
    <w:p>
      <w:pPr>
        <w:pStyle w:val="4"/>
        <w:spacing w:before="120" w:after="120" w:line="240" w:lineRule="auto"/>
        <w:jc w:val="left"/>
        <w:rPr>
          <w:rFonts w:hint="eastAsia" w:ascii="黑体" w:hAnsi="黑体" w:eastAsia="黑体" w:cs="黑体"/>
          <w:b w:val="0"/>
          <w:bCs w:val="0"/>
          <w:szCs w:val="24"/>
        </w:rPr>
      </w:pPr>
      <w:bookmarkStart w:id="83" w:name="_Toc16976"/>
      <w:r>
        <w:rPr>
          <w:rFonts w:hint="eastAsia" w:ascii="黑体" w:hAnsi="黑体" w:eastAsia="黑体" w:cs="黑体"/>
          <w:b w:val="0"/>
          <w:bCs w:val="0"/>
          <w:szCs w:val="24"/>
        </w:rPr>
        <w:t>3.2.2 二维化十二导联ECG</w:t>
      </w:r>
      <w:bookmarkEnd w:id="83"/>
    </w:p>
    <w:p>
      <w:pPr>
        <w:spacing w:line="400" w:lineRule="exact"/>
        <w:ind w:firstLine="480" w:firstLineChars="200"/>
        <w:rPr>
          <w:rFonts w:hint="default" w:ascii="Times New Roman" w:hAnsi="Times New Roman" w:eastAsia="宋体" w:cs="Times New Roman"/>
          <w:sz w:val="24"/>
          <w:lang w:eastAsia="zh-CN"/>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数据来源</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本章节研究内容使用的数据库是来自CPSC2018的十二导联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数据集，采样频率为500Hz。共有9831组样本，其中6877组样本被开源用于训练</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2954组样本被保密用于测试。每组样本包含了原始十二导联心电图信号、患者年龄、性别和信号对应的标签。其中标签分别对应了</w:t>
      </w:r>
      <w:r>
        <w:rPr>
          <w:rFonts w:hint="default" w:ascii="Times New Roman" w:hAnsi="Times New Roman" w:eastAsia="宋体" w:cs="Times New Roman"/>
          <w:sz w:val="24"/>
          <w:lang w:val="en-US" w:eastAsia="zh-CN"/>
        </w:rPr>
        <w:t>9</w:t>
      </w:r>
      <w:r>
        <w:rPr>
          <w:rFonts w:hint="default" w:ascii="Times New Roman" w:hAnsi="Times New Roman" w:eastAsia="宋体" w:cs="Times New Roman"/>
          <w:sz w:val="24"/>
        </w:rPr>
        <w:t>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PAC和PVC可以统称为过早收缩（PC）</w:t>
      </w:r>
      <w:r>
        <w:rPr>
          <w:rFonts w:hint="eastAsia" w:cs="Times New Roman"/>
          <w:sz w:val="24"/>
          <w:lang w:eastAsia="zh-CN"/>
        </w:rPr>
        <w:t>；</w:t>
      </w:r>
      <w:r>
        <w:rPr>
          <w:rFonts w:hint="default" w:ascii="Times New Roman" w:hAnsi="Times New Roman" w:eastAsia="宋体" w:cs="Times New Roman"/>
          <w:sz w:val="24"/>
        </w:rPr>
        <w:t>STD和STE可划分为ST段改变（ST）。通过对比模型在亚异常类型和具体类型的分类性能，可以整体评价该模型对不同心律失常类型的识别敏感性。表</w:t>
      </w:r>
      <w:r>
        <w:rPr>
          <w:rFonts w:hint="default" w:ascii="Times New Roman" w:hAnsi="Times New Roman" w:eastAsia="宋体" w:cs="Times New Roman"/>
          <w:sz w:val="24"/>
          <w:lang w:val="en-US" w:eastAsia="zh-CN"/>
        </w:rPr>
        <w:t>3</w:t>
      </w:r>
      <w:r>
        <w:rPr>
          <w:rFonts w:hint="default" w:ascii="Times New Roman" w:hAnsi="Times New Roman" w:eastAsia="宋体" w:cs="Times New Roman"/>
          <w:sz w:val="24"/>
        </w:rPr>
        <w:t>.1中显示了</w:t>
      </w:r>
      <w:r>
        <w:rPr>
          <w:rFonts w:hint="eastAsia" w:cs="Times New Roman"/>
          <w:sz w:val="24"/>
          <w:lang w:val="en-US" w:eastAsia="zh-CN"/>
        </w:rPr>
        <w:t>CSPC2018</w:t>
      </w:r>
      <w:r>
        <w:rPr>
          <w:rFonts w:hint="default" w:ascii="Times New Roman" w:hAnsi="Times New Roman" w:eastAsia="宋体" w:cs="Times New Roman"/>
          <w:sz w:val="24"/>
        </w:rPr>
        <w:t>数据源的详细信息。</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default" w:ascii="Times New Roman" w:hAnsi="Times New Roman" w:cs="Times New Roman"/>
          <w:szCs w:val="21"/>
        </w:rPr>
      </w:pPr>
      <w:r>
        <w:rPr>
          <w:rFonts w:hint="eastAsia" w:ascii="宋体" w:hAnsi="宋体" w:eastAsia="宋体" w:cs="宋体"/>
          <w:szCs w:val="21"/>
        </w:rPr>
        <w:t>表3.1 CPSC2018数据库详细信息</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968"/>
        <w:gridCol w:w="969"/>
        <w:gridCol w:w="969"/>
        <w:gridCol w:w="969"/>
        <w:gridCol w:w="969"/>
        <w:gridCol w:w="969"/>
        <w:gridCol w:w="969"/>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采样时间长度（单位</w:t>
            </w:r>
            <w:r>
              <w:rPr>
                <w:rFonts w:hint="default" w:ascii="Times New Roman" w:hAnsi="Times New Roman" w:cs="Times New Roman"/>
                <w:i w:val="0"/>
                <w:iCs w:val="0"/>
                <w:szCs w:val="21"/>
              </w:rPr>
              <w:t>s</w:t>
            </w:r>
            <w:r>
              <w:rPr>
                <w:rFonts w:hint="default" w:ascii="Times New Roman" w:hAnsi="Times New Roman" w:cs="Times New Roman"/>
                <w:szCs w:val="21"/>
              </w:rPr>
              <w:t>）</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w:t>
            </w:r>
          </w:p>
        </w:tc>
        <w:tc>
          <w:tcPr>
            <w:tcW w:w="96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918</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15.43</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64</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895</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69</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1098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15.04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1112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704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14.27</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695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207</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14.94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203</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1695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14.62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1691</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124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574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19.43</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546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47</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653</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20.92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826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826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15.50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138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825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17.15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216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p>
        </w:tc>
        <w:tc>
          <w:tcPr>
            <w:tcW w:w="96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总计</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6877</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15.95</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144</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7117</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500</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2954</w:t>
            </w:r>
          </w:p>
        </w:tc>
      </w:tr>
    </w:tbl>
    <w:p>
      <w:pPr>
        <w:keepNext w:val="0"/>
        <w:keepLines w:val="0"/>
        <w:pageBreakBefore w:val="0"/>
        <w:widowControl w:val="0"/>
        <w:numPr>
          <w:numId w:val="0"/>
        </w:numPr>
        <w:tabs>
          <w:tab w:val="center" w:pos="4251"/>
        </w:tabs>
        <w:kinsoku/>
        <w:wordWrap/>
        <w:overflowPunct/>
        <w:topLinePunct w:val="0"/>
        <w:autoSpaceDE/>
        <w:autoSpaceDN/>
        <w:bidi w:val="0"/>
        <w:adjustRightInd/>
        <w:snapToGrid/>
        <w:spacing w:before="240" w:line="400" w:lineRule="exact"/>
        <w:ind w:firstLine="480" w:firstLineChars="20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lang w:val="en-US" w:eastAsia="zh-CN"/>
        </w:rPr>
        <w:t>2</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二维化处理原理</w:t>
      </w:r>
      <w:r>
        <w:rPr>
          <w:rFonts w:hint="default" w:ascii="Times New Roman" w:hAnsi="Times New Roman" w:cs="Times New Roman" w:eastAsiaTheme="minorEastAsia"/>
          <w:sz w:val="24"/>
        </w:rPr>
        <w:tab/>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_Ref4087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[47]</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w:t>
      </w:r>
      <w:r>
        <w:rPr>
          <w:rFonts w:hint="default" w:ascii="Times New Roman" w:hAnsi="Times New Roman" w:cs="Times New Roman" w:eastAsiaTheme="minorEastAsia"/>
          <w:sz w:val="24"/>
          <w:lang w:val="en-US" w:eastAsia="zh-CN"/>
        </w:rPr>
        <w:t>ECG</w:t>
      </w:r>
      <w:r>
        <w:rPr>
          <w:rFonts w:hint="default" w:ascii="Times New Roman" w:hAnsi="Times New Roman" w:cs="Times New Roman" w:eastAsiaTheme="minorEastAsia"/>
          <w:sz w:val="24"/>
        </w:rPr>
        <w:t>的导联内部和导联间特征，本研究对十二导联ECG进行二维化处理。具体来说，对于一组样本的任一导联</w:t>
      </w:r>
      <m:oMath>
        <m:r>
          <m:rPr/>
          <w:rPr>
            <w:rFonts w:hint="default" w:ascii="Cambria Math" w:hAnsi="Cambria Math" w:cs="Times New Roman" w:eastAsiaTheme="minorEastAsia"/>
            <w:sz w:val="24"/>
          </w:rPr>
          <m:t>a</m:t>
        </m:r>
        <m:sSup>
          <m:sSupPr>
            <m:ctrlPr>
              <w:rPr>
                <w:rFonts w:hint="default" w:ascii="Cambria Math" w:hAnsi="Cambria Math" w:cs="Times New Roman" w:eastAsiaTheme="minorEastAsia"/>
                <w:i/>
                <w:iCs/>
                <w:sz w:val="24"/>
              </w:rPr>
            </m:ctrlPr>
          </m:sSupPr>
          <m:e>
            <m:r>
              <m:rPr/>
              <w:rPr>
                <w:rFonts w:hint="default" w:ascii="Cambria Math" w:hAnsi="Cambria Math" w:cs="Times New Roman" w:eastAsiaTheme="minorEastAsia"/>
                <w:sz w:val="24"/>
              </w:rPr>
              <m:t>∈</m:t>
            </m:r>
            <m:r>
              <m:rPr>
                <m:scr m:val="double-struck"/>
              </m:rPr>
              <w:rPr>
                <w:rFonts w:hint="default" w:ascii="Cambria Math" w:hAnsi="Cambria Math" w:eastAsia="MS Mincho" w:cs="MS Mincho"/>
                <w:sz w:val="24"/>
              </w:rPr>
              <m:t>ℝ</m:t>
            </m:r>
            <m:ctrlPr>
              <w:rPr>
                <w:rFonts w:hint="default" w:ascii="Cambria Math" w:hAnsi="Cambria Math" w:cs="Times New Roman" w:eastAsiaTheme="minorEastAsia"/>
                <w:i/>
                <w:iCs/>
                <w:sz w:val="24"/>
              </w:rPr>
            </m:ctrlPr>
          </m:e>
          <m:sup>
            <m:r>
              <m:rPr/>
              <w:rPr>
                <w:rFonts w:hint="default" w:ascii="Cambria Math" w:hAnsi="Cambria Math" w:cs="Times New Roman" w:eastAsiaTheme="minorEastAsia"/>
                <w:sz w:val="24"/>
              </w:rPr>
              <m:t>L∗1</m:t>
            </m:r>
            <m:ctrlPr>
              <w:rPr>
                <w:rFonts w:hint="default" w:ascii="Cambria Math" w:hAnsi="Cambria Math" w:cs="Times New Roman" w:eastAsiaTheme="minorEastAsia"/>
                <w:i/>
                <w:iCs/>
                <w:sz w:val="24"/>
              </w:rPr>
            </m:ctrlPr>
          </m:sup>
        </m:sSup>
      </m:oMath>
      <w:r>
        <w:rPr>
          <w:rFonts w:hint="default" w:ascii="Times New Roman" w:hAnsi="Times New Roman" w:cs="Times New Roman" w:eastAsiaTheme="minorEastAsia"/>
          <w:iCs/>
          <w:sz w:val="24"/>
        </w:rPr>
        <w:t>，组合所有导联</w:t>
      </w:r>
      <w:r>
        <w:rPr>
          <w:rFonts w:hint="default" w:ascii="Times New Roman" w:hAnsi="Times New Roman" w:cs="Times New Roman" w:eastAsiaTheme="minorEastAsia"/>
          <w:sz w:val="24"/>
        </w:rPr>
        <w:t>拼接在一起形成二维心电图</w:t>
      </w:r>
      <m:oMath>
        <m:r>
          <m:rPr/>
          <w:rPr>
            <w:rFonts w:hint="default" w:ascii="Cambria Math" w:hAnsi="Cambria Math" w:cs="Times New Roman" w:eastAsiaTheme="minorEastAsia"/>
            <w:sz w:val="24"/>
          </w:rPr>
          <m:t>A</m:t>
        </m:r>
        <m:sSup>
          <m:sSupPr>
            <m:ctrlPr>
              <w:rPr>
                <w:rFonts w:hint="default" w:ascii="Cambria Math" w:hAnsi="Cambria Math" w:cs="Times New Roman" w:eastAsiaTheme="minorEastAsia"/>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eastAsiaTheme="minorEastAsia"/>
                <w:i/>
                <w:iCs/>
                <w:sz w:val="24"/>
              </w:rPr>
            </m:ctrlPr>
          </m:e>
          <m:sup>
            <m:r>
              <m:rPr/>
              <w:rPr>
                <w:rFonts w:hint="default" w:ascii="Cambria Math" w:hAnsi="Cambria Math" w:cs="Times New Roman" w:eastAsiaTheme="minorEastAsia"/>
                <w:sz w:val="24"/>
              </w:rPr>
              <m:t>L∗12</m:t>
            </m:r>
            <m:ctrlPr>
              <w:rPr>
                <w:rFonts w:hint="default" w:ascii="Cambria Math" w:hAnsi="Cambria Math" w:cs="Times New Roman" w:eastAsiaTheme="minorEastAsia"/>
                <w:i/>
                <w:iCs/>
                <w:sz w:val="24"/>
              </w:rPr>
            </m:ctrlPr>
          </m:sup>
        </m:sSup>
      </m:oMath>
      <w:r>
        <w:rPr>
          <w:rFonts w:hint="default" w:ascii="Times New Roman" w:hAnsi="Times New Roman" w:cs="Times New Roman" w:eastAsiaTheme="minorEastAsia"/>
          <w:sz w:val="24"/>
        </w:rPr>
        <w:t>，其中</w:t>
      </w:r>
      <w:r>
        <w:rPr>
          <w:rFonts w:hint="default" w:ascii="Times New Roman" w:hAnsi="Times New Roman" w:cs="Times New Roman" w:eastAsiaTheme="minorEastAsia"/>
          <w:sz w:val="24"/>
          <w:lang w:val="en-US" w:eastAsia="zh-CN"/>
        </w:rPr>
        <w:t>表示原始十二</w:t>
      </w:r>
      <w:r>
        <w:rPr>
          <w:rFonts w:hint="default" w:ascii="Times New Roman" w:hAnsi="Times New Roman" w:cs="Times New Roman" w:eastAsiaTheme="minorEastAsia"/>
          <w:sz w:val="24"/>
        </w:rPr>
        <w:t>导联</w:t>
      </w:r>
      <w:r>
        <w:rPr>
          <w:rFonts w:hint="default" w:ascii="Times New Roman" w:hAnsi="Times New Roman" w:cs="Times New Roman" w:eastAsiaTheme="minorEastAsia"/>
          <w:sz w:val="24"/>
          <w:lang w:val="en-US" w:eastAsia="zh-CN"/>
        </w:rPr>
        <w:t>ECG</w:t>
      </w:r>
      <w:r>
        <w:rPr>
          <w:rFonts w:hint="default" w:ascii="Times New Roman" w:hAnsi="Times New Roman" w:cs="Times New Roman" w:eastAsiaTheme="minorEastAsia"/>
          <w:sz w:val="24"/>
        </w:rPr>
        <w:t>的长度</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采样点个数</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。尽管CPSC2018数据库提供的不同样本</w:t>
      </w:r>
      <w:r>
        <w:rPr>
          <w:rFonts w:hint="default" w:ascii="Times New Roman" w:hAnsi="Times New Roman" w:cs="Times New Roman" w:eastAsiaTheme="minorEastAsia"/>
          <w:sz w:val="24"/>
          <w:lang w:val="en-US" w:eastAsia="zh-CN"/>
        </w:rPr>
        <w:t>信号的</w:t>
      </w:r>
      <w:r>
        <w:rPr>
          <w:rFonts w:hint="default" w:ascii="Times New Roman" w:hAnsi="Times New Roman" w:cs="Times New Roman" w:eastAsiaTheme="minorEastAsia"/>
          <w:sz w:val="24"/>
        </w:rPr>
        <w:t>采样长度不同，但是同一样本不同导联的长度是相同的。图3.1</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a</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展示了原始十二导联</w:t>
      </w:r>
      <w:r>
        <w:rPr>
          <w:rFonts w:hint="default" w:ascii="Times New Roman" w:hAnsi="Times New Roman" w:cs="Times New Roman" w:eastAsiaTheme="minorEastAsia"/>
          <w:sz w:val="24"/>
          <w:lang w:val="en-US" w:eastAsia="zh-CN"/>
        </w:rPr>
        <w:t>ECG</w:t>
      </w:r>
      <w:r>
        <w:rPr>
          <w:rFonts w:hint="default" w:ascii="Times New Roman" w:hAnsi="Times New Roman" w:cs="Times New Roman" w:eastAsiaTheme="minorEastAsia"/>
          <w:sz w:val="24"/>
        </w:rPr>
        <w:t>信号，按照从左至右的排列顺序依次为导联Ⅰ、Ⅱ、Ⅲ、aVR、aVL、aVF、V1、V2、V3、V4、V5和V6。如图3.1</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b</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所示，原始十二导联ECG被拼接成灰度图一样的二维平面，每列代表一个导联的时间序列，每列中的</w:t>
      </w:r>
      <w:r>
        <w:rPr>
          <w:rFonts w:hint="eastAsia" w:cs="Times New Roman" w:eastAsiaTheme="minorEastAsia"/>
          <w:sz w:val="24"/>
          <w:lang w:eastAsia="zh-CN"/>
        </w:rPr>
        <w:t>“</w:t>
      </w:r>
      <w:r>
        <w:rPr>
          <w:rFonts w:hint="default" w:ascii="Times New Roman" w:hAnsi="Times New Roman" w:cs="Times New Roman" w:eastAsiaTheme="minorEastAsia"/>
          <w:sz w:val="24"/>
        </w:rPr>
        <w:t>像素</w:t>
      </w:r>
      <w:r>
        <w:rPr>
          <w:rFonts w:hint="eastAsia" w:cs="Times New Roman" w:eastAsiaTheme="minorEastAsia"/>
          <w:sz w:val="24"/>
          <w:lang w:eastAsia="zh-CN"/>
        </w:rPr>
        <w:t>”</w:t>
      </w:r>
      <w:r>
        <w:rPr>
          <w:rFonts w:hint="default" w:ascii="Times New Roman" w:hAnsi="Times New Roman" w:cs="Times New Roman" w:eastAsiaTheme="minorEastAsia"/>
          <w:sz w:val="24"/>
        </w:rPr>
        <w:t>表示该导联在不同采样点的电压值。</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6"/>
                    <a:stretch>
                      <a:fillRect/>
                    </a:stretch>
                  </pic:blipFill>
                  <pic:spPr>
                    <a:xfrm>
                      <a:off x="0" y="0"/>
                      <a:ext cx="5389880" cy="27330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Cs w:val="21"/>
        </w:rPr>
      </w:pPr>
      <w:r>
        <w:rPr>
          <w:rFonts w:hint="eastAsia" w:ascii="宋体" w:hAnsi="宋体" w:eastAsia="宋体" w:cs="宋体"/>
          <w:szCs w:val="21"/>
        </w:rPr>
        <w:t xml:space="preserve">图3.1 </w:t>
      </w:r>
      <w:r>
        <w:rPr>
          <w:rFonts w:hint="eastAsia" w:ascii="宋体" w:hAnsi="宋体" w:eastAsia="宋体" w:cs="宋体"/>
          <w:szCs w:val="21"/>
          <w:lang w:eastAsia="zh-CN"/>
        </w:rPr>
        <w:t>（</w:t>
      </w:r>
      <w:r>
        <w:rPr>
          <w:rFonts w:hint="eastAsia" w:ascii="宋体" w:hAnsi="宋体" w:eastAsia="宋体" w:cs="宋体"/>
          <w:szCs w:val="21"/>
        </w:rPr>
        <w:t>a</w:t>
      </w:r>
      <w:r>
        <w:rPr>
          <w:rFonts w:hint="eastAsia" w:ascii="宋体" w:hAnsi="宋体" w:eastAsia="宋体" w:cs="宋体"/>
          <w:szCs w:val="21"/>
          <w:lang w:eastAsia="zh-CN"/>
        </w:rPr>
        <w:t>）</w:t>
      </w:r>
      <w:r>
        <w:rPr>
          <w:rFonts w:hint="eastAsia" w:ascii="宋体" w:hAnsi="宋体" w:eastAsia="宋体" w:cs="宋体"/>
          <w:szCs w:val="21"/>
        </w:rPr>
        <w:t>原始十二导联</w:t>
      </w:r>
      <w:r>
        <w:rPr>
          <w:rFonts w:hint="eastAsia" w:ascii="宋体" w:hAnsi="宋体" w:cs="宋体"/>
          <w:szCs w:val="21"/>
          <w:lang w:val="en-US" w:eastAsia="zh-CN"/>
        </w:rPr>
        <w:t>ECG；</w:t>
      </w:r>
      <w:r>
        <w:rPr>
          <w:rFonts w:hint="eastAsia" w:ascii="宋体" w:hAnsi="宋体" w:eastAsia="宋体" w:cs="宋体"/>
          <w:szCs w:val="21"/>
          <w:lang w:eastAsia="zh-CN"/>
        </w:rPr>
        <w:t>（</w:t>
      </w:r>
      <w:r>
        <w:rPr>
          <w:rFonts w:hint="eastAsia" w:ascii="宋体" w:hAnsi="宋体" w:eastAsia="宋体" w:cs="宋体"/>
          <w:szCs w:val="21"/>
        </w:rPr>
        <w:t>b</w:t>
      </w:r>
      <w:r>
        <w:rPr>
          <w:rFonts w:hint="eastAsia" w:ascii="宋体" w:hAnsi="宋体" w:eastAsia="宋体" w:cs="宋体"/>
          <w:szCs w:val="21"/>
          <w:lang w:eastAsia="zh-CN"/>
        </w:rPr>
        <w:t>）</w:t>
      </w:r>
      <w:r>
        <w:rPr>
          <w:rFonts w:hint="eastAsia" w:ascii="宋体" w:hAnsi="宋体" w:eastAsia="宋体" w:cs="宋体"/>
          <w:szCs w:val="21"/>
        </w:rPr>
        <w:t>切片和拼接十二导联信号</w:t>
      </w:r>
      <w:r>
        <w:rPr>
          <w:rFonts w:hint="eastAsia" w:ascii="宋体" w:hAnsi="宋体" w:eastAsia="宋体" w:cs="宋体"/>
          <w:szCs w:val="21"/>
          <w:lang w:eastAsia="zh-CN"/>
        </w:rPr>
        <w:t>；（</w:t>
      </w:r>
      <w:r>
        <w:rPr>
          <w:rFonts w:hint="eastAsia" w:ascii="宋体" w:hAnsi="宋体" w:eastAsia="宋体" w:cs="宋体"/>
          <w:szCs w:val="21"/>
        </w:rPr>
        <w:t>c</w:t>
      </w:r>
      <w:r>
        <w:rPr>
          <w:rFonts w:hint="eastAsia" w:ascii="宋体" w:hAnsi="宋体" w:eastAsia="宋体" w:cs="宋体"/>
          <w:szCs w:val="21"/>
          <w:lang w:eastAsia="zh-CN"/>
        </w:rPr>
        <w:t>）</w:t>
      </w:r>
      <w:r>
        <w:rPr>
          <w:rFonts w:hint="eastAsia" w:ascii="宋体" w:hAnsi="宋体" w:eastAsia="宋体" w:cs="宋体"/>
          <w:szCs w:val="21"/>
        </w:rPr>
        <w:t>切片后的二维心电图</w:t>
      </w:r>
    </w:p>
    <w:p>
      <w:pPr>
        <w:numPr>
          <w:numId w:val="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3</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切片规则</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从表3.1可以看出，正常心律和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心律失常的样本数量差距较大，不同样本之间原始十二导联ECG的长度也不相同。为了充分利用CPSC2018的数据，统一训练集十二导联ECG的长度，我们对二维化后的心电图进行切片。图3.1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a</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和图3.1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b</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展示了切片的图示模型。</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由于CPSC2018的测试集不对外开放，本研究从6877组开放获取数据中分离出前500组数据作为离线小批量测试集。应用少量测试集的主要作用是比较</w:t>
      </w:r>
      <w:r>
        <w:rPr>
          <w:rFonts w:hint="default" w:ascii="Times New Roman" w:hAnsi="Times New Roman" w:eastAsia="宋体" w:cs="Times New Roman"/>
          <w:sz w:val="24"/>
          <w:lang w:val="en-US" w:eastAsia="zh-CN"/>
        </w:rPr>
        <w:t>最优子</w:t>
      </w:r>
      <w:r>
        <w:rPr>
          <w:rFonts w:hint="default" w:ascii="Times New Roman" w:hAnsi="Times New Roman" w:eastAsia="宋体" w:cs="Times New Roman"/>
          <w:sz w:val="24"/>
        </w:rPr>
        <w:t>模型和集成模型的性能。其余6377组样本中的十二导联ECG被切片并用于训练。不同样本的原始十二导联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长度对应不同切片方法，切片的具体步骤如下：</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原则1：如果在原始十二导联ECG长度</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L∗12</m:t>
            </m:r>
            <m:ctrlPr>
              <w:rPr>
                <w:rFonts w:hint="default" w:ascii="Cambria Math" w:hAnsi="Cambria Math" w:eastAsia="宋体" w:cs="Times New Roman"/>
                <w:i/>
                <w:iCs/>
                <w:sz w:val="24"/>
              </w:rPr>
            </m:ctrlPr>
          </m:sup>
        </m:sSup>
      </m:oMath>
      <w:r>
        <w:rPr>
          <w:rFonts w:hint="default" w:ascii="Times New Roman" w:hAnsi="Times New Roman" w:eastAsia="宋体" w:cs="Times New Roman"/>
          <w:sz w:val="24"/>
        </w:rPr>
        <w:t>中</w:t>
      </w:r>
      <w:r>
        <w:rPr>
          <w:rFonts w:hint="default" w:ascii="Times New Roman" w:hAnsi="Times New Roman" w:eastAsia="宋体" w:cs="Times New Roman"/>
          <w:i/>
          <w:iCs/>
          <w:sz w:val="24"/>
        </w:rPr>
        <w:t>L</w:t>
      </w:r>
      <w:r>
        <w:rPr>
          <w:rFonts w:hint="default" w:ascii="Times New Roman" w:hAnsi="Times New Roman" w:eastAsia="宋体" w:cs="Times New Roman"/>
          <w:sz w:val="24"/>
        </w:rPr>
        <w:t>&lt;8192，</w:t>
      </w:r>
      <w:r>
        <w:rPr>
          <w:rFonts w:hint="default" w:ascii="Times New Roman" w:hAnsi="Times New Roman" w:eastAsia="宋体" w:cs="Times New Roman"/>
          <w:i/>
          <w:iCs/>
          <w:sz w:val="24"/>
        </w:rPr>
        <w:t>A</w:t>
      </w:r>
      <w:r>
        <w:rPr>
          <w:rFonts w:hint="default" w:ascii="Times New Roman" w:hAnsi="Times New Roman" w:eastAsia="宋体" w:cs="Times New Roman"/>
          <w:sz w:val="24"/>
        </w:rPr>
        <w:t>在第一维的长度补</w:t>
      </w:r>
      <w:r>
        <w:rPr>
          <w:rFonts w:hint="default" w:ascii="Times New Roman" w:hAnsi="Times New Roman" w:eastAsia="宋体" w:cs="Times New Roman"/>
          <w:sz w:val="24"/>
          <w:lang w:eastAsia="zh-CN"/>
        </w:rPr>
        <w:t>0</w:t>
      </w:r>
      <w:r>
        <w:rPr>
          <w:rFonts w:hint="default" w:ascii="Times New Roman" w:hAnsi="Times New Roman" w:eastAsia="宋体" w:cs="Times New Roman"/>
          <w:sz w:val="24"/>
        </w:rPr>
        <w:t>至</w:t>
      </w:r>
      <w:r>
        <w:rPr>
          <w:rFonts w:hint="default" w:ascii="Times New Roman" w:hAnsi="Times New Roman" w:eastAsia="宋体" w:cs="Times New Roman"/>
          <w:i/>
          <w:iCs/>
          <w:sz w:val="24"/>
        </w:rPr>
        <w:t>L</w:t>
      </w:r>
      <w:r>
        <w:rPr>
          <w:rFonts w:hint="default" w:ascii="Times New Roman" w:hAnsi="Times New Roman" w:eastAsia="宋体" w:cs="Times New Roman"/>
          <w:sz w:val="24"/>
        </w:rPr>
        <w:t>=8192。</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原则2：如果在</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L∗12</m:t>
            </m:r>
            <m:ctrlPr>
              <w:rPr>
                <w:rFonts w:hint="default" w:ascii="Cambria Math" w:hAnsi="Cambria Math" w:eastAsia="宋体" w:cs="Times New Roman"/>
                <w:i/>
                <w:iCs/>
                <w:sz w:val="24"/>
              </w:rPr>
            </m:ctrlPr>
          </m:sup>
        </m:sSup>
      </m:oMath>
      <w:r>
        <w:rPr>
          <w:rFonts w:hint="default" w:ascii="Times New Roman" w:hAnsi="Times New Roman" w:eastAsia="宋体" w:cs="Times New Roman"/>
          <w:sz w:val="24"/>
        </w:rPr>
        <w:t>中，</w:t>
      </w:r>
      <w:r>
        <w:rPr>
          <w:rFonts w:hint="default" w:ascii="Times New Roman" w:hAnsi="Times New Roman" w:eastAsia="宋体" w:cs="Times New Roman"/>
          <w:i/>
          <w:iCs/>
          <w:sz w:val="24"/>
        </w:rPr>
        <w:t>L</w:t>
      </w:r>
      <w:r>
        <w:rPr>
          <w:rFonts w:hint="default" w:ascii="Times New Roman" w:hAnsi="Times New Roman" w:eastAsia="宋体" w:cs="Times New Roman"/>
          <w:sz w:val="24"/>
        </w:rPr>
        <w:t>满足8192≤L&lt;1.5*8192，将</w:t>
      </w:r>
      <w:r>
        <w:rPr>
          <w:rFonts w:hint="default" w:ascii="Times New Roman" w:hAnsi="Times New Roman" w:eastAsia="宋体" w:cs="Times New Roman"/>
          <w:i/>
          <w:iCs/>
          <w:sz w:val="24"/>
        </w:rPr>
        <w:t>A</w:t>
      </w:r>
      <w:r>
        <w:rPr>
          <w:rFonts w:hint="default" w:ascii="Times New Roman" w:hAnsi="Times New Roman" w:eastAsia="宋体" w:cs="Times New Roman"/>
          <w:sz w:val="24"/>
        </w:rPr>
        <w:t>尾部多余的数据截掉至</w:t>
      </w:r>
      <w:r>
        <w:rPr>
          <w:rFonts w:hint="default" w:ascii="Times New Roman" w:hAnsi="Times New Roman" w:eastAsia="宋体" w:cs="Times New Roman"/>
          <w:i/>
          <w:iCs/>
          <w:sz w:val="24"/>
        </w:rPr>
        <w:t>L</w:t>
      </w:r>
      <w:r>
        <w:rPr>
          <w:rFonts w:hint="default" w:ascii="Times New Roman" w:hAnsi="Times New Roman" w:eastAsia="宋体" w:cs="Times New Roman"/>
          <w:sz w:val="24"/>
        </w:rPr>
        <w:t>=8192。</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原则3：如果在</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L∗12</m:t>
            </m:r>
            <m:ctrlPr>
              <w:rPr>
                <w:rFonts w:hint="default" w:ascii="Cambria Math" w:hAnsi="Cambria Math" w:eastAsia="宋体" w:cs="Times New Roman"/>
                <w:i/>
                <w:iCs/>
                <w:sz w:val="24"/>
              </w:rPr>
            </m:ctrlPr>
          </m:sup>
        </m:sSup>
      </m:oMath>
      <w:r>
        <w:rPr>
          <w:rFonts w:hint="default" w:ascii="Times New Roman" w:hAnsi="Times New Roman" w:eastAsia="宋体" w:cs="Times New Roman"/>
          <w:iCs/>
          <w:sz w:val="24"/>
        </w:rPr>
        <w:t>中</w:t>
      </w:r>
      <w:r>
        <w:rPr>
          <w:rFonts w:hint="default" w:ascii="Times New Roman" w:hAnsi="Times New Roman" w:eastAsia="宋体" w:cs="Times New Roman"/>
          <w:sz w:val="24"/>
        </w:rPr>
        <w:t>，</w:t>
      </w:r>
      <w:r>
        <w:rPr>
          <w:rFonts w:hint="default" w:ascii="Times New Roman" w:hAnsi="Times New Roman" w:eastAsia="宋体" w:cs="Times New Roman"/>
          <w:i/>
          <w:sz w:val="24"/>
        </w:rPr>
        <w:t>L</w:t>
      </w:r>
      <w:r>
        <w:rPr>
          <w:rFonts w:hint="default" w:ascii="Times New Roman" w:hAnsi="Times New Roman" w:eastAsia="宋体" w:cs="Times New Roman"/>
          <w:sz w:val="24"/>
        </w:rPr>
        <w:t>满足L≥1.5*8192，则将A切成</w:t>
      </w:r>
      <w:r>
        <w:rPr>
          <w:rFonts w:hint="default" w:ascii="Times New Roman" w:hAnsi="Times New Roman" w:eastAsia="宋体" w:cs="Times New Roman"/>
          <w:i/>
          <w:iCs/>
          <w:sz w:val="24"/>
        </w:rPr>
        <w:t>n</w:t>
      </w:r>
      <w:r>
        <w:rPr>
          <w:rFonts w:hint="default" w:ascii="Times New Roman" w:hAnsi="Times New Roman" w:eastAsia="宋体" w:cs="Times New Roman"/>
          <w:sz w:val="24"/>
        </w:rPr>
        <w:t>片。切片长度为8192（16.384s），切片之间的重叠长度为4096。经过切片二维心电图</w:t>
      </w:r>
      <m:oMath>
        <m:r>
          <m:rPr/>
          <w:rPr>
            <w:rFonts w:hint="default" w:ascii="Cambria Math" w:hAnsi="Cambria Math" w:eastAsia="宋体" w:cs="Times New Roman"/>
            <w:sz w:val="24"/>
          </w:rPr>
          <m:t>A</m:t>
        </m:r>
      </m:oMath>
      <w:r>
        <w:rPr>
          <w:rFonts w:hint="default" w:ascii="Times New Roman" w:hAnsi="Times New Roman" w:eastAsia="宋体" w:cs="Times New Roman"/>
          <w:sz w:val="24"/>
        </w:rPr>
        <w:t>变为</w:t>
      </w:r>
      <w:r>
        <w:rPr>
          <w:rFonts w:hint="default" w:ascii="Times New Roman" w:hAnsi="Times New Roman" w:eastAsia="宋体" w:cs="Times New Roman"/>
          <w:i/>
          <w:iCs/>
          <w:sz w:val="24"/>
        </w:rPr>
        <w:t>n</w:t>
      </w:r>
      <w:r>
        <w:rPr>
          <w:rFonts w:hint="default" w:ascii="Times New Roman" w:hAnsi="Times New Roman" w:eastAsia="宋体" w:cs="Times New Roman"/>
          <w:sz w:val="24"/>
        </w:rPr>
        <w:t>个二维心电图样本。其中切片的数量如式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3.3</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所示</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式</w:t>
      </w:r>
      <w:r>
        <w:rPr>
          <w:rFonts w:hint="default" w:ascii="Times New Roman" w:hAnsi="Times New Roman" w:eastAsia="宋体" w:cs="Times New Roman"/>
          <w:sz w:val="24"/>
        </w:rPr>
        <w:t>中</w:t>
      </w:r>
      <m:oMath>
        <m:d>
          <m:dPr>
            <m:begChr m:val="⌊"/>
            <m:endChr m:val="⌋"/>
            <m:ctrlPr>
              <w:rPr>
                <w:rFonts w:hint="default" w:ascii="Cambria Math" w:hAnsi="Cambria Math" w:eastAsia="宋体" w:cs="Times New Roman"/>
                <w:i/>
                <w:sz w:val="24"/>
              </w:rPr>
            </m:ctrlPr>
          </m:dPr>
          <m:e>
            <m:r>
              <m:rPr/>
              <w:rPr>
                <w:rFonts w:hint="default" w:ascii="Cambria Math" w:hAnsi="Cambria Math" w:eastAsia="宋体" w:cs="Times New Roman"/>
                <w:sz w:val="24"/>
              </w:rPr>
              <m:t>x</m:t>
            </m:r>
            <m:ctrlPr>
              <w:rPr>
                <w:rFonts w:hint="default" w:ascii="Cambria Math" w:hAnsi="Cambria Math" w:eastAsia="宋体" w:cs="Times New Roman"/>
                <w:i/>
                <w:sz w:val="24"/>
              </w:rPr>
            </m:ctrlPr>
          </m:e>
        </m:d>
      </m:oMath>
      <w:r>
        <w:rPr>
          <w:rFonts w:hint="default" w:ascii="Times New Roman" w:hAnsi="Times New Roman" w:eastAsia="宋体" w:cs="Times New Roman"/>
          <w:sz w:val="24"/>
        </w:rPr>
        <w:t>表示小于</w:t>
      </w:r>
      <w:r>
        <w:rPr>
          <w:rFonts w:hint="default" w:ascii="Times New Roman" w:hAnsi="Times New Roman" w:eastAsia="宋体" w:cs="Times New Roman"/>
          <w:i/>
          <w:iCs/>
          <w:sz w:val="24"/>
        </w:rPr>
        <w:t>x</w:t>
      </w:r>
      <w:r>
        <w:rPr>
          <w:rFonts w:hint="default" w:ascii="Times New Roman" w:hAnsi="Times New Roman" w:eastAsia="宋体" w:cs="Times New Roman"/>
          <w:sz w:val="24"/>
        </w:rPr>
        <w:t>的最大整数。</w:t>
      </w:r>
    </w:p>
    <w:p>
      <w:pPr>
        <w:tabs>
          <w:tab w:val="center" w:pos="4200"/>
          <w:tab w:val="right" w:pos="8505"/>
        </w:tabs>
        <w:spacing w:before="156" w:beforeLines="50" w:after="156" w:afterLines="50" w:line="400" w:lineRule="exact"/>
        <w:jc w:val="left"/>
        <w:rPr>
          <w:rFonts w:hint="default" w:ascii="Times New Roman" w:hAnsi="Times New Roman" w:eastAsia="宋体" w:cs="Times New Roman"/>
          <w:sz w:val="24"/>
        </w:rPr>
      </w:pPr>
      <w:r>
        <m:rP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12"/>
          <w:sz w:val="24"/>
        </w:rPr>
        <w:object>
          <v:shape id="_x0000_i1053" o:spt="75" type="#_x0000_t75" style="height:18pt;width:91pt;" o:ole="t" filled="f" o:preferrelative="t" stroked="f" coordsize="21600,21600">
            <v:fill on="f" focussize="0,0"/>
            <v:stroke on="f"/>
            <v:imagedata r:id="rId88" o:title=""/>
            <o:lock v:ext="edit" aspectratio="t"/>
            <w10:wrap type="none"/>
            <w10:anchorlock/>
          </v:shape>
          <o:OLEObject Type="Embed" ProgID="Equation.KSEE3" ShapeID="_x0000_i1053" DrawAspect="Content" ObjectID="_1468075743" r:id="rId87">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3.3</w:t>
      </w:r>
      <w:r>
        <w:rPr>
          <w:rFonts w:hint="default" w:ascii="Times New Roman" w:hAnsi="Times New Roman" w:eastAsia="宋体"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需要注意的是，切片长度决定了输入到DNN中的十二导联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的长度。 DSE-ResNet中有多个0.5倍的下采样过程。为了便于下采样后的维度统计，选择2的指数幂的长度作为切片长度。在500Hz的采样率下</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8192的切片长度表示大约16.384s的十二导联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numPr>
          <w:numId w:val="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4</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维度扩充</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我们</w:t>
      </w:r>
      <w:r>
        <w:rPr>
          <w:rFonts w:hint="default" w:ascii="Times New Roman" w:hAnsi="Times New Roman" w:eastAsia="宋体" w:cs="Times New Roman"/>
          <w:sz w:val="24"/>
        </w:rPr>
        <w:t>对切片后的二维心电图</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8192∗12</m:t>
            </m:r>
            <m:ctrlPr>
              <w:rPr>
                <w:rFonts w:hint="default" w:ascii="Cambria Math" w:hAnsi="Cambria Math" w:eastAsia="宋体" w:cs="Times New Roman"/>
                <w:i/>
                <w:iCs/>
                <w:sz w:val="24"/>
              </w:rPr>
            </m:ctrlPr>
          </m:sup>
        </m:sSup>
      </m:oMath>
      <w:r>
        <w:rPr>
          <w:rFonts w:hint="default" w:ascii="Times New Roman" w:hAnsi="Times New Roman" w:eastAsia="宋体" w:cs="Times New Roman"/>
          <w:sz w:val="24"/>
        </w:rPr>
        <w:t>增加了一个维度，使得十二导联信号的维度满足二维卷积（Conv2D）层对输入数据维度的要求。我们将新添加的维度称为通道维度，将二维心电图</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8192∗12</m:t>
            </m:r>
            <m:ctrlPr>
              <w:rPr>
                <w:rFonts w:hint="default" w:ascii="Cambria Math" w:hAnsi="Cambria Math" w:eastAsia="宋体" w:cs="Times New Roman"/>
                <w:i/>
                <w:iCs/>
                <w:sz w:val="24"/>
              </w:rPr>
            </m:ctrlPr>
          </m:sup>
        </m:sSup>
      </m:oMath>
      <w:r>
        <w:rPr>
          <w:rFonts w:hint="default" w:ascii="Times New Roman" w:hAnsi="Times New Roman" w:eastAsia="宋体" w:cs="Times New Roman"/>
          <w:iCs/>
          <w:sz w:val="24"/>
        </w:rPr>
        <w:t>扩充</w:t>
      </w:r>
      <w:r>
        <w:rPr>
          <w:rFonts w:hint="default" w:ascii="Times New Roman" w:hAnsi="Times New Roman" w:eastAsia="宋体" w:cs="Times New Roman"/>
          <w:sz w:val="24"/>
        </w:rPr>
        <w:t>为</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8192∗12∗1</m:t>
            </m:r>
            <m:ctrlPr>
              <w:rPr>
                <w:rFonts w:hint="default" w:ascii="Cambria Math" w:hAnsi="Cambria Math" w:eastAsia="宋体" w:cs="Times New Roman"/>
                <w:i/>
                <w:iCs/>
                <w:sz w:val="24"/>
              </w:rPr>
            </m:ctrlPr>
          </m:sup>
        </m:sSup>
      </m:oMath>
      <w:r>
        <w:rPr>
          <w:rFonts w:hint="eastAsia" w:cs="Times New Roman"/>
          <w:iCs/>
          <w:sz w:val="24"/>
          <w:lang w:eastAsia="zh-CN"/>
        </w:rPr>
        <w:t>，</w:t>
      </w:r>
      <w:r>
        <w:rPr>
          <w:rFonts w:hint="default" w:ascii="Times New Roman" w:hAnsi="Times New Roman" w:eastAsia="宋体" w:cs="Times New Roman"/>
          <w:sz w:val="24"/>
        </w:rPr>
        <w:t>其中导联长度为 8192，导联个数为12，通道维度为1。在维度扩充的过程中，实际电压值没有发生改变，而是在逻辑上增加了一个维度。训练过程中每个卷积层输出特征图的通道数与卷积核的数量同步变化。图3.1</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c</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展示了对</w:t>
      </w:r>
      <w:r>
        <w:rPr>
          <w:rFonts w:hint="default" w:ascii="Times New Roman" w:hAnsi="Times New Roman" w:eastAsia="宋体" w:cs="Times New Roman"/>
          <w:sz w:val="24"/>
          <w:lang w:val="en-US" w:eastAsia="zh-CN"/>
        </w:rPr>
        <w:t>二维</w:t>
      </w:r>
      <w:r>
        <w:rPr>
          <w:rFonts w:hint="default" w:ascii="Times New Roman" w:hAnsi="Times New Roman" w:eastAsia="宋体" w:cs="Times New Roman"/>
          <w:sz w:val="24"/>
        </w:rPr>
        <w:t>心电图扩充维度的过程。</w:t>
      </w:r>
    </w:p>
    <w:p>
      <w:pPr>
        <w:pStyle w:val="4"/>
        <w:spacing w:before="120" w:after="120" w:line="240" w:lineRule="auto"/>
        <w:jc w:val="left"/>
        <w:rPr>
          <w:rFonts w:hint="eastAsia" w:ascii="黑体" w:hAnsi="黑体" w:eastAsia="黑体" w:cs="黑体"/>
          <w:b w:val="0"/>
          <w:bCs w:val="0"/>
          <w:szCs w:val="24"/>
        </w:rPr>
      </w:pPr>
      <w:bookmarkStart w:id="84" w:name="_Toc6383"/>
      <w:r>
        <w:rPr>
          <w:rFonts w:hint="eastAsia" w:ascii="黑体" w:hAnsi="黑体" w:eastAsia="黑体" w:cs="黑体"/>
          <w:b w:val="0"/>
          <w:bCs w:val="0"/>
          <w:szCs w:val="24"/>
        </w:rPr>
        <w:t>3.2.3 DSE-ResNet模型构建</w:t>
      </w:r>
      <w:bookmarkEnd w:id="84"/>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异常心电信号主要表现为波形形状和周期性节律的变化</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_Ref13123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[48]</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。一些异常心电信号是周期性的，几乎在每个波形周期中出现；另一些异常心电信号只在少数心跳周期中</w:t>
      </w:r>
      <w:r>
        <w:rPr>
          <w:rFonts w:hint="default" w:ascii="Times New Roman" w:hAnsi="Times New Roman" w:eastAsia="宋体" w:cs="Times New Roman"/>
          <w:sz w:val="24"/>
          <w:lang w:val="en-US" w:eastAsia="zh-CN"/>
        </w:rPr>
        <w:t>偶然</w:t>
      </w:r>
      <w:r>
        <w:rPr>
          <w:rFonts w:hint="default" w:ascii="Times New Roman" w:hAnsi="Times New Roman" w:eastAsia="宋体" w:cs="Times New Roman"/>
          <w:sz w:val="24"/>
        </w:rPr>
        <w:t>产生。同时，不同年龄和性别的患者对同一种心律失常可能有不同的心电波形表现。因此，DSE-ResNet包含用于提取导联内部和导联间特征的残差结构ResNet和用于提取二维心电图全局特征的DSE部分。此外，我们引入患者年龄和性别作为训练的辅助特征。</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cs="Times New Roman"/>
          <w:sz w:val="24"/>
          <w:lang w:val="en-US" w:eastAsia="zh-CN"/>
        </w:rPr>
        <w:t>激活函数使用Relu，</w:t>
      </w:r>
      <w:r>
        <w:rPr>
          <w:rFonts w:hint="default" w:ascii="Times New Roman" w:hAnsi="Times New Roman" w:eastAsia="宋体" w:cs="Times New Roman"/>
          <w:i/>
          <w:iCs/>
          <w:sz w:val="24"/>
        </w:rPr>
        <w:t>f(x)</w:t>
      </w:r>
      <w:r>
        <w:rPr>
          <w:rFonts w:hint="default" w:ascii="Times New Roman" w:hAnsi="Times New Roman" w:eastAsia="宋体" w:cs="Times New Roman"/>
          <w:sz w:val="24"/>
        </w:rPr>
        <w:t>表示经过正向传播后提取的特征。</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Cs w:val="21"/>
        </w:rPr>
      </w:pPr>
      <w:r>
        <w:rPr>
          <w:rFonts w:hint="eastAsia" w:ascii="宋体" w:hAnsi="宋体" w:eastAsia="宋体" w:cs="宋体"/>
          <w:szCs w:val="21"/>
        </w:rPr>
        <w:drawing>
          <wp:inline distT="0" distB="0" distL="114300" distR="114300">
            <wp:extent cx="2212975" cy="1986280"/>
            <wp:effectExtent l="0" t="0" r="12065" b="10160"/>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89"/>
                    <a:stretch>
                      <a:fillRect/>
                    </a:stretch>
                  </pic:blipFill>
                  <pic:spPr>
                    <a:xfrm>
                      <a:off x="0" y="0"/>
                      <a:ext cx="2212975" cy="1986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Cs w:val="21"/>
        </w:rPr>
      </w:pPr>
      <w:r>
        <w:rPr>
          <w:rFonts w:hint="eastAsia" w:ascii="宋体" w:hAnsi="宋体" w:eastAsia="宋体" w:cs="宋体"/>
          <w:szCs w:val="21"/>
        </w:rPr>
        <w:t>图3.2 残差块结构</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残差块（Residual Block）通常被引入CNN结构中，以改善通过网络的梯度流并支持更深层网络的训练。本研究提出模型中的ResNet由</w:t>
      </w:r>
      <w:r>
        <w:rPr>
          <w:rFonts w:hint="default" w:ascii="Times New Roman" w:hAnsi="Times New Roman" w:eastAsia="宋体" w:cs="Times New Roman"/>
          <w:sz w:val="24"/>
          <w:lang w:val="en-US" w:eastAsia="zh-CN"/>
        </w:rPr>
        <w:t>1</w:t>
      </w:r>
      <w:r>
        <w:rPr>
          <w:rFonts w:hint="default" w:ascii="Times New Roman" w:hAnsi="Times New Roman" w:eastAsia="宋体" w:cs="Times New Roman"/>
          <w:sz w:val="24"/>
        </w:rPr>
        <w:t>个残差块Residual Block-1和</w:t>
      </w:r>
      <w:r>
        <w:rPr>
          <w:rFonts w:hint="default" w:ascii="Times New Roman" w:hAnsi="Times New Roman" w:eastAsia="宋体" w:cs="Times New Roman"/>
          <w:sz w:val="24"/>
          <w:lang w:val="en-US" w:eastAsia="zh-CN"/>
        </w:rPr>
        <w:t>9</w:t>
      </w:r>
      <w:r>
        <w:rPr>
          <w:rFonts w:hint="default" w:ascii="Times New Roman" w:hAnsi="Times New Roman" w:eastAsia="宋体" w:cs="Times New Roman"/>
          <w:sz w:val="24"/>
        </w:rPr>
        <w:t>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54" o:spt="75" type="#_x0000_t75" style="height:31pt;width:66pt;" o:ole="t" filled="f" o:preferrelative="t" stroked="f" coordsize="21600,21600">
            <v:fill on="f" focussize="0,0"/>
            <v:stroke on="f"/>
            <v:imagedata r:id="rId91" o:title=""/>
            <o:lock v:ext="edit" aspectratio="t"/>
            <w10:wrap type="none"/>
            <w10:anchorlock/>
          </v:shape>
          <o:OLEObject Type="Embed" ProgID="Equation.KSEE3" ShapeID="_x0000_i1054" DrawAspect="Content" ObjectID="_1468075744" r:id="rId90">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3.4</w:t>
      </w:r>
      <w:r>
        <w:rPr>
          <w:rFonts w:hint="eastAsia" w:cs="Times New Roman"/>
          <w:sz w:val="24"/>
          <w:lang w:eastAsia="zh-CN"/>
        </w:rPr>
        <w:t>）</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cs="Times New Roman"/>
          <w:sz w:val="24"/>
          <w:lang w:eastAsia="zh-CN"/>
        </w:rPr>
      </w:pPr>
      <w:r>
        <w:rPr>
          <w:rFonts w:hint="eastAsia" w:cs="Times New Roman"/>
          <w:sz w:val="24"/>
          <w:lang w:val="en-US" w:eastAsia="zh-CN"/>
        </w:rPr>
        <w:tab/>
      </w:r>
      <w:r>
        <w:rPr>
          <w:rFonts w:hint="eastAsia" w:cs="Times New Roman"/>
          <w:position w:val="-24"/>
          <w:sz w:val="24"/>
          <w:lang w:eastAsia="zh-CN"/>
        </w:rPr>
        <w:object>
          <v:shape id="_x0000_i1055" o:spt="75" type="#_x0000_t75" style="height:31pt;width:96pt;" o:ole="t" filled="f" o:preferrelative="t" stroked="f" coordsize="21600,21600">
            <v:fill on="f" focussize="0,0"/>
            <v:stroke on="f"/>
            <v:imagedata r:id="rId93" o:title=""/>
            <o:lock v:ext="edit" aspectratio="t"/>
            <w10:wrap type="none"/>
            <w10:anchorlock/>
          </v:shape>
          <o:OLEObject Type="Embed" ProgID="Equation.KSEE3" ShapeID="_x0000_i1055" DrawAspect="Content" ObjectID="_1468075745" r:id="rId92">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3.5</w:t>
      </w:r>
      <w:r>
        <w:rPr>
          <w:rFonts w:hint="eastAsia" w:cs="Times New Roman"/>
          <w:sz w:val="24"/>
          <w:lang w:eastAsia="zh-CN"/>
        </w:rPr>
        <w:t>）</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cs="Times New Roman"/>
          <w:sz w:val="24"/>
          <w:lang w:eastAsia="zh-CN"/>
        </w:rPr>
      </w:pPr>
      <w:r>
        <w:rPr>
          <w:rFonts w:hint="eastAsia" w:cs="Times New Roman"/>
          <w:sz w:val="24"/>
          <w:lang w:val="en-US" w:eastAsia="zh-CN"/>
        </w:rPr>
        <w:tab/>
      </w:r>
      <w:r>
        <w:rPr>
          <w:rFonts w:hint="eastAsia" w:cs="Times New Roman"/>
          <w:position w:val="-36"/>
          <w:sz w:val="24"/>
          <w:lang w:eastAsia="zh-CN"/>
        </w:rPr>
        <w:object>
          <v:shape id="_x0000_i1056" o:spt="75" type="#_x0000_t75" style="height:37pt;width:71pt;" o:ole="t" filled="f" o:preferrelative="t" stroked="f" coordsize="21600,21600">
            <v:fill on="f" focussize="0,0"/>
            <v:stroke on="f"/>
            <v:imagedata r:id="rId95" o:title=""/>
            <o:lock v:ext="edit" aspectratio="t"/>
            <w10:wrap type="none"/>
            <w10:anchorlock/>
          </v:shape>
          <o:OLEObject Type="Embed" ProgID="Equation.KSEE3" ShapeID="_x0000_i1056" DrawAspect="Content" ObjectID="_1468075746" r:id="rId94">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3.6</w:t>
      </w:r>
      <w:r>
        <w:rPr>
          <w:rFonts w:hint="eastAsia" w:cs="Times New Roman"/>
          <w:sz w:val="24"/>
          <w:lang w:eastAsia="zh-CN"/>
        </w:rPr>
        <w:t>）</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cs="Times New Roman"/>
          <w:sz w:val="24"/>
          <w:lang w:eastAsia="zh-CN"/>
        </w:rPr>
      </w:pPr>
      <w:r>
        <w:rPr>
          <w:rFonts w:hint="eastAsia" w:cs="Times New Roman"/>
          <w:sz w:val="24"/>
          <w:lang w:val="en-US" w:eastAsia="zh-CN"/>
        </w:rPr>
        <w:tab/>
      </w:r>
      <w:r>
        <w:rPr>
          <w:rFonts w:hint="eastAsia" w:cs="Times New Roman"/>
          <w:position w:val="-12"/>
          <w:sz w:val="24"/>
          <w:lang w:eastAsia="zh-CN"/>
        </w:rPr>
        <w:object>
          <v:shape id="_x0000_i1057" o:spt="75" type="#_x0000_t75" style="height:18pt;width:63pt;" o:ole="t" filled="f" o:preferrelative="t" stroked="f" coordsize="21600,21600">
            <v:fill on="f" focussize="0,0"/>
            <v:stroke on="f"/>
            <v:imagedata r:id="rId97" o:title=""/>
            <o:lock v:ext="edit" aspectratio="t"/>
            <w10:wrap type="none"/>
            <w10:anchorlock/>
          </v:shape>
          <o:OLEObject Type="Embed" ProgID="Equation.KSEE3" ShapeID="_x0000_i1057" DrawAspect="Content" ObjectID="_1468075747" r:id="rId96">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3.7</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w:r>
        <w:rPr>
          <w:rFonts w:hint="default" w:ascii="Times New Roman" w:hAnsi="Times New Roman" w:eastAsia="宋体" w:cs="Times New Roman"/>
          <w:i/>
          <w:iCs/>
          <w:sz w:val="24"/>
        </w:rPr>
        <w:t>n</w:t>
      </w:r>
      <w:r>
        <w:rPr>
          <w:rFonts w:hint="default" w:ascii="Times New Roman" w:hAnsi="Times New Roman" w:eastAsia="宋体" w:cs="Times New Roman"/>
          <w:sz w:val="24"/>
        </w:rPr>
        <w:t>表示批处理样本个数，</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x</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表示输入样本，</w:t>
      </w:r>
      <m:oMath>
        <m:r>
          <m:rPr/>
          <w:rPr>
            <w:rFonts w:hint="default" w:ascii="Cambria Math" w:hAnsi="Cambria Math" w:eastAsia="宋体" w:cs="Times New Roman"/>
            <w:sz w:val="24"/>
          </w:rPr>
          <m:t>μ</m:t>
        </m:r>
      </m:oMath>
      <w:r>
        <w:rPr>
          <w:rFonts w:hint="default" w:ascii="Times New Roman" w:hAnsi="Times New Roman" w:eastAsia="宋体" w:cs="Times New Roman"/>
          <w:sz w:val="24"/>
        </w:rPr>
        <w:t>表示样本均值，</w:t>
      </w:r>
      <m:oMath>
        <m:r>
          <m:rPr/>
          <w:rPr>
            <w:rFonts w:hint="default" w:ascii="Cambria Math" w:hAnsi="Cambria Math" w:cs="Times New Roman"/>
            <w:sz w:val="24"/>
          </w:rPr>
          <m:t>ρ</m:t>
        </m:r>
      </m:oMath>
      <w:r>
        <w:rPr>
          <w:rFonts w:hint="default" w:ascii="Times New Roman" w:hAnsi="Times New Roman" w:eastAsia="宋体" w:cs="Times New Roman"/>
          <w:sz w:val="24"/>
        </w:rPr>
        <w:t>表示方差，</w:t>
      </w:r>
      <m:oMath>
        <m:acc>
          <m:accPr>
            <m:chr m:val="̃"/>
            <m:ctrlPr>
              <w:rPr>
                <w:rFonts w:hint="default" w:ascii="Cambria Math" w:hAnsi="Cambria Math" w:eastAsia="宋体" w:cs="Times New Roman"/>
                <w:i/>
                <w:sz w:val="24"/>
              </w:rPr>
            </m:ctrlPr>
          </m:accPr>
          <m:e>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x</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ctrlPr>
              <w:rPr>
                <w:rFonts w:hint="default" w:ascii="Cambria Math" w:hAnsi="Cambria Math" w:eastAsia="宋体" w:cs="Times New Roman"/>
                <w:i/>
                <w:sz w:val="24"/>
              </w:rPr>
            </m:ctrlPr>
          </m:e>
        </m:acc>
      </m:oMath>
      <w:r>
        <w:rPr>
          <w:rFonts w:hint="default" w:ascii="Times New Roman" w:hAnsi="Times New Roman" w:eastAsia="宋体" w:cs="Times New Roman"/>
          <w:sz w:val="24"/>
        </w:rPr>
        <w:t>表示归一化后的样本，</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y</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表示BN层的输出，</w:t>
      </w:r>
      <m:oMath>
        <m:r>
          <m:rPr/>
          <w:rPr>
            <w:rFonts w:hint="default" w:ascii="Cambria Math" w:hAnsi="Cambria Math" w:eastAsia="宋体" w:cs="Times New Roman"/>
            <w:sz w:val="24"/>
          </w:rPr>
          <m:t>γ</m:t>
        </m:r>
      </m:oMath>
      <w:r>
        <w:rPr>
          <w:rFonts w:hint="default" w:ascii="Times New Roman" w:hAnsi="Times New Roman" w:eastAsia="宋体" w:cs="Times New Roman"/>
          <w:sz w:val="24"/>
        </w:rPr>
        <w:t>和</w:t>
      </w:r>
      <m:oMath>
        <m:r>
          <m:rPr/>
          <w:rPr>
            <w:rFonts w:hint="default" w:ascii="Cambria Math" w:hAnsi="Cambria Math" w:eastAsia="宋体" w:cs="Times New Roman"/>
            <w:sz w:val="24"/>
          </w:rPr>
          <m:t>β</m:t>
        </m:r>
      </m:oMath>
      <w:r>
        <w:rPr>
          <w:rFonts w:hint="default" w:ascii="Times New Roman" w:hAnsi="Times New Roman" w:eastAsia="宋体" w:cs="Times New Roman"/>
          <w:sz w:val="24"/>
        </w:rPr>
        <w:t>表示可训练的参数，</w:t>
      </w:r>
      <m:oMath>
        <m:r>
          <m:rPr/>
          <w:rPr>
            <w:rFonts w:hint="default" w:ascii="Cambria Math" w:hAnsi="Cambria Math" w:eastAsia="宋体" w:cs="Times New Roman"/>
            <w:sz w:val="24"/>
          </w:rPr>
          <m:t>ε</m:t>
        </m:r>
      </m:oMath>
      <w:r>
        <w:rPr>
          <w:rFonts w:hint="default" w:ascii="Times New Roman" w:hAnsi="Times New Roman" w:eastAsia="宋体" w:cs="Times New Roman"/>
          <w:sz w:val="24"/>
        </w:rPr>
        <w:t>是一个无限趋近于0的数，保证分母不为</w:t>
      </w:r>
      <w:r>
        <w:rPr>
          <w:rFonts w:hint="default" w:ascii="Times New Roman" w:hAnsi="Times New Roman" w:eastAsia="宋体" w:cs="Times New Roman"/>
          <w:sz w:val="24"/>
          <w:lang w:eastAsia="zh-CN"/>
        </w:rPr>
        <w:t>0</w:t>
      </w:r>
      <w:r>
        <w:rPr>
          <w:rFonts w:hint="default" w:ascii="Times New Roman" w:hAnsi="Times New Roman" w:eastAsia="宋体" w:cs="Times New Roman"/>
          <w:sz w:val="24"/>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图3.3展示了DSE-ResNet的整体结构。</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5039360" cy="6780530"/>
            <wp:effectExtent l="0" t="0" r="5080" b="127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8"/>
                    <a:stretch>
                      <a:fillRect/>
                    </a:stretch>
                  </pic:blipFill>
                  <pic:spPr>
                    <a:xfrm>
                      <a:off x="0" y="0"/>
                      <a:ext cx="5039360" cy="67805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图3.3 DSE-ResNet整体结构</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Squeeze-and-excitation（SE）module是一种通道注意力模型。它可以对不同通道维度给出不同的重要性评分</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_Ref32050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[49,50]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。通常与ResNet结构穿插连接。其结构如图3.4所示。</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112260" cy="1473835"/>
            <wp:effectExtent l="0" t="0" r="2540" b="4445"/>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99"/>
                    <a:stretch>
                      <a:fillRect/>
                    </a:stretch>
                  </pic:blipFill>
                  <pic:spPr>
                    <a:xfrm>
                      <a:off x="0" y="0"/>
                      <a:ext cx="4112260" cy="14738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图3.4 SE module的结构示意图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不同于常见的和ResNet结构穿插连接的方式，我们模型中的Detached SE（DSE）模块独立于任何残差块。</w:t>
      </w:r>
      <w:r>
        <w:rPr>
          <w:rFonts w:hint="default" w:ascii="Times New Roman" w:hAnsi="Times New Roman" w:eastAsia="宋体" w:cs="Times New Roman"/>
          <w:sz w:val="24"/>
          <w:lang w:val="en-US" w:eastAsia="zh-CN"/>
        </w:rPr>
        <w:t>仅使用</w:t>
      </w:r>
      <w:r>
        <w:rPr>
          <w:rFonts w:hint="default" w:ascii="Times New Roman" w:hAnsi="Times New Roman" w:eastAsia="宋体" w:cs="Times New Roman"/>
          <w:sz w:val="24"/>
        </w:rPr>
        <w:t>它提取二维心电图</w:t>
      </w:r>
      <w:r>
        <w:rPr>
          <w:rFonts w:hint="default" w:ascii="Times New Roman" w:hAnsi="Times New Roman" w:eastAsia="宋体" w:cs="Times New Roman"/>
          <w:sz w:val="24"/>
          <w:lang w:val="en-US" w:eastAsia="zh-CN"/>
        </w:rPr>
        <w:t>不同通道维度</w:t>
      </w:r>
      <w:r>
        <w:rPr>
          <w:rFonts w:hint="default" w:ascii="Times New Roman" w:hAnsi="Times New Roman" w:eastAsia="宋体" w:cs="Times New Roman"/>
          <w:sz w:val="24"/>
        </w:rPr>
        <w:t>的全局特征。然后DSE模块中的四个全连接层将提取的全局特征映射到一个新的特征空间。</w:t>
      </w:r>
      <w:r>
        <w:rPr>
          <w:rFonts w:hint="default" w:ascii="Times New Roman" w:hAnsi="Times New Roman" w:eastAsia="宋体" w:cs="Times New Roman"/>
          <w:sz w:val="24"/>
          <w:lang w:val="en-US" w:eastAsia="zh-CN"/>
        </w:rPr>
        <w:t>尽管</w:t>
      </w:r>
      <w:r>
        <w:rPr>
          <w:rFonts w:hint="default" w:ascii="Times New Roman" w:hAnsi="Times New Roman" w:eastAsia="宋体" w:cs="Times New Roman"/>
          <w:sz w:val="24"/>
        </w:rPr>
        <w:t>加入DSE模块会增加整个模型的计算复杂度，但二维心电图</w:t>
      </w:r>
      <w:r>
        <w:rPr>
          <w:rFonts w:hint="default" w:ascii="Times New Roman" w:hAnsi="Times New Roman" w:eastAsia="宋体" w:cs="Times New Roman"/>
          <w:sz w:val="24"/>
          <w:lang w:val="en-US" w:eastAsia="zh-CN"/>
        </w:rPr>
        <w:t>不同通道维度</w:t>
      </w:r>
      <w:r>
        <w:rPr>
          <w:rFonts w:hint="default" w:ascii="Times New Roman" w:hAnsi="Times New Roman" w:eastAsia="宋体" w:cs="Times New Roman"/>
          <w:sz w:val="24"/>
        </w:rPr>
        <w:t>的整体特征是值得关注的。不同年龄和性别的患者在同一种心律失常上可能表现出不同的波形状态。图3.5显示多组模型在包含年龄和性别的情况下获得的心律失常的</w:t>
      </w:r>
      <w:r>
        <w:rPr>
          <w:rFonts w:hint="default" w:ascii="Times New Roman" w:hAnsi="Times New Roman" w:eastAsia="宋体" w:cs="Times New Roman"/>
          <w:i/>
          <w:iCs/>
          <w:sz w:val="24"/>
        </w:rPr>
        <w:t>F</w:t>
      </w:r>
      <w:r>
        <w:rPr>
          <w:rFonts w:hint="default" w:ascii="Times New Roman" w:hAnsi="Times New Roman" w:eastAsia="宋体" w:cs="Times New Roman"/>
          <w:i/>
          <w:iCs/>
          <w:sz w:val="24"/>
          <w:vertAlign w:val="subscript"/>
        </w:rPr>
        <w:t>1</w:t>
      </w:r>
      <w:r>
        <w:rPr>
          <w:rFonts w:hint="default" w:ascii="Times New Roman" w:hAnsi="Times New Roman" w:eastAsia="宋体" w:cs="Times New Roman"/>
          <w:sz w:val="24"/>
        </w:rPr>
        <w:t>分数优于不包含年龄和性别的情况。因此，将年龄和性别作为辅助特征引入训练中，有助于DSE-ResNet捕捉患者基本信息对心律失常的影响。</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5396865" cy="2883535"/>
            <wp:effectExtent l="0" t="0" r="13335" b="12065"/>
            <wp:docPr id="21" name="图片 21"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noagemale"/>
                    <pic:cNvPicPr>
                      <a:picLocks noChangeAspect="1"/>
                    </pic:cNvPicPr>
                  </pic:nvPicPr>
                  <pic:blipFill>
                    <a:blip r:embed="rId100"/>
                    <a:stretch>
                      <a:fillRect/>
                    </a:stretch>
                  </pic:blipFill>
                  <pic:spPr>
                    <a:xfrm>
                      <a:off x="0" y="0"/>
                      <a:ext cx="5396865" cy="28835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图3.5 具有与不具有年龄和性别的</w:t>
      </w:r>
      <w:r>
        <w:rPr>
          <w:rFonts w:hint="eastAsia" w:ascii="宋体" w:hAnsi="宋体" w:cs="宋体"/>
          <w:sz w:val="21"/>
          <w:szCs w:val="21"/>
          <w:lang w:val="en-US" w:eastAsia="zh-CN"/>
        </w:rPr>
        <w:t>十个</w:t>
      </w:r>
      <w:r>
        <w:rPr>
          <w:rFonts w:hint="eastAsia" w:ascii="宋体" w:hAnsi="宋体" w:eastAsia="宋体" w:cs="宋体"/>
          <w:sz w:val="21"/>
          <w:szCs w:val="21"/>
        </w:rPr>
        <w:t>模型的</w:t>
      </w:r>
      <w:r>
        <w:rPr>
          <w:rFonts w:hint="eastAsia" w:ascii="宋体" w:hAnsi="宋体" w:eastAsia="宋体" w:cs="宋体"/>
          <w:i/>
          <w:iCs/>
          <w:sz w:val="21"/>
          <w:szCs w:val="21"/>
        </w:rPr>
        <w:t>F</w:t>
      </w:r>
      <w:r>
        <w:rPr>
          <w:rFonts w:hint="eastAsia" w:ascii="宋体" w:hAnsi="宋体" w:eastAsia="宋体" w:cs="宋体"/>
          <w:i/>
          <w:iCs/>
          <w:sz w:val="21"/>
          <w:szCs w:val="21"/>
          <w:vertAlign w:val="subscript"/>
        </w:rPr>
        <w:t>1</w:t>
      </w:r>
      <w:r>
        <w:rPr>
          <w:rFonts w:hint="eastAsia" w:ascii="宋体" w:hAnsi="宋体" w:eastAsia="宋体" w:cs="宋体"/>
          <w:sz w:val="21"/>
          <w:szCs w:val="21"/>
        </w:rPr>
        <w:t>分数</w:t>
      </w:r>
      <w:r>
        <w:rPr>
          <w:rFonts w:hint="eastAsia" w:ascii="宋体" w:hAnsi="宋体" w:cs="宋体"/>
          <w:sz w:val="21"/>
          <w:szCs w:val="21"/>
          <w:lang w:val="en-US" w:eastAsia="zh-CN"/>
        </w:rPr>
        <w:t>对比</w:t>
      </w:r>
      <w:r>
        <w:rPr>
          <w:rFonts w:hint="eastAsia" w:ascii="宋体" w:hAnsi="宋体" w:eastAsia="宋体" w:cs="宋体"/>
          <w:sz w:val="21"/>
          <w:szCs w:val="21"/>
        </w:rPr>
        <w:t>。</w:t>
      </w:r>
    </w:p>
    <w:p>
      <w:pPr>
        <w:pStyle w:val="4"/>
        <w:spacing w:before="120" w:after="120" w:line="240" w:lineRule="auto"/>
        <w:jc w:val="left"/>
        <w:rPr>
          <w:rFonts w:hint="eastAsia" w:ascii="黑体" w:hAnsi="黑体" w:eastAsia="黑体" w:cs="黑体"/>
          <w:b w:val="0"/>
          <w:bCs w:val="0"/>
          <w:szCs w:val="24"/>
        </w:rPr>
      </w:pPr>
      <w:bookmarkStart w:id="85" w:name="_Toc30075"/>
      <w:r>
        <w:rPr>
          <w:rFonts w:hint="eastAsia" w:ascii="黑体" w:hAnsi="黑体" w:eastAsia="黑体" w:cs="黑体"/>
          <w:b w:val="0"/>
          <w:bCs w:val="0"/>
          <w:szCs w:val="24"/>
        </w:rPr>
        <w:t>3.2.4 正交试验</w:t>
      </w:r>
      <w:bookmarkEnd w:id="85"/>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适当的超参数可以</w:t>
      </w:r>
      <w:r>
        <w:rPr>
          <w:rFonts w:hint="default" w:ascii="Times New Roman" w:hAnsi="Times New Roman" w:eastAsia="宋体" w:cs="Times New Roman"/>
          <w:sz w:val="24"/>
          <w:lang w:val="en-US" w:eastAsia="zh-CN"/>
        </w:rPr>
        <w:t>提升</w:t>
      </w:r>
      <w:r>
        <w:rPr>
          <w:rFonts w:hint="default" w:ascii="Times New Roman" w:hAnsi="Times New Roman" w:eastAsia="宋体" w:cs="Times New Roman"/>
          <w:sz w:val="24"/>
        </w:rPr>
        <w:t>模型学习的性能和效果。赵哲耘等人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_Ref19921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[51]</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的研究表明基于正交试验优化卷积神经网络模型的超参数具备可行性。我们使用正交试验设计（Orthogonal experimental design</w:t>
      </w:r>
      <w:r>
        <w:rPr>
          <w:rFonts w:hint="eastAsia" w:cs="Times New Roman"/>
          <w:sz w:val="24"/>
          <w:lang w:eastAsia="zh-CN"/>
        </w:rPr>
        <w:t>，</w:t>
      </w:r>
      <w:r>
        <w:rPr>
          <w:rFonts w:hint="default" w:ascii="Times New Roman" w:hAnsi="Times New Roman" w:eastAsia="宋体" w:cs="Times New Roman"/>
          <w:sz w:val="24"/>
        </w:rPr>
        <w:t>OED）来选择超参数值的组合。OED是一种研究多因素、多层次问题的设计方法。它基于正交性从整个测试集合中选取一些分布均匀的代表点进行测试。选择代表点的过程往往是通过构建正交表来实现的。应用正交试验的优点是进行试验次数少，效率高。我们汲取了部分基于深度学习的研究中关于超参数设置的相关经验</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_Ref24741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，选取了一些需要调整的超参数，并给出相应的一组估计值。这些估计值构成了正交表的整个测试点。我们使用成对独立组合测试（PICT）</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_Ref19973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[52,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_Ref20522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53]</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lang w:val="en-US" w:eastAsia="zh-CN"/>
        </w:rPr>
        <w:t>工具为</w:t>
      </w:r>
      <w:r>
        <w:rPr>
          <w:rFonts w:hint="default" w:ascii="Times New Roman" w:hAnsi="Times New Roman" w:eastAsia="宋体" w:cs="Times New Roman"/>
          <w:sz w:val="24"/>
        </w:rPr>
        <w:t>选定的超参数值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pStyle w:val="4"/>
        <w:spacing w:before="120" w:after="120" w:line="240" w:lineRule="auto"/>
        <w:jc w:val="left"/>
        <w:rPr>
          <w:rFonts w:hint="eastAsia" w:ascii="黑体" w:hAnsi="黑体" w:eastAsia="黑体" w:cs="黑体"/>
          <w:b w:val="0"/>
          <w:bCs w:val="0"/>
          <w:szCs w:val="24"/>
        </w:rPr>
      </w:pPr>
      <w:bookmarkStart w:id="86" w:name="_Toc9546"/>
      <w:r>
        <w:rPr>
          <w:rFonts w:hint="eastAsia" w:ascii="黑体" w:hAnsi="黑体" w:eastAsia="黑体" w:cs="黑体"/>
          <w:b w:val="0"/>
          <w:bCs w:val="0"/>
          <w:szCs w:val="24"/>
        </w:rPr>
        <w:t>3.2.5 集成模型</w:t>
      </w:r>
      <w:bookmarkEnd w:id="86"/>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集成模型通过构造和组合多个学习器来完成学习任务</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_Ref25071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[29]</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。与单个模型的分类性能相比，集成模型往往能取得更好的分类性能和泛化能力</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_Ref22703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[54]</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。我们使用集成模型来减少模型的整体误差。集成模型包含多个学习器，每个学习器都是基于超参数的代表性组合训练的最优DSE-ResNet模型。</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个体学习器在本文中被称为单一最优模型。集成模型使用投票策略来集成所有单一最优模型。具体来说，每个单一最优模型都会对同一个测试样本给出一个预测值，基于少数服从多数的多模型投票策略，集成模型将得票最多的预测值作为最终输出值。集成模型的使用虽然增加了计算复杂度，但可以有效提高模型的分类性能和容错能力。</w:t>
      </w:r>
    </w:p>
    <w:p>
      <w:pPr>
        <w:pStyle w:val="3"/>
        <w:spacing w:before="240" w:after="120" w:line="240" w:lineRule="auto"/>
        <w:jc w:val="left"/>
        <w:rPr>
          <w:rFonts w:hint="eastAsia" w:ascii="黑体" w:hAnsi="黑体" w:eastAsia="黑体" w:cs="黑体"/>
          <w:b w:val="0"/>
          <w:bCs w:val="0"/>
          <w:sz w:val="28"/>
          <w:szCs w:val="28"/>
        </w:rPr>
      </w:pPr>
      <w:bookmarkStart w:id="87" w:name="_Toc201808756"/>
      <w:bookmarkStart w:id="88" w:name="_Toc202090309"/>
      <w:bookmarkStart w:id="89" w:name="_Toc193340610"/>
      <w:bookmarkStart w:id="90" w:name="_Toc193343078"/>
      <w:bookmarkStart w:id="91" w:name="_Toc34751136"/>
      <w:bookmarkStart w:id="92" w:name="_Toc34751283"/>
      <w:bookmarkStart w:id="93" w:name="_Toc193344376"/>
      <w:bookmarkStart w:id="94" w:name="_Toc34749465"/>
      <w:bookmarkStart w:id="95" w:name="_Toc20855"/>
      <w:r>
        <w:rPr>
          <w:rFonts w:hint="eastAsia" w:ascii="黑体" w:hAnsi="黑体" w:eastAsia="黑体" w:cs="黑体"/>
          <w:b w:val="0"/>
          <w:bCs w:val="0"/>
          <w:sz w:val="28"/>
          <w:szCs w:val="28"/>
        </w:rPr>
        <w:t xml:space="preserve">3.3 </w:t>
      </w:r>
      <w:bookmarkEnd w:id="87"/>
      <w:bookmarkEnd w:id="88"/>
      <w:bookmarkEnd w:id="89"/>
      <w:bookmarkEnd w:id="90"/>
      <w:bookmarkEnd w:id="91"/>
      <w:bookmarkEnd w:id="92"/>
      <w:bookmarkEnd w:id="93"/>
      <w:bookmarkEnd w:id="94"/>
      <w:r>
        <w:rPr>
          <w:rFonts w:hint="eastAsia" w:ascii="黑体" w:hAnsi="黑体" w:eastAsia="黑体" w:cs="黑体"/>
          <w:b w:val="0"/>
          <w:bCs w:val="0"/>
          <w:sz w:val="28"/>
          <w:szCs w:val="28"/>
        </w:rPr>
        <w:t>实验细节</w:t>
      </w:r>
      <w:bookmarkEnd w:id="95"/>
    </w:p>
    <w:p>
      <w:pPr>
        <w:pStyle w:val="4"/>
        <w:spacing w:before="120" w:after="120" w:line="240" w:lineRule="auto"/>
        <w:jc w:val="left"/>
        <w:rPr>
          <w:rFonts w:hint="eastAsia" w:ascii="黑体" w:hAnsi="黑体" w:eastAsia="黑体" w:cs="黑体"/>
          <w:b w:val="0"/>
          <w:bCs w:val="0"/>
          <w:szCs w:val="24"/>
        </w:rPr>
      </w:pPr>
      <w:bookmarkStart w:id="96" w:name="_Toc13907"/>
      <w:bookmarkStart w:id="97" w:name="_Toc34751284"/>
      <w:bookmarkStart w:id="98" w:name="_Toc34749466"/>
      <w:bookmarkStart w:id="99" w:name="_Toc34751137"/>
      <w:r>
        <w:rPr>
          <w:rFonts w:hint="eastAsia" w:ascii="黑体" w:hAnsi="黑体" w:eastAsia="黑体" w:cs="黑体"/>
          <w:b w:val="0"/>
          <w:bCs w:val="0"/>
          <w:szCs w:val="24"/>
        </w:rPr>
        <w:t>3.3.1 实验设备环境</w:t>
      </w:r>
      <w:bookmarkEnd w:id="96"/>
    </w:p>
    <w:p>
      <w:p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cs="Times New Roman"/>
          <w:sz w:val="24"/>
        </w:rPr>
        <w:t>本章节所提出的模型使用Keras框架构建训练。所有实验均在配备Quadro P2200显卡和显存为5G的服务器上运行。</w:t>
      </w:r>
      <w:r>
        <w:rPr>
          <w:rFonts w:hint="eastAsia" w:cs="Times New Roman"/>
          <w:sz w:val="24"/>
          <w:lang w:val="en-US" w:eastAsia="zh-CN"/>
        </w:rPr>
        <w:t>软件环境采用3.6版本的Python编译器，项目构建使用Pycharm。</w:t>
      </w:r>
    </w:p>
    <w:p>
      <w:pPr>
        <w:pStyle w:val="4"/>
        <w:spacing w:before="120" w:after="120" w:line="240" w:lineRule="auto"/>
        <w:jc w:val="left"/>
        <w:rPr>
          <w:rFonts w:hint="eastAsia" w:ascii="黑体" w:hAnsi="黑体" w:eastAsia="黑体" w:cs="黑体"/>
          <w:b w:val="0"/>
          <w:bCs w:val="0"/>
          <w:szCs w:val="24"/>
        </w:rPr>
      </w:pPr>
      <w:bookmarkStart w:id="100" w:name="_Toc14083"/>
      <w:r>
        <w:rPr>
          <w:rFonts w:hint="eastAsia" w:ascii="黑体" w:hAnsi="黑体" w:eastAsia="黑体" w:cs="黑体"/>
          <w:b w:val="0"/>
          <w:bCs w:val="0"/>
          <w:szCs w:val="24"/>
        </w:rPr>
        <w:t xml:space="preserve">3.3.2 </w:t>
      </w:r>
      <w:bookmarkEnd w:id="97"/>
      <w:bookmarkEnd w:id="98"/>
      <w:bookmarkEnd w:id="99"/>
      <w:r>
        <w:rPr>
          <w:rFonts w:hint="eastAsia" w:ascii="黑体" w:hAnsi="黑体" w:eastAsia="黑体" w:cs="黑体"/>
          <w:b w:val="0"/>
          <w:bCs w:val="0"/>
          <w:szCs w:val="24"/>
        </w:rPr>
        <w:t>数据预处理</w:t>
      </w:r>
      <w:bookmarkEnd w:id="100"/>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（1）去噪</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原始信号中存在肌肉噪声、电流噪声和基线漂移，这些噪声可能影响模型的分类性能。为了去除这些噪声对十二导联信号的影响，</w:t>
      </w:r>
      <w:r>
        <w:rPr>
          <w:rFonts w:hint="eastAsia" w:cs="Times New Roman"/>
          <w:sz w:val="24"/>
          <w:lang w:val="en-US" w:eastAsia="zh-CN"/>
        </w:rPr>
        <w:t>我们</w:t>
      </w:r>
      <w:r>
        <w:rPr>
          <w:rFonts w:hint="default" w:ascii="Times New Roman" w:hAnsi="Times New Roman" w:cs="Times New Roman"/>
          <w:sz w:val="24"/>
        </w:rPr>
        <w:t>使用Butterworth</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_Ref2821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带通滤波器滤除了频率为0.5Hz至49Hz之外的噪音信号，这个区间源自CPSC2018比赛中各团队</w:t>
      </w:r>
      <w:r>
        <w:rPr>
          <w:rFonts w:hint="eastAsia" w:cs="Times New Roman"/>
          <w:sz w:val="24"/>
          <w:lang w:val="en-US" w:eastAsia="zh-CN"/>
        </w:rPr>
        <w:t>协同交流</w:t>
      </w:r>
      <w:r>
        <w:rPr>
          <w:rFonts w:hint="default" w:ascii="Times New Roman" w:hAnsi="Times New Roman" w:cs="Times New Roman"/>
          <w:sz w:val="24"/>
        </w:rPr>
        <w:t>的结果。图3.6显示了用Welch</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_Ref2864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[56]</w:t>
      </w:r>
      <w:r>
        <w:rPr>
          <w:rFonts w:hint="default" w:ascii="Times New Roman" w:hAnsi="Times New Roman" w:cs="Times New Roman"/>
          <w:sz w:val="24"/>
          <w:vertAlign w:val="superscript"/>
        </w:rPr>
        <w:fldChar w:fldCharType="end"/>
      </w:r>
      <w:r>
        <w:rPr>
          <w:rFonts w:hint="default" w:ascii="Times New Roman" w:hAnsi="Times New Roman" w:cs="Times New Roman"/>
          <w:sz w:val="24"/>
        </w:rPr>
        <w:t>方法计算异常样本导联I利用Butterworth带通滤波器滤波前后的功率谱密度曲线，根据曲线能够观察到高频噪声被衰减。功率谱密度曲线的可视化应用了不同窗口和不同窗口长度的Welch方法。</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inline distT="0" distB="0" distL="114300" distR="114300">
            <wp:extent cx="5223510" cy="2865120"/>
            <wp:effectExtent l="0" t="0" r="3810" b="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101"/>
                    <a:stretch>
                      <a:fillRect/>
                    </a:stretch>
                  </pic:blipFill>
                  <pic:spPr>
                    <a:xfrm>
                      <a:off x="0" y="0"/>
                      <a:ext cx="5223510" cy="28651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图3.6 不同窗口、不同窗口长度应用Welch得到的功率谱密度曲线。</w:t>
      </w:r>
      <w:r>
        <w:rPr>
          <w:rFonts w:hint="eastAsia" w:cs="Times New Roman"/>
          <w:sz w:val="21"/>
          <w:szCs w:val="21"/>
          <w:lang w:eastAsia="zh-CN"/>
        </w:rPr>
        <w:t>（</w:t>
      </w:r>
      <w:r>
        <w:rPr>
          <w:rFonts w:hint="default" w:ascii="Times New Roman" w:hAnsi="Times New Roman" w:eastAsia="宋体" w:cs="Times New Roman"/>
          <w:sz w:val="21"/>
          <w:szCs w:val="21"/>
        </w:rPr>
        <w:t>a</w:t>
      </w:r>
      <w:r>
        <w:rPr>
          <w:rFonts w:hint="eastAsia" w:cs="Times New Roman"/>
          <w:sz w:val="21"/>
          <w:szCs w:val="21"/>
          <w:lang w:eastAsia="zh-CN"/>
        </w:rPr>
        <w:t>）</w:t>
      </w:r>
      <w:r>
        <w:rPr>
          <w:rFonts w:hint="default" w:ascii="Times New Roman" w:hAnsi="Times New Roman" w:eastAsia="宋体" w:cs="Times New Roman"/>
          <w:sz w:val="21"/>
          <w:szCs w:val="21"/>
        </w:rPr>
        <w:t>异常样本导联I信号滤波前的功率谱密度曲线；</w:t>
      </w:r>
      <w:r>
        <w:rPr>
          <w:rFonts w:hint="eastAsia" w:cs="Times New Roman"/>
          <w:sz w:val="21"/>
          <w:szCs w:val="21"/>
          <w:lang w:eastAsia="zh-CN"/>
        </w:rPr>
        <w:t>（</w:t>
      </w:r>
      <w:r>
        <w:rPr>
          <w:rFonts w:hint="default" w:ascii="Times New Roman" w:hAnsi="Times New Roman" w:eastAsia="宋体" w:cs="Times New Roman"/>
          <w:sz w:val="21"/>
          <w:szCs w:val="21"/>
        </w:rPr>
        <w:t>b</w:t>
      </w:r>
      <w:r>
        <w:rPr>
          <w:rFonts w:hint="eastAsia" w:cs="Times New Roman"/>
          <w:sz w:val="21"/>
          <w:szCs w:val="21"/>
          <w:lang w:eastAsia="zh-CN"/>
        </w:rPr>
        <w:t>）</w:t>
      </w:r>
      <w:r>
        <w:rPr>
          <w:rFonts w:hint="default" w:ascii="Times New Roman" w:hAnsi="Times New Roman" w:eastAsia="宋体" w:cs="Times New Roman"/>
          <w:sz w:val="21"/>
          <w:szCs w:val="21"/>
        </w:rPr>
        <w:t>异常样本导联I信号滤波后的功率谱密度曲线。每个子图使用相同的窗口长度和不同的窗口。window表示窗函数，包括布莱克曼窗、汉宁窗和三角窗。nperseg表示窗口长度包括256、512和1024。</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szCs w:val="21"/>
        </w:rPr>
      </w:pPr>
      <w:r>
        <w:rPr>
          <w:rFonts w:hint="default" w:ascii="Times New Roman" w:hAnsi="Times New Roman" w:cs="Times New Roman"/>
          <w:szCs w:val="21"/>
        </w:rPr>
        <w:drawing>
          <wp:inline distT="0" distB="0" distL="114300" distR="114300">
            <wp:extent cx="4961255" cy="3953510"/>
            <wp:effectExtent l="0" t="0" r="6985" b="8890"/>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102"/>
                    <a:stretch>
                      <a:fillRect/>
                    </a:stretch>
                  </pic:blipFill>
                  <pic:spPr>
                    <a:xfrm>
                      <a:off x="0" y="0"/>
                      <a:ext cx="4961255" cy="39535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line="240" w:lineRule="auto"/>
        <w:jc w:val="center"/>
        <w:textAlignment w:val="auto"/>
        <w:rPr>
          <w:rFonts w:hint="eastAsia" w:ascii="宋体" w:hAnsi="宋体" w:eastAsia="宋体" w:cs="宋体"/>
          <w:szCs w:val="21"/>
        </w:rPr>
      </w:pPr>
      <w:r>
        <w:rPr>
          <w:rFonts w:hint="eastAsia" w:ascii="宋体" w:hAnsi="宋体" w:eastAsia="宋体" w:cs="宋体"/>
          <w:szCs w:val="21"/>
        </w:rPr>
        <w:t>图3.7 十二导联预处理对比波形图</w:t>
      </w:r>
    </w:p>
    <w:p>
      <w:pPr>
        <w:numPr>
          <w:ilvl w:val="0"/>
          <w:numId w:val="0"/>
        </w:numPr>
        <w:spacing w:line="400" w:lineRule="exact"/>
        <w:ind w:firstLine="480" w:firstLineChars="200"/>
        <w:rPr>
          <w:rFonts w:hint="default" w:ascii="Times New Roman" w:hAnsi="Times New Roman" w:cs="Times New Roman"/>
          <w:sz w:val="24"/>
        </w:rPr>
      </w:pPr>
      <w:bookmarkStart w:id="101" w:name="_Toc34749467"/>
      <w:bookmarkStart w:id="102" w:name="_Toc34751285"/>
      <w:bookmarkStart w:id="103" w:name="_Toc34751138"/>
      <w:r>
        <w:rPr>
          <w:rFonts w:hint="eastAsia" w:cs="Times New Roman"/>
          <w:sz w:val="24"/>
          <w:lang w:eastAsia="zh-CN"/>
        </w:rPr>
        <w:t>（</w:t>
      </w:r>
      <w:r>
        <w:rPr>
          <w:rFonts w:hint="eastAsia" w:cs="Times New Roman"/>
          <w:sz w:val="24"/>
          <w:lang w:val="en-US" w:eastAsia="zh-CN"/>
        </w:rPr>
        <w:t>2</w:t>
      </w:r>
      <w:r>
        <w:rPr>
          <w:rFonts w:hint="eastAsia" w:cs="Times New Roman"/>
          <w:sz w:val="24"/>
          <w:lang w:eastAsia="zh-CN"/>
        </w:rPr>
        <w:t>）</w:t>
      </w:r>
      <w:r>
        <w:rPr>
          <w:rFonts w:hint="default" w:ascii="Times New Roman" w:hAnsi="Times New Roman" w:cs="Times New Roman"/>
          <w:sz w:val="24"/>
        </w:rPr>
        <w:t>最大最小值归一化</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时间序列数据在特定情况下取值范围很广，因此需要将其缩放到固定值区间以加快学习过程</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_Ref7465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。原始十二导联ECG中电压值的幅值为[-20.9mV</w:t>
      </w:r>
      <w:r>
        <w:rPr>
          <w:rFonts w:hint="eastAsia" w:cs="Times New Roman"/>
          <w:sz w:val="24"/>
          <w:lang w:eastAsia="zh-CN"/>
        </w:rPr>
        <w:t>，</w:t>
      </w:r>
      <w:r>
        <w:rPr>
          <w:rFonts w:hint="default" w:ascii="Times New Roman" w:hAnsi="Times New Roman" w:cs="Times New Roman"/>
          <w:sz w:val="24"/>
        </w:rPr>
        <w:t>20.7mV]，不同导联间的幅值差异较大。从图3.7可以看出，原始十二导联ECG的最大和最小振幅呈对称区间分布。因此本研究使用最大最小值归一化</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_Ref25032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[27]</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_Ref7521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将二维心电图的电压值幅值缩放到对称区间[-3mV，3mV]，最大最小归一化如</w:t>
      </w:r>
      <w:r>
        <w:rPr>
          <w:rFonts w:hint="eastAsia" w:cs="Times New Roman"/>
          <w:sz w:val="24"/>
          <w:lang w:val="en-US" w:eastAsia="zh-CN"/>
        </w:rPr>
        <w:t>公式（3.8）</w:t>
      </w:r>
      <w:r>
        <w:rPr>
          <w:rFonts w:hint="default" w:ascii="Times New Roman" w:hAnsi="Times New Roman" w:cs="Times New Roman"/>
          <w:sz w:val="24"/>
        </w:rPr>
        <w:t>所示：</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30"/>
          <w:sz w:val="24"/>
          <w:lang w:eastAsia="zh-CN"/>
        </w:rPr>
        <w:object>
          <v:shape id="_x0000_i1058" o:spt="75" type="#_x0000_t75" style="height:36pt;width:173pt;" o:ole="t" filled="f" o:preferrelative="t" stroked="f" coordsize="21600,21600">
            <v:fill on="f" focussize="0,0"/>
            <v:stroke on="f"/>
            <v:imagedata r:id="rId104" o:title=""/>
            <o:lock v:ext="edit" aspectratio="t"/>
            <w10:wrap type="none"/>
            <w10:anchorlock/>
          </v:shape>
          <o:OLEObject Type="Embed" ProgID="Equation.KSEE3" ShapeID="_x0000_i1058" DrawAspect="Content" ObjectID="_1468075748" r:id="rId103">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3.8</w:t>
      </w:r>
      <w:r>
        <w:rPr>
          <w:rFonts w:hint="eastAsia" w:cs="Times New Roman"/>
          <w:sz w:val="24"/>
          <w:lang w:eastAsia="zh-CN"/>
        </w:rPr>
        <w:t>）</w:t>
      </w:r>
    </w:p>
    <w:p>
      <w:pPr>
        <w:spacing w:line="400" w:lineRule="exact"/>
        <w:ind w:firstLine="480" w:firstLineChars="200"/>
        <w:rPr>
          <w:rFonts w:hint="default" w:ascii="Times New Roman" w:hAnsi="Times New Roman" w:eastAsia="黑体" w:cs="Times New Roman"/>
          <w:b w:val="0"/>
          <w:bCs w:val="0"/>
          <w:szCs w:val="24"/>
        </w:rPr>
      </w:pPr>
      <w:r>
        <w:rPr>
          <w:rFonts w:hint="default" w:ascii="Times New Roman" w:hAnsi="Times New Roman" w:cs="Times New Roman"/>
          <w:sz w:val="24"/>
        </w:rPr>
        <w:t>式中</w:t>
      </w:r>
      <m:oMath>
        <m:sSub>
          <m:sSubPr>
            <m:ctrlPr>
              <w:rPr>
                <w:rFonts w:hint="default" w:ascii="Cambria Math" w:hAnsi="Cambria Math" w:cs="Times New Roman"/>
                <w:i/>
                <w:sz w:val="24"/>
              </w:rPr>
            </m:ctrlPr>
          </m:sSubPr>
          <m:e>
            <m:r>
              <m:rPr/>
              <w:rPr>
                <w:rFonts w:hint="default" w:ascii="Cambria Math" w:hAnsi="Cambria Math" w:cs="Times New Roman"/>
                <w:sz w:val="24"/>
              </w:rPr>
              <m:t>R</m:t>
            </m:r>
            <m:ctrlPr>
              <w:rPr>
                <w:rFonts w:hint="default" w:ascii="Cambria Math" w:hAnsi="Cambria Math" w:cs="Times New Roman"/>
                <w:i/>
                <w:sz w:val="24"/>
              </w:rPr>
            </m:ctrlPr>
          </m:e>
          <m:sub>
            <m:r>
              <m:rPr/>
              <w:rPr>
                <w:rFonts w:hint="default" w:ascii="Cambria Math" w:hAnsi="Cambria Math" w:cs="Times New Roman"/>
                <w:sz w:val="24"/>
              </w:rPr>
              <m:t>max</m:t>
            </m:r>
            <m:ctrlPr>
              <w:rPr>
                <w:rFonts w:hint="default" w:ascii="Cambria Math" w:hAnsi="Cambria Math" w:cs="Times New Roman"/>
                <w:i/>
                <w:sz w:val="24"/>
              </w:rPr>
            </m:ctrlPr>
          </m:sub>
        </m:sSub>
      </m:oMath>
      <w:r>
        <w:rPr>
          <w:rFonts w:hint="default" w:ascii="Times New Roman" w:hAnsi="Times New Roman" w:cs="Times New Roman"/>
          <w:sz w:val="24"/>
        </w:rPr>
        <w:t>=3mV</w:t>
      </w:r>
      <w:r>
        <w:rPr>
          <w:rFonts w:hint="eastAsia" w:cs="Times New Roman"/>
          <w:sz w:val="24"/>
          <w:lang w:eastAsia="zh-CN"/>
        </w:rPr>
        <w:t>，</w:t>
      </w:r>
      <m:oMath>
        <m:sSub>
          <m:sSubPr>
            <m:ctrlPr>
              <w:rPr>
                <w:rFonts w:hint="default" w:ascii="Cambria Math" w:hAnsi="Cambria Math" w:cs="Times New Roman"/>
                <w:i/>
                <w:sz w:val="24"/>
              </w:rPr>
            </m:ctrlPr>
          </m:sSubPr>
          <m:e>
            <m:r>
              <m:rPr/>
              <w:rPr>
                <w:rFonts w:hint="default" w:ascii="Cambria Math" w:hAnsi="Cambria Math" w:cs="Times New Roman"/>
                <w:sz w:val="24"/>
              </w:rPr>
              <m:t>R</m:t>
            </m:r>
            <m:ctrlPr>
              <w:rPr>
                <w:rFonts w:hint="default" w:ascii="Cambria Math" w:hAnsi="Cambria Math" w:cs="Times New Roman"/>
                <w:i/>
                <w:sz w:val="24"/>
              </w:rPr>
            </m:ctrlPr>
          </m:e>
          <m:sub>
            <m:r>
              <m:rPr/>
              <w:rPr>
                <w:rFonts w:hint="default" w:ascii="Cambria Math" w:hAnsi="Cambria Math" w:cs="Times New Roman"/>
                <w:sz w:val="24"/>
              </w:rPr>
              <m:t>min</m:t>
            </m:r>
            <m:ctrlPr>
              <w:rPr>
                <w:rFonts w:hint="default" w:ascii="Cambria Math" w:hAnsi="Cambria Math" w:cs="Times New Roman"/>
                <w:i/>
                <w:sz w:val="24"/>
              </w:rPr>
            </m:ctrlPr>
          </m:sub>
        </m:sSub>
      </m:oMath>
      <w:r>
        <w:rPr>
          <w:rFonts w:hint="default" w:ascii="Times New Roman" w:hAnsi="Times New Roman" w:cs="Times New Roman"/>
          <w:sz w:val="24"/>
        </w:rPr>
        <w:t>=-3mV，二者表示归一化区间的边界值，</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ij</m:t>
            </m:r>
            <m:ctrlPr>
              <w:rPr>
                <w:rFonts w:hint="default" w:ascii="Cambria Math" w:hAnsi="Cambria Math" w:cs="Times New Roman"/>
                <w:i/>
                <w:sz w:val="24"/>
              </w:rPr>
            </m:ctrlPr>
          </m:sub>
        </m:sSub>
      </m:oMath>
      <w:r>
        <w:rPr>
          <w:rFonts w:hint="default" w:ascii="Times New Roman" w:hAnsi="Times New Roman" w:cs="Times New Roman"/>
          <w:sz w:val="24"/>
        </w:rPr>
        <w:t>为二维心电图中第i行第j列的电压值</w:t>
      </w:r>
      <w:r>
        <w:rPr>
          <w:rFonts w:hint="eastAsia" w:cs="Times New Roman"/>
          <w:sz w:val="24"/>
          <w:lang w:eastAsia="zh-CN"/>
        </w:rPr>
        <w:t>，</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max</m:t>
            </m:r>
            <m:ctrlPr>
              <w:rPr>
                <w:rFonts w:hint="default" w:ascii="Cambria Math" w:hAnsi="Cambria Math" w:cs="Times New Roman"/>
                <w:i/>
                <w:sz w:val="24"/>
              </w:rPr>
            </m:ctrlPr>
          </m:sub>
        </m:sSub>
      </m:oMath>
      <w:r>
        <w:rPr>
          <w:rFonts w:hint="default" w:ascii="Times New Roman" w:hAnsi="Times New Roman" w:cs="Times New Roman"/>
          <w:sz w:val="24"/>
        </w:rPr>
        <w:t>和</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min</m:t>
            </m:r>
            <m:ctrlPr>
              <w:rPr>
                <w:rFonts w:hint="default" w:ascii="Cambria Math" w:hAnsi="Cambria Math" w:cs="Times New Roman"/>
                <w:i/>
                <w:sz w:val="24"/>
              </w:rPr>
            </m:ctrlPr>
          </m:sub>
        </m:sSub>
      </m:oMath>
      <w:r>
        <w:rPr>
          <w:rFonts w:hint="default" w:ascii="Times New Roman" w:hAnsi="Times New Roman" w:cs="Times New Roman"/>
          <w:sz w:val="24"/>
        </w:rPr>
        <w:t>分别表示二维心电图中最大和最小电压值。图3.7显示了随机某个样本经过去噪和归一化的十二导联波形图。</w:t>
      </w:r>
    </w:p>
    <w:p>
      <w:pPr>
        <w:pStyle w:val="4"/>
        <w:spacing w:before="120" w:after="120" w:line="240" w:lineRule="auto"/>
        <w:jc w:val="left"/>
        <w:rPr>
          <w:rFonts w:hint="eastAsia" w:ascii="黑体" w:hAnsi="黑体" w:eastAsia="黑体" w:cs="黑体"/>
          <w:b w:val="0"/>
          <w:bCs w:val="0"/>
          <w:szCs w:val="24"/>
        </w:rPr>
      </w:pPr>
      <w:bookmarkStart w:id="104" w:name="_Toc9431"/>
      <w:r>
        <w:rPr>
          <w:rFonts w:hint="eastAsia" w:ascii="黑体" w:hAnsi="黑体" w:eastAsia="黑体" w:cs="黑体"/>
          <w:b w:val="0"/>
          <w:bCs w:val="0"/>
          <w:szCs w:val="24"/>
        </w:rPr>
        <w:t xml:space="preserve">3.3.3 </w:t>
      </w:r>
      <w:bookmarkEnd w:id="101"/>
      <w:bookmarkEnd w:id="102"/>
      <w:bookmarkEnd w:id="103"/>
      <w:r>
        <w:rPr>
          <w:rFonts w:hint="eastAsia" w:ascii="黑体" w:hAnsi="黑体" w:eastAsia="黑体" w:cs="黑体"/>
          <w:b w:val="0"/>
          <w:bCs w:val="0"/>
          <w:szCs w:val="24"/>
        </w:rPr>
        <w:t>超参数组合选择</w:t>
      </w:r>
      <w:bookmarkEnd w:id="104"/>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我们使用OED来确定超参数值的组合。首先批处理大小（batch-size）控制在</w:t>
      </w:r>
      <w:r>
        <w:rPr>
          <w:rFonts w:hint="default" w:ascii="Times New Roman" w:hAnsi="Times New Roman" w:eastAsia="宋体" w:cs="Times New Roman"/>
          <w:sz w:val="24"/>
          <w:lang w:val="en-US" w:eastAsia="zh-CN"/>
        </w:rPr>
        <w:t>显卡</w:t>
      </w:r>
      <w:r>
        <w:rPr>
          <w:rFonts w:hint="default" w:ascii="Times New Roman" w:hAnsi="Times New Roman" w:eastAsia="宋体" w:cs="Times New Roman"/>
          <w:sz w:val="24"/>
        </w:rPr>
        <w:t>能承受的最大极限。其次，选取学习率（learning rate）、丢弃神经元比例（dropout）和梯度下降算法中的动量（momentum）三个超参数进行正交试验。根据先前研究的经验，learning rate的值集是</w:t>
      </w:r>
      <w:r>
        <w:rPr>
          <w:rFonts w:hint="eastAsia" w:cs="Times New Roman"/>
          <w:sz w:val="24"/>
          <w:lang w:val="en-US" w:eastAsia="zh-CN"/>
        </w:rPr>
        <w:t>{</w:t>
      </w:r>
      <w:r>
        <w:rPr>
          <w:rFonts w:hint="default" w:ascii="Times New Roman" w:hAnsi="Times New Roman" w:eastAsia="宋体" w:cs="Times New Roman"/>
          <w:sz w:val="24"/>
        </w:rPr>
        <w:t>0.05</w:t>
      </w:r>
      <w:r>
        <w:rPr>
          <w:rFonts w:hint="eastAsia" w:cs="Times New Roman"/>
          <w:sz w:val="24"/>
          <w:lang w:val="en-US" w:eastAsia="zh-CN"/>
        </w:rPr>
        <w:t>,</w:t>
      </w:r>
      <w:r>
        <w:rPr>
          <w:rFonts w:hint="default" w:ascii="Times New Roman" w:hAnsi="Times New Roman" w:eastAsia="宋体" w:cs="Times New Roman"/>
          <w:sz w:val="24"/>
        </w:rPr>
        <w:t>0.1</w:t>
      </w:r>
      <w:r>
        <w:rPr>
          <w:rFonts w:hint="eastAsia" w:cs="Times New Roman"/>
          <w:sz w:val="24"/>
          <w:lang w:val="en-US" w:eastAsia="zh-CN"/>
        </w:rPr>
        <w:t>,</w:t>
      </w:r>
      <w:r>
        <w:rPr>
          <w:rFonts w:hint="default" w:ascii="Times New Roman" w:hAnsi="Times New Roman" w:eastAsia="宋体" w:cs="Times New Roman"/>
          <w:sz w:val="24"/>
        </w:rPr>
        <w:t>0.15</w:t>
      </w:r>
      <w:r>
        <w:rPr>
          <w:rFonts w:hint="eastAsia" w:cs="Times New Roman"/>
          <w:sz w:val="24"/>
          <w:lang w:val="en-US" w:eastAsia="zh-CN"/>
        </w:rPr>
        <w:t>}</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dropout的值集是</w:t>
      </w:r>
      <w:r>
        <w:rPr>
          <w:rFonts w:hint="eastAsia" w:cs="Times New Roman"/>
          <w:sz w:val="24"/>
          <w:lang w:val="en-US" w:eastAsia="zh-CN"/>
        </w:rPr>
        <w:t>{</w:t>
      </w:r>
      <w:r>
        <w:rPr>
          <w:rFonts w:hint="default" w:ascii="Times New Roman" w:hAnsi="Times New Roman" w:eastAsia="宋体" w:cs="Times New Roman"/>
          <w:sz w:val="24"/>
        </w:rPr>
        <w:t>0.3</w:t>
      </w:r>
      <w:r>
        <w:rPr>
          <w:rFonts w:hint="eastAsia" w:cs="Times New Roman"/>
          <w:sz w:val="24"/>
          <w:lang w:val="en-US" w:eastAsia="zh-CN"/>
        </w:rPr>
        <w:t>,</w:t>
      </w:r>
      <w:r>
        <w:rPr>
          <w:rFonts w:hint="default" w:ascii="Times New Roman" w:hAnsi="Times New Roman" w:eastAsia="宋体" w:cs="Times New Roman"/>
          <w:sz w:val="24"/>
        </w:rPr>
        <w:t>0.5</w:t>
      </w:r>
      <w:r>
        <w:rPr>
          <w:rFonts w:hint="eastAsia" w:cs="Times New Roman"/>
          <w:sz w:val="24"/>
          <w:lang w:val="en-US" w:eastAsia="zh-CN"/>
        </w:rPr>
        <w:t>,</w:t>
      </w:r>
      <w:r>
        <w:rPr>
          <w:rFonts w:hint="default" w:ascii="Times New Roman" w:hAnsi="Times New Roman" w:eastAsia="宋体" w:cs="Times New Roman"/>
          <w:sz w:val="24"/>
        </w:rPr>
        <w:t>0.8</w:t>
      </w:r>
      <w:r>
        <w:rPr>
          <w:rFonts w:hint="eastAsia" w:cs="Times New Roman"/>
          <w:sz w:val="24"/>
          <w:lang w:val="en-US" w:eastAsia="zh-CN"/>
        </w:rPr>
        <w:t>}</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momentum的值集是</w:t>
      </w:r>
      <w:r>
        <w:rPr>
          <w:rFonts w:hint="eastAsia" w:cs="Times New Roman"/>
          <w:sz w:val="24"/>
          <w:lang w:val="en-US" w:eastAsia="zh-CN"/>
        </w:rPr>
        <w:t>{</w:t>
      </w:r>
      <w:r>
        <w:rPr>
          <w:rFonts w:hint="default" w:ascii="Times New Roman" w:hAnsi="Times New Roman" w:eastAsia="宋体" w:cs="Times New Roman"/>
          <w:sz w:val="24"/>
        </w:rPr>
        <w:t>0.5</w:t>
      </w:r>
      <w:r>
        <w:rPr>
          <w:rFonts w:hint="eastAsia" w:cs="Times New Roman"/>
          <w:sz w:val="24"/>
          <w:lang w:val="en-US" w:eastAsia="zh-CN"/>
        </w:rPr>
        <w:t>,</w:t>
      </w:r>
      <w:r>
        <w:rPr>
          <w:rFonts w:hint="default" w:ascii="Times New Roman" w:hAnsi="Times New Roman" w:eastAsia="宋体" w:cs="Times New Roman"/>
          <w:sz w:val="24"/>
        </w:rPr>
        <w:t>0.7</w:t>
      </w:r>
      <w:r>
        <w:rPr>
          <w:rFonts w:hint="eastAsia" w:cs="Times New Roman"/>
          <w:sz w:val="24"/>
          <w:lang w:val="en-US" w:eastAsia="zh-CN"/>
        </w:rPr>
        <w:t>,</w:t>
      </w:r>
      <w:r>
        <w:rPr>
          <w:rFonts w:hint="default" w:ascii="Times New Roman" w:hAnsi="Times New Roman" w:eastAsia="宋体" w:cs="Times New Roman"/>
          <w:sz w:val="24"/>
        </w:rPr>
        <w:t>0.9</w:t>
      </w:r>
      <w:r>
        <w:rPr>
          <w:rFonts w:hint="eastAsia" w:cs="Times New Roman"/>
          <w:sz w:val="24"/>
          <w:lang w:val="en-US" w:eastAsia="zh-CN"/>
        </w:rPr>
        <w:t>}</w:t>
      </w:r>
      <w:r>
        <w:rPr>
          <w:rFonts w:hint="default" w:ascii="Times New Roman" w:hAnsi="Times New Roman" w:eastAsia="宋体" w:cs="Times New Roman"/>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Cs w:val="21"/>
        </w:rPr>
      </w:pPr>
      <w:r>
        <w:rPr>
          <w:rFonts w:hint="eastAsia" w:ascii="宋体" w:hAnsi="宋体" w:eastAsia="宋体" w:cs="宋体"/>
          <w:szCs w:val="21"/>
        </w:rPr>
        <w:t>表3.2 经过PICT选择出的超参数组合</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jc w:val="center"/>
        </w:trPr>
        <w:tc>
          <w:tcPr>
            <w:tcW w:w="217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w:t>
            </w:r>
          </w:p>
        </w:tc>
        <w:tc>
          <w:tcPr>
            <w:tcW w:w="183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w:t>
            </w:r>
          </w:p>
        </w:tc>
        <w:tc>
          <w:tcPr>
            <w:tcW w:w="180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173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0.05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0.05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0.05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217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183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c>
          <w:tcPr>
            <w:tcW w:w="173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bl>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imes New Roman" w:hAnsi="Times New Roman" w:cs="Times New Roman"/>
          <w:szCs w:val="21"/>
        </w:rPr>
      </w:pPr>
    </w:p>
    <w:p>
      <w:pPr>
        <w:pStyle w:val="3"/>
        <w:spacing w:before="240" w:after="120" w:line="240" w:lineRule="auto"/>
        <w:jc w:val="left"/>
        <w:rPr>
          <w:rFonts w:hint="eastAsia" w:ascii="黑体" w:hAnsi="黑体" w:eastAsia="黑体" w:cs="黑体"/>
          <w:b w:val="0"/>
          <w:bCs w:val="0"/>
          <w:sz w:val="28"/>
          <w:szCs w:val="28"/>
        </w:rPr>
      </w:pPr>
      <w:bookmarkStart w:id="105" w:name="_Toc201808757"/>
      <w:bookmarkStart w:id="106" w:name="_Toc193340611"/>
      <w:bookmarkStart w:id="107" w:name="_Toc34751140"/>
      <w:bookmarkStart w:id="108" w:name="_Toc34751287"/>
      <w:bookmarkStart w:id="109" w:name="_Toc34749469"/>
      <w:bookmarkStart w:id="110" w:name="_Toc193344377"/>
      <w:bookmarkStart w:id="111" w:name="_Toc202090310"/>
      <w:bookmarkStart w:id="112" w:name="_Toc193343079"/>
      <w:bookmarkStart w:id="113" w:name="_Toc21149"/>
      <w:r>
        <w:rPr>
          <w:rFonts w:hint="eastAsia" w:ascii="黑体" w:hAnsi="黑体" w:eastAsia="黑体" w:cs="黑体"/>
          <w:b w:val="0"/>
          <w:bCs w:val="0"/>
          <w:sz w:val="28"/>
          <w:szCs w:val="28"/>
        </w:rPr>
        <w:t xml:space="preserve">3.4 </w:t>
      </w:r>
      <w:bookmarkEnd w:id="105"/>
      <w:bookmarkEnd w:id="106"/>
      <w:bookmarkEnd w:id="107"/>
      <w:bookmarkEnd w:id="108"/>
      <w:bookmarkEnd w:id="109"/>
      <w:bookmarkEnd w:id="110"/>
      <w:bookmarkEnd w:id="111"/>
      <w:bookmarkEnd w:id="112"/>
      <w:r>
        <w:rPr>
          <w:rFonts w:hint="eastAsia" w:ascii="黑体" w:hAnsi="黑体" w:eastAsia="黑体" w:cs="黑体"/>
          <w:b w:val="0"/>
          <w:bCs w:val="0"/>
          <w:sz w:val="28"/>
          <w:szCs w:val="28"/>
        </w:rPr>
        <w:t>结果</w:t>
      </w:r>
      <w:bookmarkEnd w:id="113"/>
    </w:p>
    <w:p>
      <w:pPr>
        <w:pStyle w:val="4"/>
        <w:spacing w:before="120" w:after="120" w:line="240" w:lineRule="auto"/>
        <w:jc w:val="left"/>
        <w:rPr>
          <w:rFonts w:hint="eastAsia" w:ascii="黑体" w:hAnsi="黑体" w:eastAsia="黑体" w:cs="黑体"/>
          <w:b w:val="0"/>
          <w:bCs w:val="0"/>
          <w:szCs w:val="24"/>
        </w:rPr>
      </w:pPr>
      <w:bookmarkStart w:id="114" w:name="_Toc34749470"/>
      <w:bookmarkStart w:id="115" w:name="_Toc34751288"/>
      <w:bookmarkStart w:id="116" w:name="_Toc34751141"/>
      <w:bookmarkStart w:id="117" w:name="_Toc20153"/>
      <w:r>
        <w:rPr>
          <w:rFonts w:hint="eastAsia" w:ascii="黑体" w:hAnsi="黑体" w:eastAsia="黑体" w:cs="黑体"/>
          <w:b w:val="0"/>
          <w:bCs w:val="0"/>
          <w:szCs w:val="24"/>
        </w:rPr>
        <w:t xml:space="preserve">3.4.1 </w:t>
      </w:r>
      <w:bookmarkEnd w:id="114"/>
      <w:bookmarkEnd w:id="115"/>
      <w:bookmarkEnd w:id="116"/>
      <w:r>
        <w:rPr>
          <w:rFonts w:hint="eastAsia" w:ascii="黑体" w:hAnsi="黑体" w:eastAsia="黑体" w:cs="黑体"/>
          <w:b w:val="0"/>
          <w:bCs w:val="0"/>
          <w:szCs w:val="24"/>
        </w:rPr>
        <w:t>评价标准</w:t>
      </w:r>
      <w:bookmarkEnd w:id="117"/>
    </w:p>
    <w:p>
      <w:pPr>
        <w:spacing w:line="400" w:lineRule="exact"/>
        <w:ind w:firstLine="480" w:firstLineChars="200"/>
        <w:rPr>
          <w:rFonts w:hint="default" w:ascii="Times New Roman" w:hAnsi="Times New Roman" w:eastAsia="宋体" w:cs="Times New Roman"/>
          <w:sz w:val="24"/>
        </w:rPr>
      </w:pPr>
      <w:bookmarkStart w:id="118" w:name="_Toc34749471"/>
      <w:bookmarkStart w:id="119" w:name="_Toc34751289"/>
      <w:bookmarkStart w:id="120" w:name="_Toc34751142"/>
      <w:r>
        <w:rPr>
          <w:rFonts w:hint="default" w:ascii="Times New Roman" w:hAnsi="Times New Roman" w:eastAsia="宋体" w:cs="Times New Roman"/>
          <w:sz w:val="24"/>
        </w:rPr>
        <w:t>算法的分类性能可以通过准确率（Accuracy）、精确率（Precision）、特异性（Specificity）、灵敏度（Sensitivity）和</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分数来评价</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_Ref19110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[59]</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_Ref19113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[60]</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。对于多分类任务，平均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_Ref19355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[61]</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是衡量分类性能的重要指标。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表示第</w:t>
      </w:r>
      <w:r>
        <w:rPr>
          <w:rFonts w:hint="default" w:ascii="Times New Roman" w:hAnsi="Times New Roman" w:eastAsia="宋体" w:cs="Times New Roman"/>
          <w:i/>
          <w:iCs/>
          <w:sz w:val="24"/>
        </w:rPr>
        <w:t>i</w:t>
      </w:r>
      <w:r>
        <w:rPr>
          <w:rFonts w:hint="default" w:ascii="Times New Roman" w:hAnsi="Times New Roman" w:eastAsia="宋体" w:cs="Times New Roman"/>
          <w:sz w:val="24"/>
        </w:rPr>
        <w:t>类心律失常的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分数，它是精确率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P</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和召回率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R</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的调和平均值，其中</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P</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描述了预测的正样本中有多少是真正的正样本，</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R</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描述了有多少真正的正样本被挑选出来。</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的定义如下：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default"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32"/>
          <w:sz w:val="24"/>
          <w:lang w:eastAsia="zh-CN"/>
        </w:rPr>
        <w:object>
          <v:shape id="_x0000_i1059" o:spt="75" type="#_x0000_t75" style="height:37pt;width:78pt;" o:ole="t" filled="f" o:preferrelative="t" stroked="f" coordsize="21600,21600">
            <v:fill on="f" focussize="0,0"/>
            <v:stroke on="f"/>
            <v:imagedata r:id="rId106" o:title=""/>
            <o:lock v:ext="edit" aspectratio="t"/>
            <w10:wrap type="none"/>
            <w10:anchorlock/>
          </v:shape>
          <o:OLEObject Type="Embed" ProgID="Equation.KSEE3" ShapeID="_x0000_i1059" DrawAspect="Content" ObjectID="_1468075749" r:id="rId105">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3.9</w:t>
      </w:r>
      <w:r>
        <w:rPr>
          <w:rFonts w:hint="eastAsia"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P</m:t>
            </m:r>
            <m:ctrlPr>
              <w:rPr>
                <w:rFonts w:hint="default" w:ascii="Cambria Math" w:hAnsi="Cambria Math" w:eastAsia="宋体" w:cs="Times New Roman"/>
                <w:i/>
                <w:sz w:val="24"/>
              </w:rPr>
            </m:ctrlPr>
          </m:sub>
        </m:sSub>
        <m:r>
          <m:rPr/>
          <w:rPr>
            <w:rFonts w:hint="default" w:ascii="Cambria Math" w:hAnsi="Cambria Math" w:eastAsia="宋体" w:cs="Times New Roman"/>
            <w:sz w:val="24"/>
          </w:rPr>
          <m:t>=TP/(TP+FP)</m:t>
        </m:r>
      </m:oMath>
      <w:r>
        <w:rPr>
          <w:rFonts w:hint="default" w:ascii="Times New Roman" w:hAnsi="Times New Roman" w:eastAsia="宋体" w:cs="Times New Roman"/>
          <w:sz w:val="24"/>
        </w:rPr>
        <w:t>，</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R</m:t>
            </m:r>
            <m:ctrlPr>
              <w:rPr>
                <w:rFonts w:hint="default" w:ascii="Cambria Math" w:hAnsi="Cambria Math" w:eastAsia="宋体" w:cs="Times New Roman"/>
                <w:i/>
                <w:sz w:val="24"/>
              </w:rPr>
            </m:ctrlPr>
          </m:sub>
        </m:sSub>
        <m:r>
          <m:rPr/>
          <w:rPr>
            <w:rFonts w:hint="default" w:ascii="Cambria Math" w:hAnsi="Cambria Math" w:eastAsia="宋体" w:cs="Times New Roman"/>
            <w:sz w:val="24"/>
          </w:rPr>
          <m:t>=TP/(TP+FN)</m:t>
        </m:r>
      </m:oMath>
      <w:r>
        <w:rPr>
          <w:rFonts w:hint="default" w:ascii="Times New Roman" w:hAnsi="Times New Roman" w:eastAsia="宋体" w:cs="Times New Roman"/>
          <w:sz w:val="24"/>
        </w:rPr>
        <w:t>。</w:t>
      </w:r>
      <w:r>
        <w:rPr>
          <w:rFonts w:hint="default" w:ascii="Times New Roman" w:hAnsi="Times New Roman" w:eastAsia="宋体" w:cs="Times New Roman"/>
          <w:i/>
          <w:iCs/>
          <w:sz w:val="24"/>
        </w:rPr>
        <w:t>TP</w:t>
      </w:r>
      <w:r>
        <w:rPr>
          <w:rFonts w:hint="default" w:ascii="Times New Roman" w:hAnsi="Times New Roman" w:eastAsia="宋体" w:cs="Times New Roman"/>
          <w:sz w:val="24"/>
        </w:rPr>
        <w:t>表示正样本被分类为正的个数，</w:t>
      </w:r>
      <w:r>
        <w:rPr>
          <w:rFonts w:hint="default" w:ascii="Times New Roman" w:hAnsi="Times New Roman" w:eastAsia="宋体" w:cs="Times New Roman"/>
          <w:i/>
          <w:iCs/>
          <w:sz w:val="24"/>
        </w:rPr>
        <w:t>FP</w:t>
      </w:r>
      <w:r>
        <w:rPr>
          <w:rFonts w:hint="default" w:ascii="Times New Roman" w:hAnsi="Times New Roman" w:eastAsia="宋体" w:cs="Times New Roman"/>
          <w:sz w:val="24"/>
        </w:rPr>
        <w:t>表示负样本被分类为正的个数，</w:t>
      </w:r>
      <w:r>
        <w:rPr>
          <w:rFonts w:hint="default" w:ascii="Times New Roman" w:hAnsi="Times New Roman" w:eastAsia="宋体" w:cs="Times New Roman"/>
          <w:i/>
          <w:iCs/>
          <w:sz w:val="24"/>
        </w:rPr>
        <w:t>FN</w:t>
      </w:r>
      <w:r>
        <w:rPr>
          <w:rFonts w:hint="default" w:ascii="Times New Roman" w:hAnsi="Times New Roman" w:eastAsia="宋体" w:cs="Times New Roman"/>
          <w:sz w:val="24"/>
        </w:rPr>
        <w:t>表示正样本被分类为负的个数。所有类型的平均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得分是评价模型整体性能的综合评价指标，定义为：</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60" o:spt="75" type="#_x0000_t75" style="height:31pt;width:72pt;" o:ole="t" filled="f" o:preferrelative="t" stroked="f" coordsize="21600,21600">
            <v:fill on="f" focussize="0,0"/>
            <v:stroke on="f"/>
            <v:imagedata r:id="rId108" o:title=""/>
            <o:lock v:ext="edit" aspectratio="t"/>
            <w10:wrap type="none"/>
            <w10:anchorlock/>
          </v:shape>
          <o:OLEObject Type="Embed" ProgID="Equation.KSEE3" ShapeID="_x0000_i1060" DrawAspect="Content" ObjectID="_1468075750" r:id="rId107">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3.10</w:t>
      </w:r>
      <w:r>
        <w:rPr>
          <w:rFonts w:hint="eastAsia"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根据CPSC2018评分细则还应计算亚异常类型的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分数，即AF、Block、PC和ST。此外，准确性、敏感性和特异性也被用作评价DSE-ResNet性能指标，它们被定义为：</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61" o:spt="75" type="#_x0000_t75" style="height:31pt;width:134pt;" o:ole="t" filled="f" o:preferrelative="t" stroked="f" coordsize="21600,21600">
            <v:fill on="f" focussize="0,0"/>
            <v:stroke on="f"/>
            <v:imagedata r:id="rId110" o:title=""/>
            <o:lock v:ext="edit" aspectratio="t"/>
            <w10:wrap type="none"/>
            <w10:anchorlock/>
          </v:shape>
          <o:OLEObject Type="Embed" ProgID="Equation.KSEE3" ShapeID="_x0000_i1061" DrawAspect="Content" ObjectID="_1468075751" r:id="rId109">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3.11</w:t>
      </w:r>
      <w:r>
        <w:rPr>
          <w:rFonts w:hint="eastAsia" w:cs="Times New Roman"/>
          <w:sz w:val="24"/>
          <w:lang w:eastAsia="zh-CN"/>
        </w:rPr>
        <w:t>）</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62" o:spt="75" type="#_x0000_t75" style="height:31pt;width:74pt;" o:ole="t" filled="f" o:preferrelative="t" stroked="f" coordsize="21600,21600">
            <v:fill on="f" focussize="0,0"/>
            <v:stroke on="f"/>
            <v:imagedata r:id="rId112" o:title=""/>
            <o:lock v:ext="edit" aspectratio="t"/>
            <w10:wrap type="none"/>
            <w10:anchorlock/>
          </v:shape>
          <o:OLEObject Type="Embed" ProgID="Equation.KSEE3" ShapeID="_x0000_i1062" DrawAspect="Content" ObjectID="_1468075752" r:id="rId111">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3.12</w:t>
      </w:r>
      <w:r>
        <w:rPr>
          <w:rFonts w:hint="eastAsia" w:cs="Times New Roman"/>
          <w:sz w:val="24"/>
          <w:lang w:eastAsia="zh-CN"/>
        </w:rPr>
        <w:t>）</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63" o:spt="75" type="#_x0000_t75" style="height:31pt;width:75pt;" o:ole="t" filled="f" o:preferrelative="t" stroked="f" coordsize="21600,21600">
            <v:fill on="f" focussize="0,0"/>
            <v:stroke on="f"/>
            <v:imagedata r:id="rId114" o:title=""/>
            <o:lock v:ext="edit" aspectratio="t"/>
            <w10:wrap type="none"/>
            <w10:anchorlock/>
          </v:shape>
          <o:OLEObject Type="Embed" ProgID="Equation.KSEE3" ShapeID="_x0000_i1063" DrawAspect="Content" ObjectID="_1468075753" r:id="rId113">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3.13</w:t>
      </w:r>
      <w:r>
        <w:rPr>
          <w:rFonts w:hint="eastAsia"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式中TN是分类为负样本而实际也是负样本的数量。应该注意的是，召回率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R</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和敏感性在数值上是相同的。</w:t>
      </w:r>
    </w:p>
    <w:p>
      <w:pPr>
        <w:pStyle w:val="4"/>
        <w:spacing w:before="120" w:after="120" w:line="240" w:lineRule="auto"/>
        <w:jc w:val="left"/>
        <w:rPr>
          <w:rFonts w:hint="eastAsia" w:ascii="黑体" w:hAnsi="黑体" w:eastAsia="黑体" w:cs="黑体"/>
          <w:b w:val="0"/>
          <w:bCs w:val="0"/>
          <w:szCs w:val="24"/>
        </w:rPr>
      </w:pPr>
      <w:bookmarkStart w:id="121" w:name="_Toc18573"/>
      <w:r>
        <w:rPr>
          <w:rFonts w:hint="eastAsia" w:ascii="黑体" w:hAnsi="黑体" w:eastAsia="黑体" w:cs="黑体"/>
          <w:b w:val="0"/>
          <w:bCs w:val="0"/>
          <w:szCs w:val="24"/>
        </w:rPr>
        <w:t xml:space="preserve">3.4.2 </w:t>
      </w:r>
      <w:bookmarkEnd w:id="118"/>
      <w:bookmarkEnd w:id="119"/>
      <w:bookmarkEnd w:id="120"/>
      <w:r>
        <w:rPr>
          <w:rFonts w:hint="eastAsia" w:ascii="黑体" w:hAnsi="黑体" w:eastAsia="黑体" w:cs="黑体"/>
          <w:b w:val="0"/>
          <w:bCs w:val="0"/>
          <w:szCs w:val="24"/>
        </w:rPr>
        <w:t>在小批量测试集的表现</w:t>
      </w:r>
      <w:bookmarkEnd w:id="121"/>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我们比较了单一最优模型和集成模型基于小批量测试集（500个样本）的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分数，其中每个单一最优模型是基于超参数的代表性组合训练的最优模型（超参数组合见表3.2），集成模型是基于投票策略来整合所有单一最优模型。</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表3.3 集成模型（EM）与单一最优模型在小样本测试集上的</w:t>
      </w:r>
      <m:oMath>
        <m:sSub>
          <m:sSubPr>
            <m:ctrlPr>
              <w:rPr>
                <w:rFonts w:hint="eastAsia" w:ascii="Cambria Math" w:hAnsi="Cambria Math" w:eastAsia="宋体" w:cs="宋体"/>
                <w:i/>
                <w:sz w:val="21"/>
                <w:szCs w:val="21"/>
              </w:rPr>
            </m:ctrlPr>
          </m:sSubPr>
          <m:e>
            <m:r>
              <m:rPr/>
              <w:rPr>
                <w:rFonts w:hint="eastAsia" w:ascii="Cambria Math" w:hAnsi="Cambria Math" w:eastAsia="宋体" w:cs="宋体"/>
                <w:sz w:val="21"/>
                <w:szCs w:val="21"/>
              </w:rPr>
              <m:t>F</m:t>
            </m:r>
            <m:ctrlPr>
              <w:rPr>
                <w:rFonts w:hint="eastAsia" w:ascii="Cambria Math" w:hAnsi="Cambria Math" w:eastAsia="宋体" w:cs="宋体"/>
                <w:i/>
                <w:sz w:val="21"/>
                <w:szCs w:val="21"/>
              </w:rPr>
            </m:ctrlPr>
          </m:e>
          <m:sub>
            <m:r>
              <m:rPr/>
              <w:rPr>
                <w:rFonts w:hint="eastAsia" w:ascii="Cambria Math" w:hAnsi="Cambria Math" w:eastAsia="宋体" w:cs="宋体"/>
                <w:sz w:val="21"/>
                <w:szCs w:val="21"/>
              </w:rPr>
              <m:t>1</m:t>
            </m:r>
            <m:ctrlPr>
              <w:rPr>
                <w:rFonts w:hint="eastAsia" w:ascii="Cambria Math" w:hAnsi="Cambria Math" w:eastAsia="宋体" w:cs="宋体"/>
                <w:i/>
                <w:sz w:val="21"/>
                <w:szCs w:val="21"/>
              </w:rPr>
            </m:ctrlPr>
          </m:sub>
        </m:sSub>
      </m:oMath>
      <w:r>
        <w:rPr>
          <w:rFonts w:hint="eastAsia" w:ascii="宋体" w:hAnsi="宋体" w:eastAsia="宋体" w:cs="宋体"/>
          <w:sz w:val="21"/>
          <w:szCs w:val="21"/>
        </w:rPr>
        <w:t>分数</w:t>
      </w:r>
    </w:p>
    <w:tbl>
      <w:tblPr>
        <w:tblStyle w:val="27"/>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正常及</w:t>
            </w:r>
            <w:r>
              <w:rPr>
                <w:rFonts w:hint="eastAsia" w:cs="Times New Roman"/>
                <w:szCs w:val="21"/>
                <w:lang w:eastAsia="zh-CN"/>
              </w:rPr>
              <w:t>8类</w:t>
            </w:r>
            <w:r>
              <w:rPr>
                <w:rFonts w:hint="default" w:ascii="Times New Roman" w:hAnsi="Times New Roman" w:cs="Times New Roman"/>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w:t>
            </w:r>
          </w:p>
        </w:tc>
        <w:tc>
          <w:tcPr>
            <w:tcW w:w="657"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0.783</w:t>
            </w:r>
          </w:p>
        </w:tc>
        <w:tc>
          <w:tcPr>
            <w:tcW w:w="57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0.739</w:t>
            </w:r>
          </w:p>
        </w:tc>
        <w:tc>
          <w:tcPr>
            <w:tcW w:w="63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0.962</w:t>
            </w:r>
          </w:p>
        </w:tc>
        <w:tc>
          <w:tcPr>
            <w:tcW w:w="644" w:type="dxa"/>
            <w:tcBorders>
              <w:top w:val="single" w:color="auto" w:sz="8" w:space="0"/>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w:t>
            </w:r>
            <w:r>
              <w:rPr>
                <w:rFonts w:hint="default" w:ascii="Times New Roman" w:hAnsi="Times New Roman" w:cs="Times New Roman"/>
                <w:b/>
                <w:bCs/>
                <w:szCs w:val="21"/>
              </w:rPr>
              <w:t>.</w:t>
            </w:r>
            <w:r>
              <w:rPr>
                <w:rFonts w:hint="default" w:ascii="Times New Roman" w:hAnsi="Times New Roman" w:cs="Times New Roman"/>
                <w:szCs w:val="21"/>
              </w:rPr>
              <w:t>846</w:t>
            </w:r>
          </w:p>
        </w:tc>
        <w:tc>
          <w:tcPr>
            <w:tcW w:w="62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0.786</w:t>
            </w:r>
          </w:p>
        </w:tc>
        <w:tc>
          <w:tcPr>
            <w:tcW w:w="60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0.912</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0.854</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0.659</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0.545</w:t>
            </w:r>
          </w:p>
        </w:tc>
        <w:tc>
          <w:tcPr>
            <w:tcW w:w="67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0.885</w:t>
            </w:r>
          </w:p>
        </w:tc>
        <w:tc>
          <w:tcPr>
            <w:tcW w:w="55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0.793</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0.816</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0.821</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0.963</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0.845</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0.75</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0.595</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0.903</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0.745</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0.955</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0.821</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0.97</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0.595</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0.905</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0.776</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0.738</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0.933</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0.824</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0.915</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0.692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0.4</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0.896</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0.835</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0.787</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0.954</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0.876</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0.941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0.907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0.606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0.926</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0.824</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0.783</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0.919</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0.851</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0.912</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0.817</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0.763</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0.969</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0.941</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0.541</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0.911</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0.743</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0.804</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0.811</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0.556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0.867</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0.789</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0.832</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0.857</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0.941</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0.779</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0.629</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0.828</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0.787</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0.942</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0.901</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0.909</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0.919</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0.606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EM</w:t>
            </w:r>
          </w:p>
        </w:tc>
        <w:tc>
          <w:tcPr>
            <w:tcW w:w="657"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0.843</w:t>
            </w:r>
          </w:p>
        </w:tc>
        <w:tc>
          <w:tcPr>
            <w:tcW w:w="57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0.787</w:t>
            </w:r>
          </w:p>
        </w:tc>
        <w:tc>
          <w:tcPr>
            <w:tcW w:w="63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0.949</w:t>
            </w:r>
          </w:p>
        </w:tc>
        <w:tc>
          <w:tcPr>
            <w:tcW w:w="64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62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0.97</w:t>
            </w:r>
          </w:p>
        </w:tc>
        <w:tc>
          <w:tcPr>
            <w:tcW w:w="60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0.935</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0.764</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0.897</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0.748</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0.667</w:t>
            </w:r>
          </w:p>
        </w:tc>
        <w:tc>
          <w:tcPr>
            <w:tcW w:w="67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0.922</w:t>
            </w:r>
          </w:p>
        </w:tc>
        <w:tc>
          <w:tcPr>
            <w:tcW w:w="55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0.83</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0.729</w:t>
            </w:r>
          </w:p>
        </w:tc>
      </w:tr>
    </w:tbl>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表3.3显示了小样本测试集中单一最优模型和集成模型的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分数。结果表明，与单一最优模型相比，集成模型在LBBB、PAC、STE和PC中取得了最高的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分数。更重要的是，集成模型的平均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=0.843大于单一最优模型的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分数。结果显示了集成模型相对于单一最优模型的优势，它可以有效地提高模型的容错能力，提高模型分类的性能。</w:t>
      </w:r>
    </w:p>
    <w:p>
      <w:pPr>
        <w:pStyle w:val="4"/>
        <w:spacing w:before="120" w:after="120" w:line="240" w:lineRule="auto"/>
        <w:jc w:val="left"/>
        <w:rPr>
          <w:rFonts w:hint="eastAsia" w:ascii="黑体" w:hAnsi="黑体" w:eastAsia="黑体" w:cs="黑体"/>
          <w:b w:val="0"/>
          <w:bCs w:val="0"/>
          <w:szCs w:val="24"/>
        </w:rPr>
      </w:pPr>
      <w:bookmarkStart w:id="122" w:name="_Toc21831"/>
      <w:r>
        <w:rPr>
          <w:rFonts w:hint="eastAsia" w:ascii="黑体" w:hAnsi="黑体" w:eastAsia="黑体" w:cs="黑体"/>
          <w:b w:val="0"/>
          <w:bCs w:val="0"/>
          <w:szCs w:val="24"/>
        </w:rPr>
        <w:t>3.4.3 在CPSC2018隐藏测试集的表现</w:t>
      </w:r>
      <w:bookmarkEnd w:id="122"/>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图3.8展示了单个最优模型（learning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的损失和准确率曲线从在训练周期（epoch）为30次时开始趋于稳定。我们尝试将epoch增加到70次发现过拟合。因此采用早停（early stopping）方法，将训练次数减少到50个训练周期。</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4344035" cy="2108835"/>
            <wp:effectExtent l="0" t="0" r="14605" b="9525"/>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15"/>
                    <a:stretch>
                      <a:fillRect/>
                    </a:stretch>
                  </pic:blipFill>
                  <pic:spPr>
                    <a:xfrm>
                      <a:off x="0" y="0"/>
                      <a:ext cx="4344035" cy="21088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rPr>
      </w:pPr>
      <w:r>
        <w:rPr>
          <w:rFonts w:hint="eastAsia" w:ascii="宋体" w:hAnsi="宋体" w:eastAsia="宋体" w:cs="宋体"/>
        </w:rPr>
        <w:t>图3.8 损失和准确率变化曲线</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十组不同超参数组合的最优单一模型分别训练完成后，将这些模型组合形成集成模型并提交给CPSC2018官方工作人员，我们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_Ref3763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[62]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，导致样本标注错误也是原因之一。对于亚异常类型AF和Block，所提出的模型分别获得了0.944和0.913的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3006090" cy="2452370"/>
            <wp:effectExtent l="0" t="0" r="11430" b="1270"/>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6"/>
                    <a:stretch>
                      <a:fillRect/>
                    </a:stretch>
                  </pic:blipFill>
                  <pic:spPr>
                    <a:xfrm>
                      <a:off x="0" y="0"/>
                      <a:ext cx="3006090" cy="24523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rPr>
      </w:pPr>
      <w:r>
        <w:rPr>
          <w:rFonts w:hint="eastAsia" w:ascii="宋体" w:hAnsi="宋体" w:eastAsia="宋体" w:cs="宋体"/>
        </w:rPr>
        <w:t>图3.9 混淆矩阵</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根据混淆矩阵，我们计算了DSE-ResNet在隐藏测试集上的具体分类性能。表3.4显示了在CPSC2018隐藏数据库中模型对于不同心律失常的准确度、精确度、灵敏度和特异性分数。正常心律和</w:t>
      </w:r>
      <w:r>
        <w:rPr>
          <w:rFonts w:hint="eastAsia" w:cs="Times New Roman"/>
          <w:sz w:val="24"/>
          <w:lang w:eastAsia="zh-CN"/>
        </w:rPr>
        <w:t>8类</w:t>
      </w:r>
      <w:r>
        <w:rPr>
          <w:rFonts w:hint="default" w:ascii="Times New Roman" w:hAnsi="Times New Roman" w:cs="Times New Roman"/>
          <w:sz w:val="24"/>
        </w:rPr>
        <w:t>心律失常的平均准确率和平均特异度分别为0.965和0.979，且均在LBBB上达到最大值。值得注意的是LBBB在训练集中是所有分类中样本数量最少的类型（仅有203组），而DSE-ResNet对LBBB识别的误诊率非常低。我们寻找了医学方向的依据，这是由于LBBB的识别在临床判断中具有多种关键特征，例如QRS波的时限异常（男性≥140ms，女性≥130ms）、QRS波形态异常（导联V1的QRS波呈QS形）以及在导联I、aVL、V1、V2、V5和V6中至少有两个或两个以上导联存在QRS波的切迹或顿挫</w:t>
      </w:r>
      <w:r>
        <w:rPr>
          <w:rFonts w:hint="default" w:ascii="Times New Roman" w:hAnsi="Times New Roman" w:cs="Times New Roman"/>
          <w:sz w:val="24"/>
          <w:vertAlign w:val="superscript"/>
          <w:lang w:eastAsia="zh-CN"/>
        </w:rPr>
        <w:fldChar w:fldCharType="begin"/>
      </w:r>
      <w:r>
        <w:rPr>
          <w:rFonts w:hint="default" w:ascii="Times New Roman" w:hAnsi="Times New Roman" w:cs="Times New Roman"/>
          <w:sz w:val="24"/>
          <w:vertAlign w:val="superscript"/>
          <w:lang w:eastAsia="zh-CN"/>
        </w:rPr>
        <w:instrText xml:space="preserve"> REF _Ref3800 \r \h </w:instrText>
      </w:r>
      <w:r>
        <w:rPr>
          <w:rFonts w:hint="default" w:ascii="Times New Roman" w:hAnsi="Times New Roman" w:cs="Times New Roman"/>
          <w:sz w:val="24"/>
          <w:vertAlign w:val="superscript"/>
          <w:lang w:eastAsia="zh-CN"/>
        </w:rPr>
        <w:fldChar w:fldCharType="separate"/>
      </w:r>
      <w:r>
        <w:rPr>
          <w:rFonts w:hint="default" w:ascii="Times New Roman" w:hAnsi="Times New Roman" w:cs="Times New Roman"/>
          <w:sz w:val="24"/>
          <w:vertAlign w:val="superscript"/>
          <w:lang w:eastAsia="zh-CN"/>
        </w:rPr>
        <w:t>[66]</w:t>
      </w:r>
      <w:r>
        <w:rPr>
          <w:rFonts w:hint="default" w:ascii="Times New Roman" w:hAnsi="Times New Roman" w:cs="Times New Roman"/>
          <w:sz w:val="24"/>
          <w:vertAlign w:val="superscript"/>
          <w:lang w:eastAsia="zh-CN"/>
        </w:rPr>
        <w:fldChar w:fldCharType="end"/>
      </w:r>
      <w:r>
        <w:rPr>
          <w:rFonts w:hint="default" w:ascii="Times New Roman" w:hAnsi="Times New Roman" w:cs="Times New Roman"/>
          <w:sz w:val="24"/>
        </w:rPr>
        <w:t>。多重特征的综合判定表现在二维心电图中使得DSE-ResNet能够学习足够多的特性用以识别LBBB类型。</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Cs w:val="21"/>
        </w:rPr>
      </w:pPr>
      <w:r>
        <w:rPr>
          <w:rFonts w:hint="eastAsia" w:ascii="宋体" w:hAnsi="宋体" w:eastAsia="宋体" w:cs="宋体"/>
          <w:szCs w:val="21"/>
        </w:rPr>
        <w:t>表3.4 DSE-ResNet在CPSC2018隐藏测试集的相关性能指标</w:t>
      </w:r>
    </w:p>
    <w:tbl>
      <w:tblPr>
        <w:tblStyle w:val="27"/>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c>
          <w:tcPr>
            <w:tcW w:w="5314" w:type="dxa"/>
            <w:gridSpan w:val="9"/>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正常及</w:t>
            </w:r>
            <w:r>
              <w:rPr>
                <w:rFonts w:hint="eastAsia" w:cs="Times New Roman"/>
                <w:szCs w:val="21"/>
                <w:lang w:eastAsia="zh-CN"/>
              </w:rPr>
              <w:t>8类</w:t>
            </w:r>
            <w:r>
              <w:rPr>
                <w:rFonts w:hint="default" w:ascii="Times New Roman" w:hAnsi="Times New Roman" w:cs="Times New Roman"/>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90"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atLeast"/>
          <w:jc w:val="center"/>
        </w:trPr>
        <w:tc>
          <w:tcPr>
            <w:tcW w:w="43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Acc</w:t>
            </w:r>
            <w:r>
              <w:rPr>
                <w:rFonts w:hint="default" w:ascii="Times New Roman" w:hAnsi="Times New Roman" w:cs="Times New Roman"/>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0.965</w:t>
            </w:r>
          </w:p>
        </w:tc>
        <w:tc>
          <w:tcPr>
            <w:tcW w:w="6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0.936</w:t>
            </w:r>
          </w:p>
        </w:tc>
        <w:tc>
          <w:tcPr>
            <w:tcW w:w="55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0.978</w:t>
            </w:r>
          </w:p>
        </w:tc>
        <w:tc>
          <w:tcPr>
            <w:tcW w:w="60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0.972</w:t>
            </w:r>
          </w:p>
        </w:tc>
        <w:tc>
          <w:tcPr>
            <w:tcW w:w="63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0.992</w:t>
            </w:r>
          </w:p>
        </w:tc>
        <w:tc>
          <w:tcPr>
            <w:tcW w:w="567"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0.962</w:t>
            </w:r>
          </w:p>
        </w:tc>
        <w:tc>
          <w:tcPr>
            <w:tcW w:w="57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0.954</w:t>
            </w:r>
          </w:p>
        </w:tc>
        <w:tc>
          <w:tcPr>
            <w:tcW w:w="51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0.963</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0.946</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0.979</w:t>
            </w:r>
          </w:p>
        </w:tc>
        <w:tc>
          <w:tcPr>
            <w:tcW w:w="67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0.946</w:t>
            </w:r>
          </w:p>
        </w:tc>
        <w:tc>
          <w:tcPr>
            <w:tcW w:w="55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0.943</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70" w:hRule="atLeast"/>
          <w:jc w:val="center"/>
        </w:trPr>
        <w:tc>
          <w:tcPr>
            <w:tcW w:w="43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F</w:t>
            </w:r>
            <w:r>
              <w:rPr>
                <w:rFonts w:hint="default" w:ascii="Times New Roman" w:hAnsi="Times New Roman" w:cs="Times New Roman"/>
                <w:i/>
                <w:iCs/>
                <w:szCs w:val="21"/>
                <w:vertAlign w:val="subscript"/>
              </w:rPr>
              <w:t>P</w:t>
            </w:r>
          </w:p>
        </w:tc>
        <w:tc>
          <w:tcPr>
            <w:tcW w:w="76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0.845</w:t>
            </w:r>
          </w:p>
        </w:tc>
        <w:tc>
          <w:tcPr>
            <w:tcW w:w="6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0.725</w:t>
            </w:r>
          </w:p>
        </w:tc>
        <w:tc>
          <w:tcPr>
            <w:tcW w:w="556" w:type="dxa"/>
            <w:tcBorders>
              <w:top w:val="nil"/>
              <w:left w:val="nil"/>
              <w:bottom w:val="nil"/>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0.94</w:t>
            </w:r>
          </w:p>
        </w:tc>
        <w:tc>
          <w:tcPr>
            <w:tcW w:w="6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0.869</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0.931</w:t>
            </w:r>
          </w:p>
        </w:tc>
        <w:tc>
          <w:tcPr>
            <w:tcW w:w="56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0.927</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0.739</w:t>
            </w:r>
          </w:p>
        </w:tc>
        <w:tc>
          <w:tcPr>
            <w:tcW w:w="51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0.912</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80" w:hRule="atLeast"/>
          <w:jc w:val="center"/>
        </w:trPr>
        <w:tc>
          <w:tcPr>
            <w:tcW w:w="43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Se</w:t>
            </w:r>
            <w:r>
              <w:rPr>
                <w:rFonts w:hint="default" w:ascii="Times New Roman" w:hAnsi="Times New Roman" w:cs="Times New Roman"/>
                <w:i/>
                <w:iCs/>
                <w:szCs w:val="21"/>
                <w:vertAlign w:val="subscript"/>
              </w:rPr>
              <w:t>i</w:t>
            </w:r>
          </w:p>
        </w:tc>
        <w:tc>
          <w:tcPr>
            <w:tcW w:w="76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0.803</w:t>
            </w:r>
          </w:p>
        </w:tc>
        <w:tc>
          <w:tcPr>
            <w:tcW w:w="6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0.898</w:t>
            </w:r>
          </w:p>
        </w:tc>
        <w:tc>
          <w:tcPr>
            <w:tcW w:w="556" w:type="dxa"/>
            <w:tcBorders>
              <w:top w:val="nil"/>
              <w:left w:val="nil"/>
              <w:bottom w:val="nil"/>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0.947</w:t>
            </w:r>
          </w:p>
        </w:tc>
        <w:tc>
          <w:tcPr>
            <w:tcW w:w="6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0.887</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0.853</w:t>
            </w:r>
          </w:p>
        </w:tc>
        <w:tc>
          <w:tcPr>
            <w:tcW w:w="56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0.934</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0.772</w:t>
            </w:r>
          </w:p>
        </w:tc>
        <w:tc>
          <w:tcPr>
            <w:tcW w:w="51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0.45</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Sp</w:t>
            </w:r>
            <w:r>
              <w:rPr>
                <w:rFonts w:hint="default" w:ascii="Times New Roman" w:hAnsi="Times New Roman" w:cs="Times New Roman"/>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0.979</w:t>
            </w:r>
          </w:p>
        </w:tc>
        <w:tc>
          <w:tcPr>
            <w:tcW w:w="6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0.942</w:t>
            </w:r>
          </w:p>
        </w:tc>
        <w:tc>
          <w:tcPr>
            <w:tcW w:w="55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0.986</w:t>
            </w:r>
          </w:p>
        </w:tc>
        <w:tc>
          <w:tcPr>
            <w:tcW w:w="60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0.983</w:t>
            </w:r>
          </w:p>
        </w:tc>
        <w:tc>
          <w:tcPr>
            <w:tcW w:w="63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0.998</w:t>
            </w:r>
          </w:p>
        </w:tc>
        <w:tc>
          <w:tcPr>
            <w:tcW w:w="567"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0.972</w:t>
            </w:r>
          </w:p>
        </w:tc>
        <w:tc>
          <w:tcPr>
            <w:tcW w:w="57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0.972</w:t>
            </w:r>
          </w:p>
        </w:tc>
        <w:tc>
          <w:tcPr>
            <w:tcW w:w="51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0.987</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0.978</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0.996</w:t>
            </w:r>
          </w:p>
        </w:tc>
        <w:tc>
          <w:tcPr>
            <w:tcW w:w="67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0.952</w:t>
            </w:r>
          </w:p>
        </w:tc>
        <w:tc>
          <w:tcPr>
            <w:tcW w:w="55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0.970</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0.975</w:t>
            </w:r>
          </w:p>
        </w:tc>
      </w:tr>
    </w:tbl>
    <w:p>
      <w:pPr>
        <w:spacing w:line="400" w:lineRule="exact"/>
        <w:ind w:firstLine="480" w:firstLineChars="200"/>
        <w:rPr>
          <w:rFonts w:hint="default" w:ascii="Times New Roman" w:hAnsi="Times New Roman" w:cs="Times New Roman"/>
          <w:b/>
          <w:bCs/>
          <w:sz w:val="24"/>
        </w:rPr>
      </w:pPr>
      <w:r>
        <w:rPr>
          <w:rFonts w:hint="default" w:ascii="Times New Roman" w:hAnsi="Times New Roman" w:cs="Times New Roman"/>
          <w:sz w:val="24"/>
        </w:rPr>
        <w:t>表3.5展示了DSE-ResNet和CPSC2018竞赛排行榜中排名前五的队伍模型的平均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分数（针对正常节律和</w:t>
      </w:r>
      <w:r>
        <w:rPr>
          <w:rFonts w:hint="eastAsia" w:cs="Times New Roman"/>
          <w:sz w:val="24"/>
          <w:lang w:eastAsia="zh-CN"/>
        </w:rPr>
        <w:t>8类</w:t>
      </w:r>
      <w:r>
        <w:rPr>
          <w:rFonts w:hint="default" w:ascii="Times New Roman" w:hAnsi="Times New Roman" w:cs="Times New Roman"/>
          <w:sz w:val="24"/>
        </w:rPr>
        <w:t>异常类型的平均）以及四种亚异常类型的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分数。该对比基于相同的隐藏测试集，测试结果表明</w:t>
      </w:r>
      <w:r>
        <w:rPr>
          <w:rFonts w:hint="eastAsia" w:cs="Times New Roman"/>
          <w:sz w:val="24"/>
          <w:lang w:val="en-US" w:eastAsia="zh-CN"/>
        </w:rPr>
        <w:t>DSE-ResNet</w:t>
      </w:r>
      <w:r>
        <w:rPr>
          <w:rFonts w:hint="default" w:ascii="Times New Roman" w:hAnsi="Times New Roman" w:cs="Times New Roman"/>
          <w:sz w:val="24"/>
        </w:rPr>
        <w:t>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=0.817，仅落后最先进模型0.02。值得注意的是，DSE-ResNet在两个亚异常类型中取得了最好的测试结果，分别为</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AF</m:t>
            </m:r>
            <m:ctrlPr>
              <w:rPr>
                <w:rFonts w:hint="default" w:ascii="Cambria Math" w:hAnsi="Cambria Math" w:cs="Times New Roman"/>
                <w:i/>
                <w:sz w:val="24"/>
              </w:rPr>
            </m:ctrlPr>
          </m:sub>
        </m:sSub>
      </m:oMath>
      <w:r>
        <w:rPr>
          <w:rFonts w:hint="default" w:ascii="Times New Roman" w:hAnsi="Times New Roman" w:cs="Times New Roman"/>
          <w:sz w:val="24"/>
        </w:rPr>
        <w:t>=0.944和</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Block</m:t>
            </m:r>
            <m:ctrlPr>
              <w:rPr>
                <w:rFonts w:hint="default" w:ascii="Cambria Math" w:hAnsi="Cambria Math" w:cs="Times New Roman"/>
                <w:i/>
                <w:sz w:val="24"/>
              </w:rPr>
            </m:ctrlPr>
          </m:sub>
        </m:sSub>
      </m:oMath>
      <w:r>
        <w:rPr>
          <w:rFonts w:hint="default" w:ascii="Times New Roman" w:hAnsi="Times New Roman" w:cs="Times New Roman"/>
          <w:sz w:val="24"/>
        </w:rPr>
        <w:t>=0.913。同时，基于隐藏测试集的测试结果说明，该模型从二维心电图中学习内部和导联间特征，对AF和Block识别能力更敏感。</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Cs w:val="21"/>
        </w:rPr>
      </w:pPr>
      <w:r>
        <w:rPr>
          <w:rFonts w:hint="eastAsia" w:ascii="宋体" w:hAnsi="宋体" w:eastAsia="宋体" w:cs="宋体"/>
          <w:szCs w:val="21"/>
        </w:rPr>
        <w:t>表3.5 DSE-ResNet与CPSC2018排名前五的模型对比结果</w:t>
      </w:r>
    </w:p>
    <w:tbl>
      <w:tblPr>
        <w:tblStyle w:val="27"/>
        <w:tblW w:w="0" w:type="auto"/>
        <w:tblInd w:w="1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187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AF</m:t>
                    </m:r>
                    <m:ctrlPr>
                      <w:rPr>
                        <w:rFonts w:hint="default" w:ascii="Cambria Math" w:hAnsi="Cambria Math" w:cs="Times New Roman"/>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Block</m:t>
                    </m:r>
                    <m:ctrlPr>
                      <w:rPr>
                        <w:rFonts w:hint="default" w:ascii="Cambria Math" w:hAnsi="Cambria Math" w:cs="Times New Roman"/>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PC</m:t>
                    </m:r>
                    <m:ctrlPr>
                      <w:rPr>
                        <w:rFonts w:hint="default" w:ascii="Cambria Math" w:hAnsi="Cambria Math" w:cs="Times New Roman"/>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ST</m:t>
                    </m:r>
                    <m:ctrlPr>
                      <w:rPr>
                        <w:rFonts w:hint="default" w:ascii="Cambria Math" w:hAnsi="Cambria Math" w:cs="Times New Roman"/>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87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DSE-ResNet</w:t>
            </w:r>
          </w:p>
        </w:tc>
        <w:tc>
          <w:tcPr>
            <w:tcW w:w="1400" w:type="dxa"/>
            <w:tcBorders>
              <w:top w:val="single" w:color="auto" w:sz="8" w:space="0"/>
              <w:left w:val="nil"/>
              <w:bottom w:val="nil"/>
              <w:right w:val="nil"/>
            </w:tcBorders>
            <w:vAlign w:val="center"/>
          </w:tcPr>
          <w:p>
            <w:pPr>
              <w:pStyle w:val="65"/>
              <w:spacing w:before="61"/>
              <w:ind w:left="86" w:right="77"/>
              <w:rPr>
                <w:rFonts w:hint="default" w:ascii="Times New Roman" w:hAnsi="Times New Roman" w:cs="Times New Roman"/>
                <w:szCs w:val="21"/>
              </w:rPr>
            </w:pPr>
            <w:r>
              <w:rPr>
                <w:rFonts w:hint="default" w:ascii="Times New Roman" w:hAnsi="Times New Roman" w:cs="Times New Roman"/>
                <w:szCs w:val="21"/>
              </w:rPr>
              <w:t>0.817</w:t>
            </w:r>
          </w:p>
        </w:tc>
        <w:tc>
          <w:tcPr>
            <w:tcW w:w="1280" w:type="dxa"/>
            <w:tcBorders>
              <w:top w:val="single" w:color="auto" w:sz="8" w:space="0"/>
              <w:left w:val="nil"/>
              <w:bottom w:val="nil"/>
              <w:right w:val="nil"/>
            </w:tcBorders>
            <w:vAlign w:val="center"/>
          </w:tcPr>
          <w:p>
            <w:pPr>
              <w:pStyle w:val="65"/>
              <w:spacing w:before="61"/>
              <w:ind w:left="102" w:right="98"/>
              <w:rPr>
                <w:rFonts w:hint="default" w:ascii="Times New Roman" w:hAnsi="Times New Roman" w:cs="Times New Roman"/>
                <w:szCs w:val="21"/>
              </w:rPr>
            </w:pPr>
            <w:r>
              <w:rPr>
                <w:rFonts w:hint="default" w:ascii="Times New Roman" w:hAnsi="Times New Roman" w:cs="Times New Roman"/>
                <w:b/>
                <w:szCs w:val="21"/>
              </w:rPr>
              <w:t>0.944</w:t>
            </w:r>
          </w:p>
        </w:tc>
        <w:tc>
          <w:tcPr>
            <w:tcW w:w="1230" w:type="dxa"/>
            <w:tcBorders>
              <w:top w:val="single" w:color="auto" w:sz="8" w:space="0"/>
              <w:left w:val="nil"/>
              <w:bottom w:val="nil"/>
              <w:right w:val="nil"/>
            </w:tcBorders>
            <w:vAlign w:val="center"/>
          </w:tcPr>
          <w:p>
            <w:pPr>
              <w:pStyle w:val="65"/>
              <w:spacing w:before="61"/>
              <w:ind w:left="87" w:right="84"/>
              <w:rPr>
                <w:rFonts w:hint="default" w:ascii="Times New Roman" w:hAnsi="Times New Roman" w:cs="Times New Roman"/>
                <w:szCs w:val="21"/>
              </w:rPr>
            </w:pPr>
            <w:r>
              <w:rPr>
                <w:rFonts w:hint="default" w:ascii="Times New Roman" w:hAnsi="Times New Roman" w:cs="Times New Roman"/>
                <w:b/>
                <w:szCs w:val="21"/>
              </w:rPr>
              <w:t>0.913</w:t>
            </w:r>
          </w:p>
        </w:tc>
        <w:tc>
          <w:tcPr>
            <w:tcW w:w="1230" w:type="dxa"/>
            <w:tcBorders>
              <w:top w:val="single" w:color="auto" w:sz="8" w:space="0"/>
              <w:left w:val="nil"/>
              <w:bottom w:val="nil"/>
              <w:right w:val="nil"/>
            </w:tcBorders>
            <w:vAlign w:val="center"/>
          </w:tcPr>
          <w:p>
            <w:pPr>
              <w:pStyle w:val="65"/>
              <w:spacing w:before="61"/>
              <w:ind w:left="123"/>
              <w:rPr>
                <w:rFonts w:hint="default" w:ascii="Times New Roman" w:hAnsi="Times New Roman" w:cs="Times New Roman"/>
                <w:szCs w:val="21"/>
              </w:rPr>
            </w:pPr>
            <w:r>
              <w:rPr>
                <w:rFonts w:hint="default" w:ascii="Times New Roman" w:hAnsi="Times New Roman" w:cs="Times New Roman"/>
                <w:szCs w:val="21"/>
              </w:rPr>
              <w:t>0.786</w:t>
            </w:r>
          </w:p>
        </w:tc>
        <w:tc>
          <w:tcPr>
            <w:tcW w:w="1340" w:type="dxa"/>
            <w:tcBorders>
              <w:top w:val="single" w:color="auto" w:sz="8" w:space="0"/>
              <w:left w:val="nil"/>
              <w:bottom w:val="nil"/>
              <w:right w:val="nil"/>
            </w:tcBorders>
            <w:vAlign w:val="center"/>
          </w:tcPr>
          <w:p>
            <w:pPr>
              <w:pStyle w:val="65"/>
              <w:spacing w:before="61"/>
              <w:ind w:left="98" w:right="98"/>
              <w:rPr>
                <w:rFonts w:hint="default" w:ascii="Times New Roman" w:hAnsi="Times New Roman" w:cs="Times New Roman"/>
                <w:szCs w:val="21"/>
              </w:rPr>
            </w:pPr>
            <w:r>
              <w:rPr>
                <w:rFonts w:hint="default" w:ascii="Times New Roman" w:hAnsi="Times New Roman" w:cs="Times New Roman"/>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Chen等人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_Ref24826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[24,</w:t>
            </w:r>
            <w:r>
              <w:rPr>
                <w:rFonts w:hint="default" w:ascii="Times New Roman" w:hAnsi="Times New Roman" w:cs="Times New Roman"/>
                <w:szCs w:val="21"/>
                <w:vertAlign w:val="superscript"/>
              </w:rPr>
              <w:fldChar w:fldCharType="end"/>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_Ref10389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63]</w:t>
            </w:r>
            <w:r>
              <w:rPr>
                <w:rFonts w:hint="default" w:ascii="Times New Roman" w:hAnsi="Times New Roman" w:cs="Times New Roman"/>
                <w:szCs w:val="21"/>
                <w:vertAlign w:val="superscript"/>
              </w:rPr>
              <w:fldChar w:fldCharType="end"/>
            </w:r>
          </w:p>
        </w:tc>
        <w:tc>
          <w:tcPr>
            <w:tcW w:w="1400" w:type="dxa"/>
            <w:tcBorders>
              <w:top w:val="nil"/>
              <w:left w:val="nil"/>
              <w:bottom w:val="nil"/>
              <w:right w:val="nil"/>
            </w:tcBorders>
            <w:vAlign w:val="center"/>
          </w:tcPr>
          <w:p>
            <w:pPr>
              <w:pStyle w:val="65"/>
              <w:spacing w:before="21"/>
              <w:ind w:left="86" w:right="77"/>
              <w:rPr>
                <w:rFonts w:hint="default" w:ascii="Times New Roman" w:hAnsi="Times New Roman" w:cs="Times New Roman"/>
                <w:szCs w:val="21"/>
              </w:rPr>
            </w:pPr>
            <w:r>
              <w:rPr>
                <w:rFonts w:hint="default" w:ascii="Times New Roman" w:hAnsi="Times New Roman" w:cs="Times New Roman"/>
                <w:b/>
                <w:szCs w:val="21"/>
              </w:rPr>
              <w:t>0.837</w:t>
            </w:r>
          </w:p>
        </w:tc>
        <w:tc>
          <w:tcPr>
            <w:tcW w:w="1280" w:type="dxa"/>
            <w:tcBorders>
              <w:top w:val="nil"/>
              <w:left w:val="nil"/>
              <w:bottom w:val="nil"/>
              <w:right w:val="nil"/>
            </w:tcBorders>
            <w:vAlign w:val="center"/>
          </w:tcPr>
          <w:p>
            <w:pPr>
              <w:pStyle w:val="65"/>
              <w:spacing w:before="21"/>
              <w:ind w:left="102" w:right="98"/>
              <w:rPr>
                <w:rFonts w:hint="default" w:ascii="Times New Roman" w:hAnsi="Times New Roman" w:cs="Times New Roman"/>
                <w:szCs w:val="21"/>
              </w:rPr>
            </w:pPr>
            <w:r>
              <w:rPr>
                <w:rFonts w:hint="default" w:ascii="Times New Roman" w:hAnsi="Times New Roman" w:cs="Times New Roman"/>
                <w:szCs w:val="21"/>
              </w:rPr>
              <w:t>0.933</w:t>
            </w:r>
          </w:p>
        </w:tc>
        <w:tc>
          <w:tcPr>
            <w:tcW w:w="1230" w:type="dxa"/>
            <w:tcBorders>
              <w:top w:val="nil"/>
              <w:left w:val="nil"/>
              <w:bottom w:val="nil"/>
              <w:right w:val="nil"/>
            </w:tcBorders>
            <w:vAlign w:val="center"/>
          </w:tcPr>
          <w:p>
            <w:pPr>
              <w:pStyle w:val="65"/>
              <w:spacing w:before="21"/>
              <w:ind w:left="87" w:right="84"/>
              <w:rPr>
                <w:rFonts w:hint="default" w:ascii="Times New Roman" w:hAnsi="Times New Roman" w:cs="Times New Roman"/>
                <w:szCs w:val="21"/>
              </w:rPr>
            </w:pPr>
            <w:r>
              <w:rPr>
                <w:rFonts w:hint="default" w:ascii="Times New Roman" w:hAnsi="Times New Roman" w:cs="Times New Roman"/>
                <w:szCs w:val="21"/>
              </w:rPr>
              <w:t>0.899</w:t>
            </w:r>
          </w:p>
        </w:tc>
        <w:tc>
          <w:tcPr>
            <w:tcW w:w="1230" w:type="dxa"/>
            <w:tcBorders>
              <w:top w:val="nil"/>
              <w:left w:val="nil"/>
              <w:bottom w:val="nil"/>
              <w:right w:val="nil"/>
            </w:tcBorders>
            <w:vAlign w:val="center"/>
          </w:tcPr>
          <w:p>
            <w:pPr>
              <w:pStyle w:val="65"/>
              <w:spacing w:before="21"/>
              <w:ind w:left="123"/>
              <w:rPr>
                <w:rFonts w:hint="default" w:ascii="Times New Roman" w:hAnsi="Times New Roman" w:cs="Times New Roman"/>
                <w:szCs w:val="21"/>
              </w:rPr>
            </w:pPr>
            <w:r>
              <w:rPr>
                <w:rFonts w:hint="default" w:ascii="Times New Roman" w:hAnsi="Times New Roman" w:cs="Times New Roman"/>
                <w:b/>
                <w:szCs w:val="21"/>
              </w:rPr>
              <w:t>0.847</w:t>
            </w:r>
          </w:p>
        </w:tc>
        <w:tc>
          <w:tcPr>
            <w:tcW w:w="1340" w:type="dxa"/>
            <w:tcBorders>
              <w:top w:val="nil"/>
              <w:left w:val="nil"/>
              <w:bottom w:val="nil"/>
              <w:right w:val="nil"/>
            </w:tcBorders>
            <w:vAlign w:val="center"/>
          </w:tcPr>
          <w:p>
            <w:pPr>
              <w:pStyle w:val="65"/>
              <w:spacing w:before="21"/>
              <w:ind w:left="98" w:right="98"/>
              <w:rPr>
                <w:rFonts w:hint="default" w:ascii="Times New Roman" w:hAnsi="Times New Roman" w:cs="Times New Roman"/>
                <w:szCs w:val="21"/>
              </w:rPr>
            </w:pPr>
            <w:r>
              <w:rPr>
                <w:rFonts w:hint="default" w:ascii="Times New Roman" w:hAnsi="Times New Roman" w:cs="Times New Roman"/>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Cai等人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_Ref10389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[63]</w:t>
            </w:r>
            <w:r>
              <w:rPr>
                <w:rFonts w:hint="default" w:ascii="Times New Roman" w:hAnsi="Times New Roman" w:cs="Times New Roman"/>
                <w:szCs w:val="21"/>
                <w:vertAlign w:val="superscript"/>
              </w:rPr>
              <w:fldChar w:fldCharType="end"/>
            </w:r>
          </w:p>
        </w:tc>
        <w:tc>
          <w:tcPr>
            <w:tcW w:w="1400" w:type="dxa"/>
            <w:tcBorders>
              <w:top w:val="nil"/>
              <w:left w:val="nil"/>
              <w:bottom w:val="nil"/>
              <w:right w:val="nil"/>
            </w:tcBorders>
            <w:vAlign w:val="center"/>
          </w:tcPr>
          <w:p>
            <w:pPr>
              <w:pStyle w:val="65"/>
              <w:spacing w:before="21" w:line="228" w:lineRule="exact"/>
              <w:ind w:left="86" w:right="77"/>
              <w:rPr>
                <w:rFonts w:hint="default" w:ascii="Times New Roman" w:hAnsi="Times New Roman" w:cs="Times New Roman"/>
                <w:szCs w:val="21"/>
              </w:rPr>
            </w:pPr>
            <w:r>
              <w:rPr>
                <w:rFonts w:hint="default" w:ascii="Times New Roman" w:hAnsi="Times New Roman" w:cs="Times New Roman"/>
                <w:szCs w:val="21"/>
              </w:rPr>
              <w:t>0.830</w:t>
            </w:r>
          </w:p>
        </w:tc>
        <w:tc>
          <w:tcPr>
            <w:tcW w:w="1280" w:type="dxa"/>
            <w:tcBorders>
              <w:top w:val="nil"/>
              <w:left w:val="nil"/>
              <w:bottom w:val="nil"/>
              <w:right w:val="nil"/>
            </w:tcBorders>
            <w:vAlign w:val="center"/>
          </w:tcPr>
          <w:p>
            <w:pPr>
              <w:pStyle w:val="65"/>
              <w:spacing w:before="21" w:line="228" w:lineRule="exact"/>
              <w:ind w:left="103" w:right="98"/>
              <w:rPr>
                <w:rFonts w:hint="default" w:ascii="Times New Roman" w:hAnsi="Times New Roman" w:cs="Times New Roman"/>
                <w:szCs w:val="21"/>
              </w:rPr>
            </w:pPr>
            <w:r>
              <w:rPr>
                <w:rFonts w:hint="default" w:ascii="Times New Roman" w:hAnsi="Times New Roman" w:cs="Times New Roman"/>
                <w:szCs w:val="21"/>
              </w:rPr>
              <w:t>0.931</w:t>
            </w:r>
          </w:p>
        </w:tc>
        <w:tc>
          <w:tcPr>
            <w:tcW w:w="1230" w:type="dxa"/>
            <w:tcBorders>
              <w:top w:val="nil"/>
              <w:left w:val="nil"/>
              <w:bottom w:val="nil"/>
              <w:right w:val="nil"/>
            </w:tcBorders>
            <w:vAlign w:val="center"/>
          </w:tcPr>
          <w:p>
            <w:pPr>
              <w:pStyle w:val="65"/>
              <w:spacing w:before="21" w:line="228" w:lineRule="exact"/>
              <w:ind w:left="87" w:right="84"/>
              <w:rPr>
                <w:rFonts w:hint="default" w:ascii="Times New Roman" w:hAnsi="Times New Roman" w:cs="Times New Roman"/>
                <w:szCs w:val="21"/>
              </w:rPr>
            </w:pPr>
            <w:r>
              <w:rPr>
                <w:rFonts w:hint="default" w:ascii="Times New Roman" w:hAnsi="Times New Roman" w:cs="Times New Roman"/>
                <w:szCs w:val="21"/>
              </w:rPr>
              <w:t>0.912</w:t>
            </w:r>
          </w:p>
        </w:tc>
        <w:tc>
          <w:tcPr>
            <w:tcW w:w="1230" w:type="dxa"/>
            <w:tcBorders>
              <w:top w:val="nil"/>
              <w:left w:val="nil"/>
              <w:bottom w:val="nil"/>
              <w:right w:val="nil"/>
            </w:tcBorders>
            <w:vAlign w:val="center"/>
          </w:tcPr>
          <w:p>
            <w:pPr>
              <w:pStyle w:val="65"/>
              <w:spacing w:before="21" w:line="228" w:lineRule="exact"/>
              <w:ind w:left="123"/>
              <w:rPr>
                <w:rFonts w:hint="default" w:ascii="Times New Roman" w:hAnsi="Times New Roman" w:cs="Times New Roman"/>
                <w:szCs w:val="21"/>
              </w:rPr>
            </w:pPr>
            <w:r>
              <w:rPr>
                <w:rFonts w:hint="default" w:ascii="Times New Roman" w:hAnsi="Times New Roman" w:cs="Times New Roman"/>
                <w:szCs w:val="21"/>
              </w:rPr>
              <w:t>0.817</w:t>
            </w:r>
          </w:p>
        </w:tc>
        <w:tc>
          <w:tcPr>
            <w:tcW w:w="1340" w:type="dxa"/>
            <w:tcBorders>
              <w:top w:val="nil"/>
              <w:left w:val="nil"/>
              <w:bottom w:val="nil"/>
              <w:right w:val="nil"/>
            </w:tcBorders>
            <w:vAlign w:val="center"/>
          </w:tcPr>
          <w:p>
            <w:pPr>
              <w:pStyle w:val="65"/>
              <w:spacing w:before="21" w:line="228" w:lineRule="exact"/>
              <w:ind w:left="98" w:right="98"/>
              <w:rPr>
                <w:rFonts w:hint="default" w:ascii="Times New Roman" w:hAnsi="Times New Roman" w:cs="Times New Roman"/>
                <w:szCs w:val="21"/>
              </w:rPr>
            </w:pPr>
            <w:r>
              <w:rPr>
                <w:rFonts w:hint="default" w:ascii="Times New Roman" w:hAnsi="Times New Roman" w:cs="Times New Roman"/>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He等人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_Ref10389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[63]</w:t>
            </w:r>
            <w:r>
              <w:rPr>
                <w:rFonts w:hint="default" w:ascii="Times New Roman" w:hAnsi="Times New Roman" w:cs="Times New Roman"/>
                <w:szCs w:val="21"/>
                <w:vertAlign w:val="superscript"/>
              </w:rPr>
              <w:fldChar w:fldCharType="end"/>
            </w:r>
          </w:p>
        </w:tc>
        <w:tc>
          <w:tcPr>
            <w:tcW w:w="1400" w:type="dxa"/>
            <w:tcBorders>
              <w:top w:val="nil"/>
              <w:left w:val="nil"/>
              <w:bottom w:val="nil"/>
              <w:right w:val="nil"/>
            </w:tcBorders>
            <w:vAlign w:val="center"/>
          </w:tcPr>
          <w:p>
            <w:pPr>
              <w:pStyle w:val="65"/>
              <w:spacing w:before="27" w:line="228" w:lineRule="exact"/>
              <w:ind w:left="86" w:right="77"/>
              <w:rPr>
                <w:rFonts w:hint="default" w:ascii="Times New Roman" w:hAnsi="Times New Roman" w:cs="Times New Roman"/>
                <w:szCs w:val="21"/>
              </w:rPr>
            </w:pPr>
            <w:r>
              <w:rPr>
                <w:rFonts w:hint="default" w:ascii="Times New Roman" w:hAnsi="Times New Roman" w:cs="Times New Roman"/>
                <w:szCs w:val="21"/>
              </w:rPr>
              <w:t>0.806</w:t>
            </w:r>
          </w:p>
        </w:tc>
        <w:tc>
          <w:tcPr>
            <w:tcW w:w="1280" w:type="dxa"/>
            <w:tcBorders>
              <w:top w:val="nil"/>
              <w:left w:val="nil"/>
              <w:bottom w:val="nil"/>
              <w:right w:val="nil"/>
            </w:tcBorders>
            <w:vAlign w:val="center"/>
          </w:tcPr>
          <w:p>
            <w:pPr>
              <w:pStyle w:val="65"/>
              <w:spacing w:before="27" w:line="228" w:lineRule="exact"/>
              <w:ind w:left="103" w:right="98"/>
              <w:rPr>
                <w:rFonts w:hint="default" w:ascii="Times New Roman" w:hAnsi="Times New Roman" w:cs="Times New Roman"/>
                <w:szCs w:val="21"/>
              </w:rPr>
            </w:pPr>
            <w:r>
              <w:rPr>
                <w:rFonts w:hint="default" w:ascii="Times New Roman" w:hAnsi="Times New Roman" w:cs="Times New Roman"/>
                <w:szCs w:val="21"/>
              </w:rPr>
              <w:t>0.914</w:t>
            </w:r>
          </w:p>
        </w:tc>
        <w:tc>
          <w:tcPr>
            <w:tcW w:w="1230" w:type="dxa"/>
            <w:tcBorders>
              <w:top w:val="nil"/>
              <w:left w:val="nil"/>
              <w:bottom w:val="nil"/>
              <w:right w:val="nil"/>
            </w:tcBorders>
            <w:vAlign w:val="center"/>
          </w:tcPr>
          <w:p>
            <w:pPr>
              <w:pStyle w:val="65"/>
              <w:spacing w:before="27" w:line="228" w:lineRule="exact"/>
              <w:ind w:left="87" w:right="84"/>
              <w:rPr>
                <w:rFonts w:hint="default" w:ascii="Times New Roman" w:hAnsi="Times New Roman" w:cs="Times New Roman"/>
                <w:szCs w:val="21"/>
              </w:rPr>
            </w:pPr>
            <w:r>
              <w:rPr>
                <w:rFonts w:hint="default" w:ascii="Times New Roman" w:hAnsi="Times New Roman" w:cs="Times New Roman"/>
                <w:szCs w:val="21"/>
              </w:rPr>
              <w:t>0.879</w:t>
            </w:r>
          </w:p>
        </w:tc>
        <w:tc>
          <w:tcPr>
            <w:tcW w:w="1230" w:type="dxa"/>
            <w:tcBorders>
              <w:top w:val="nil"/>
              <w:left w:val="nil"/>
              <w:bottom w:val="nil"/>
              <w:right w:val="nil"/>
            </w:tcBorders>
            <w:vAlign w:val="center"/>
          </w:tcPr>
          <w:p>
            <w:pPr>
              <w:pStyle w:val="65"/>
              <w:spacing w:before="27" w:line="228" w:lineRule="exact"/>
              <w:ind w:left="123"/>
              <w:rPr>
                <w:rFonts w:hint="default" w:ascii="Times New Roman" w:hAnsi="Times New Roman" w:cs="Times New Roman"/>
                <w:szCs w:val="21"/>
              </w:rPr>
            </w:pPr>
            <w:r>
              <w:rPr>
                <w:rFonts w:hint="default" w:ascii="Times New Roman" w:hAnsi="Times New Roman" w:cs="Times New Roman"/>
                <w:szCs w:val="21"/>
              </w:rPr>
              <w:t>0.801</w:t>
            </w:r>
          </w:p>
        </w:tc>
        <w:tc>
          <w:tcPr>
            <w:tcW w:w="1340" w:type="dxa"/>
            <w:tcBorders>
              <w:top w:val="nil"/>
              <w:left w:val="nil"/>
              <w:bottom w:val="nil"/>
              <w:right w:val="nil"/>
            </w:tcBorders>
            <w:vAlign w:val="center"/>
          </w:tcPr>
          <w:p>
            <w:pPr>
              <w:pStyle w:val="65"/>
              <w:spacing w:before="27" w:line="228" w:lineRule="exact"/>
              <w:ind w:left="98" w:right="98"/>
              <w:rPr>
                <w:rFonts w:hint="default" w:ascii="Times New Roman" w:hAnsi="Times New Roman" w:cs="Times New Roman"/>
                <w:szCs w:val="21"/>
              </w:rPr>
            </w:pPr>
            <w:r>
              <w:rPr>
                <w:rFonts w:hint="default" w:ascii="Times New Roman" w:hAnsi="Times New Roman" w:cs="Times New Roman"/>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trPr>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Yu等人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_Ref10389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[63]</w:t>
            </w:r>
            <w:r>
              <w:rPr>
                <w:rFonts w:hint="default" w:ascii="Times New Roman" w:hAnsi="Times New Roman" w:cs="Times New Roman"/>
                <w:szCs w:val="21"/>
                <w:vertAlign w:val="superscript"/>
              </w:rPr>
              <w:fldChar w:fldCharType="end"/>
            </w:r>
          </w:p>
        </w:tc>
        <w:tc>
          <w:tcPr>
            <w:tcW w:w="1400" w:type="dxa"/>
            <w:tcBorders>
              <w:top w:val="nil"/>
              <w:left w:val="nil"/>
              <w:bottom w:val="nil"/>
              <w:right w:val="nil"/>
            </w:tcBorders>
            <w:vAlign w:val="center"/>
          </w:tcPr>
          <w:p>
            <w:pPr>
              <w:pStyle w:val="65"/>
              <w:spacing w:before="27" w:line="228" w:lineRule="exact"/>
              <w:ind w:left="86" w:right="77"/>
              <w:rPr>
                <w:rFonts w:hint="default" w:ascii="Times New Roman" w:hAnsi="Times New Roman" w:cs="Times New Roman"/>
                <w:szCs w:val="21"/>
              </w:rPr>
            </w:pPr>
            <w:r>
              <w:rPr>
                <w:rFonts w:hint="default" w:ascii="Times New Roman" w:hAnsi="Times New Roman" w:cs="Times New Roman"/>
                <w:szCs w:val="21"/>
              </w:rPr>
              <w:t>0.802</w:t>
            </w:r>
          </w:p>
        </w:tc>
        <w:tc>
          <w:tcPr>
            <w:tcW w:w="1280" w:type="dxa"/>
            <w:tcBorders>
              <w:top w:val="nil"/>
              <w:left w:val="nil"/>
              <w:bottom w:val="nil"/>
              <w:right w:val="nil"/>
            </w:tcBorders>
            <w:vAlign w:val="center"/>
          </w:tcPr>
          <w:p>
            <w:pPr>
              <w:pStyle w:val="65"/>
              <w:spacing w:before="27" w:line="228" w:lineRule="exact"/>
              <w:ind w:left="103" w:right="98"/>
              <w:rPr>
                <w:rFonts w:hint="default" w:ascii="Times New Roman" w:hAnsi="Times New Roman" w:cs="Times New Roman"/>
                <w:szCs w:val="21"/>
              </w:rPr>
            </w:pPr>
            <w:r>
              <w:rPr>
                <w:rFonts w:hint="default" w:ascii="Times New Roman" w:hAnsi="Times New Roman" w:cs="Times New Roman"/>
                <w:szCs w:val="21"/>
              </w:rPr>
              <w:t>0.918</w:t>
            </w:r>
          </w:p>
        </w:tc>
        <w:tc>
          <w:tcPr>
            <w:tcW w:w="1230" w:type="dxa"/>
            <w:tcBorders>
              <w:top w:val="nil"/>
              <w:left w:val="nil"/>
              <w:bottom w:val="nil"/>
              <w:right w:val="nil"/>
            </w:tcBorders>
            <w:vAlign w:val="center"/>
          </w:tcPr>
          <w:p>
            <w:pPr>
              <w:pStyle w:val="65"/>
              <w:spacing w:before="27" w:line="228" w:lineRule="exact"/>
              <w:ind w:left="87" w:right="84"/>
              <w:rPr>
                <w:rFonts w:hint="default" w:ascii="Times New Roman" w:hAnsi="Times New Roman" w:cs="Times New Roman"/>
                <w:szCs w:val="21"/>
              </w:rPr>
            </w:pPr>
            <w:r>
              <w:rPr>
                <w:rFonts w:hint="default" w:ascii="Times New Roman" w:hAnsi="Times New Roman" w:cs="Times New Roman"/>
                <w:szCs w:val="21"/>
              </w:rPr>
              <w:t>0.890</w:t>
            </w:r>
          </w:p>
        </w:tc>
        <w:tc>
          <w:tcPr>
            <w:tcW w:w="1230" w:type="dxa"/>
            <w:tcBorders>
              <w:top w:val="nil"/>
              <w:left w:val="nil"/>
              <w:bottom w:val="nil"/>
              <w:right w:val="nil"/>
            </w:tcBorders>
            <w:vAlign w:val="center"/>
          </w:tcPr>
          <w:p>
            <w:pPr>
              <w:pStyle w:val="65"/>
              <w:spacing w:before="27" w:line="228" w:lineRule="exact"/>
              <w:ind w:left="123"/>
              <w:rPr>
                <w:rFonts w:hint="default" w:ascii="Times New Roman" w:hAnsi="Times New Roman" w:cs="Times New Roman"/>
                <w:szCs w:val="21"/>
              </w:rPr>
            </w:pPr>
            <w:r>
              <w:rPr>
                <w:rFonts w:hint="default" w:ascii="Times New Roman" w:hAnsi="Times New Roman" w:cs="Times New Roman"/>
                <w:szCs w:val="21"/>
              </w:rPr>
              <w:t>0.789</w:t>
            </w:r>
          </w:p>
        </w:tc>
        <w:tc>
          <w:tcPr>
            <w:tcW w:w="1340" w:type="dxa"/>
            <w:tcBorders>
              <w:top w:val="nil"/>
              <w:left w:val="nil"/>
              <w:bottom w:val="nil"/>
              <w:right w:val="nil"/>
            </w:tcBorders>
            <w:vAlign w:val="center"/>
          </w:tcPr>
          <w:p>
            <w:pPr>
              <w:pStyle w:val="65"/>
              <w:spacing w:before="27" w:line="228" w:lineRule="exact"/>
              <w:ind w:left="98" w:right="98"/>
              <w:rPr>
                <w:rFonts w:hint="default" w:ascii="Times New Roman" w:hAnsi="Times New Roman" w:cs="Times New Roman"/>
                <w:szCs w:val="21"/>
              </w:rPr>
            </w:pPr>
            <w:r>
              <w:rPr>
                <w:rFonts w:hint="default" w:ascii="Times New Roman" w:hAnsi="Times New Roman" w:cs="Times New Roman"/>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187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Yan等人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_Ref10389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[63]</w:t>
            </w:r>
            <w:r>
              <w:rPr>
                <w:rFonts w:hint="default" w:ascii="Times New Roman" w:hAnsi="Times New Roman" w:cs="Times New Roman"/>
                <w:szCs w:val="21"/>
                <w:vertAlign w:val="superscript"/>
              </w:rPr>
              <w:fldChar w:fldCharType="end"/>
            </w:r>
          </w:p>
        </w:tc>
        <w:tc>
          <w:tcPr>
            <w:tcW w:w="1400" w:type="dxa"/>
            <w:tcBorders>
              <w:top w:val="nil"/>
              <w:left w:val="nil"/>
              <w:bottom w:val="single" w:color="auto" w:sz="12" w:space="0"/>
              <w:right w:val="nil"/>
            </w:tcBorders>
            <w:vAlign w:val="center"/>
          </w:tcPr>
          <w:p>
            <w:pPr>
              <w:pStyle w:val="65"/>
              <w:spacing w:before="27"/>
              <w:ind w:left="86" w:right="77"/>
              <w:rPr>
                <w:rFonts w:hint="default" w:ascii="Times New Roman" w:hAnsi="Times New Roman" w:cs="Times New Roman"/>
                <w:szCs w:val="21"/>
              </w:rPr>
            </w:pPr>
            <w:r>
              <w:rPr>
                <w:rFonts w:hint="default" w:ascii="Times New Roman" w:hAnsi="Times New Roman" w:cs="Times New Roman"/>
                <w:szCs w:val="21"/>
              </w:rPr>
              <w:t>0.791</w:t>
            </w:r>
          </w:p>
        </w:tc>
        <w:tc>
          <w:tcPr>
            <w:tcW w:w="1280" w:type="dxa"/>
            <w:tcBorders>
              <w:top w:val="nil"/>
              <w:left w:val="nil"/>
              <w:bottom w:val="single" w:color="auto" w:sz="12" w:space="0"/>
              <w:right w:val="nil"/>
            </w:tcBorders>
            <w:vAlign w:val="center"/>
          </w:tcPr>
          <w:p>
            <w:pPr>
              <w:pStyle w:val="65"/>
              <w:spacing w:before="27"/>
              <w:ind w:left="103" w:right="98"/>
              <w:rPr>
                <w:rFonts w:hint="default" w:ascii="Times New Roman" w:hAnsi="Times New Roman" w:cs="Times New Roman"/>
                <w:szCs w:val="21"/>
              </w:rPr>
            </w:pPr>
            <w:r>
              <w:rPr>
                <w:rFonts w:hint="default" w:ascii="Times New Roman" w:hAnsi="Times New Roman" w:cs="Times New Roman"/>
                <w:szCs w:val="21"/>
              </w:rPr>
              <w:t>0.924</w:t>
            </w:r>
          </w:p>
        </w:tc>
        <w:tc>
          <w:tcPr>
            <w:tcW w:w="1230" w:type="dxa"/>
            <w:tcBorders>
              <w:top w:val="nil"/>
              <w:left w:val="nil"/>
              <w:bottom w:val="single" w:color="auto" w:sz="12" w:space="0"/>
              <w:right w:val="nil"/>
            </w:tcBorders>
            <w:vAlign w:val="center"/>
          </w:tcPr>
          <w:p>
            <w:pPr>
              <w:pStyle w:val="65"/>
              <w:spacing w:before="27"/>
              <w:ind w:left="87" w:right="84"/>
              <w:rPr>
                <w:rFonts w:hint="default" w:ascii="Times New Roman" w:hAnsi="Times New Roman" w:cs="Times New Roman"/>
                <w:szCs w:val="21"/>
              </w:rPr>
            </w:pPr>
            <w:r>
              <w:rPr>
                <w:rFonts w:hint="default" w:ascii="Times New Roman" w:hAnsi="Times New Roman" w:cs="Times New Roman"/>
                <w:szCs w:val="21"/>
              </w:rPr>
              <w:t>0.882</w:t>
            </w:r>
          </w:p>
        </w:tc>
        <w:tc>
          <w:tcPr>
            <w:tcW w:w="1230" w:type="dxa"/>
            <w:tcBorders>
              <w:top w:val="nil"/>
              <w:left w:val="nil"/>
              <w:bottom w:val="single" w:color="auto" w:sz="12" w:space="0"/>
              <w:right w:val="nil"/>
            </w:tcBorders>
            <w:vAlign w:val="center"/>
          </w:tcPr>
          <w:p>
            <w:pPr>
              <w:pStyle w:val="65"/>
              <w:spacing w:before="27"/>
              <w:ind w:left="123"/>
              <w:rPr>
                <w:rFonts w:hint="default" w:ascii="Times New Roman" w:hAnsi="Times New Roman" w:cs="Times New Roman"/>
                <w:szCs w:val="21"/>
              </w:rPr>
            </w:pPr>
            <w:r>
              <w:rPr>
                <w:rFonts w:hint="default" w:ascii="Times New Roman" w:hAnsi="Times New Roman" w:cs="Times New Roman"/>
                <w:szCs w:val="21"/>
              </w:rPr>
              <w:t>0.779</w:t>
            </w:r>
          </w:p>
        </w:tc>
        <w:tc>
          <w:tcPr>
            <w:tcW w:w="1340" w:type="dxa"/>
            <w:tcBorders>
              <w:top w:val="nil"/>
              <w:left w:val="nil"/>
              <w:bottom w:val="single" w:color="auto" w:sz="12" w:space="0"/>
              <w:right w:val="nil"/>
            </w:tcBorders>
            <w:vAlign w:val="center"/>
          </w:tcPr>
          <w:p>
            <w:pPr>
              <w:pStyle w:val="65"/>
              <w:spacing w:before="27"/>
              <w:ind w:left="98" w:right="98"/>
              <w:rPr>
                <w:rFonts w:hint="default" w:ascii="Times New Roman" w:hAnsi="Times New Roman" w:cs="Times New Roman"/>
                <w:szCs w:val="21"/>
              </w:rPr>
            </w:pPr>
            <w:r>
              <w:rPr>
                <w:rFonts w:hint="default" w:ascii="Times New Roman" w:hAnsi="Times New Roman" w:cs="Times New Roman"/>
                <w:szCs w:val="21"/>
              </w:rPr>
              <w:t>0.709</w:t>
            </w:r>
          </w:p>
        </w:tc>
      </w:tr>
    </w:tbl>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 xml:space="preserve">表3.6比较了DSE-ResNet和近些年基于CPSC2018隐藏测试集的研究模型的分类性能。表中的结果表明，本文提出的模型在AF、I-AVB、LBBB和PAC中的 </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得分分别为0.944、0.878、0.89和0.755，在平均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的得分也是最高的。与其他方法相比，本文使用的同时学习导联内部和导联间特征有助于识别多种类型的心律失常。综上所述DSE-Res</w:t>
      </w:r>
      <w:r>
        <w:rPr>
          <w:rFonts w:hint="eastAsia" w:cs="Times New Roman"/>
          <w:sz w:val="24"/>
          <w:lang w:val="en-US" w:eastAsia="zh-CN"/>
        </w:rPr>
        <w:t>N</w:t>
      </w:r>
      <w:r>
        <w:rPr>
          <w:rFonts w:hint="default" w:ascii="Times New Roman" w:hAnsi="Times New Roman" w:cs="Times New Roman"/>
          <w:sz w:val="24"/>
        </w:rPr>
        <w:t>et在检测心律失常某些具体类型方面具有一定的优势。</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Cs w:val="21"/>
        </w:rPr>
      </w:pPr>
      <w:r>
        <w:rPr>
          <w:rFonts w:hint="eastAsia" w:ascii="宋体" w:hAnsi="宋体" w:eastAsia="宋体" w:cs="宋体"/>
          <w:szCs w:val="21"/>
        </w:rPr>
        <w:t>表3.6 同其他相关研究进行对比</w:t>
      </w:r>
    </w:p>
    <w:tbl>
      <w:tblPr>
        <w:tblStyle w:val="27"/>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r>
              <w:rPr>
                <w:rFonts w:hint="default" w:ascii="Times New Roman" w:hAnsi="Times New Roman" w:cs="Times New Roman"/>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Yao等人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_Ref19355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[61]</w:t>
            </w:r>
            <w:r>
              <w:rPr>
                <w:rFonts w:hint="default" w:ascii="Times New Roman" w:hAnsi="Times New Roman" w:cs="Times New Roman"/>
                <w:szCs w:val="21"/>
                <w:vertAlign w:val="superscript"/>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CNN+LSTM</w:t>
            </w:r>
          </w:p>
        </w:tc>
        <w:tc>
          <w:tcPr>
            <w:tcW w:w="64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0.753</w:t>
            </w:r>
          </w:p>
        </w:tc>
        <w:tc>
          <w:tcPr>
            <w:tcW w:w="63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c>
          <w:tcPr>
            <w:tcW w:w="64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0.809</w:t>
            </w:r>
          </w:p>
        </w:tc>
        <w:tc>
          <w:tcPr>
            <w:tcW w:w="57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0.874</w:t>
            </w:r>
          </w:p>
        </w:tc>
        <w:tc>
          <w:tcPr>
            <w:tcW w:w="687"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0.922</w:t>
            </w:r>
          </w:p>
        </w:tc>
        <w:tc>
          <w:tcPr>
            <w:tcW w:w="611"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0.638</w:t>
            </w:r>
          </w:p>
        </w:tc>
        <w:tc>
          <w:tcPr>
            <w:tcW w:w="63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0.832</w:t>
            </w:r>
          </w:p>
        </w:tc>
        <w:tc>
          <w:tcPr>
            <w:tcW w:w="70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0.762</w:t>
            </w:r>
          </w:p>
        </w:tc>
        <w:tc>
          <w:tcPr>
            <w:tcW w:w="65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0.462</w:t>
            </w:r>
          </w:p>
        </w:tc>
        <w:tc>
          <w:tcPr>
            <w:tcW w:w="84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Yao等人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_Ref19355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[61]</w:t>
            </w:r>
            <w:r>
              <w:rPr>
                <w:rFonts w:hint="default" w:ascii="Times New Roman" w:hAnsi="Times New Roman" w:cs="Times New Roman"/>
                <w:szCs w:val="21"/>
                <w:vertAlign w:val="superscript"/>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CNN+注意力机制</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0.789</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0.872</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0.933</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0.736</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0.861</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0.789</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0.556</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Liu等人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_Ref11231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[64]</w:t>
            </w:r>
            <w:r>
              <w:rPr>
                <w:rFonts w:hint="default" w:ascii="Times New Roman" w:hAnsi="Times New Roman" w:cs="Times New Roman"/>
                <w:szCs w:val="21"/>
                <w:vertAlign w:val="superscript"/>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CNN+专家特征</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0.82</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0.63</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0.81</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0.6</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vertAlign w:val="superscript"/>
              </w:rPr>
            </w:pPr>
            <w:r>
              <w:rPr>
                <w:rFonts w:hint="default" w:ascii="Times New Roman" w:hAnsi="Times New Roman" w:cs="Times New Roman"/>
                <w:szCs w:val="21"/>
              </w:rPr>
              <w:t>Liu等人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_Ref11231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[64]</w:t>
            </w:r>
            <w:r>
              <w:rPr>
                <w:rFonts w:hint="default" w:ascii="Times New Roman" w:hAnsi="Times New Roman" w:cs="Times New Roman"/>
                <w:szCs w:val="21"/>
                <w:vertAlign w:val="superscript"/>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0.65</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0.79</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0.56</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Wang等人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_Ref11558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[65]</w:t>
            </w:r>
            <w:r>
              <w:rPr>
                <w:rFonts w:hint="default" w:ascii="Times New Roman" w:hAnsi="Times New Roman" w:cs="Times New Roman"/>
                <w:szCs w:val="21"/>
                <w:vertAlign w:val="superscript"/>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CNN+注意力机制</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0.79</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0.75</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0.56</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DSE-ResNet</w:t>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CNN+通道注意力+集成模型</w:t>
            </w:r>
          </w:p>
        </w:tc>
        <w:tc>
          <w:tcPr>
            <w:tcW w:w="64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0.803</w:t>
            </w:r>
          </w:p>
        </w:tc>
        <w:tc>
          <w:tcPr>
            <w:tcW w:w="63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0.944</w:t>
            </w:r>
          </w:p>
        </w:tc>
        <w:tc>
          <w:tcPr>
            <w:tcW w:w="64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0.878</w:t>
            </w:r>
          </w:p>
        </w:tc>
        <w:tc>
          <w:tcPr>
            <w:tcW w:w="57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0.89</w:t>
            </w:r>
          </w:p>
        </w:tc>
        <w:tc>
          <w:tcPr>
            <w:tcW w:w="687"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0.931</w:t>
            </w:r>
          </w:p>
        </w:tc>
        <w:tc>
          <w:tcPr>
            <w:tcW w:w="611"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0.755</w:t>
            </w:r>
          </w:p>
        </w:tc>
        <w:tc>
          <w:tcPr>
            <w:tcW w:w="63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0.816</w:t>
            </w:r>
          </w:p>
        </w:tc>
        <w:tc>
          <w:tcPr>
            <w:tcW w:w="70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w:t>
            </w:r>
          </w:p>
        </w:tc>
        <w:tc>
          <w:tcPr>
            <w:tcW w:w="65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0.567</w:t>
            </w:r>
          </w:p>
        </w:tc>
        <w:tc>
          <w:tcPr>
            <w:tcW w:w="84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0.817</w:t>
            </w:r>
          </w:p>
        </w:tc>
      </w:tr>
    </w:tbl>
    <w:p>
      <w:pPr>
        <w:pStyle w:val="3"/>
        <w:spacing w:before="240" w:after="120" w:line="240" w:lineRule="auto"/>
        <w:jc w:val="left"/>
        <w:rPr>
          <w:rFonts w:hint="eastAsia" w:ascii="黑体" w:hAnsi="黑体" w:eastAsia="黑体" w:cs="黑体"/>
          <w:b w:val="0"/>
          <w:bCs w:val="0"/>
          <w:sz w:val="28"/>
          <w:szCs w:val="28"/>
        </w:rPr>
      </w:pPr>
      <w:bookmarkStart w:id="123" w:name="References"/>
      <w:bookmarkEnd w:id="123"/>
      <w:bookmarkStart w:id="124" w:name="_bookmark12"/>
      <w:bookmarkEnd w:id="124"/>
      <w:bookmarkStart w:id="125" w:name="_Toc34749473"/>
      <w:bookmarkStart w:id="126" w:name="_Toc34751144"/>
      <w:bookmarkStart w:id="127" w:name="_Toc34751291"/>
      <w:bookmarkStart w:id="128" w:name="_Toc12909"/>
      <w:r>
        <w:rPr>
          <w:rFonts w:hint="eastAsia" w:ascii="黑体" w:hAnsi="黑体" w:eastAsia="黑体" w:cs="黑体"/>
          <w:b w:val="0"/>
          <w:bCs w:val="0"/>
          <w:sz w:val="28"/>
          <w:szCs w:val="28"/>
        </w:rPr>
        <w:t>3.5 本章小结</w:t>
      </w:r>
      <w:bookmarkEnd w:id="125"/>
      <w:bookmarkEnd w:id="126"/>
      <w:bookmarkEnd w:id="127"/>
      <w:bookmarkStart w:id="129" w:name="_Toc34749474"/>
      <w:bookmarkStart w:id="130" w:name="_Toc34751292"/>
      <w:bookmarkStart w:id="131" w:name="_Toc34751145"/>
      <w:r>
        <w:rPr>
          <w:rFonts w:hint="eastAsia" w:ascii="黑体" w:hAnsi="黑体" w:eastAsia="黑体" w:cs="黑体"/>
          <w:b w:val="0"/>
          <w:bCs w:val="0"/>
          <w:sz w:val="28"/>
          <w:szCs w:val="28"/>
        </w:rPr>
        <w:t>及讨论</w:t>
      </w:r>
      <w:bookmarkEnd w:id="128"/>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本章节提出了一种基于二维化十二导联ECG的心律失常自动分类模型DSE-ResNet，能够实现正常节律和</w:t>
      </w:r>
      <w:r>
        <w:rPr>
          <w:rFonts w:hint="eastAsia" w:cs="Times New Roman"/>
          <w:sz w:val="24"/>
          <w:lang w:eastAsia="zh-CN"/>
        </w:rPr>
        <w:t>8类</w:t>
      </w:r>
      <w:r>
        <w:rPr>
          <w:rFonts w:hint="default" w:ascii="Times New Roman" w:hAnsi="Times New Roman" w:cs="Times New Roman"/>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=0.817，并且在两个亚异常类型上取得了最优的测试结果。</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准确性、十二导联ECG之间的相关关系分析、同一导联对不同心律失常类型自动识别的影响以及如何在十二导联心电图中发现冗余导联等。</w:t>
      </w:r>
    </w:p>
    <w:p>
      <w:pPr>
        <w:rPr>
          <w:rFonts w:hint="default" w:ascii="Times New Roman" w:hAnsi="Times New Roman" w:cs="Times New Roman"/>
          <w:sz w:val="24"/>
        </w:rPr>
      </w:pPr>
      <w:r>
        <w:rPr>
          <w:rFonts w:hint="default" w:ascii="Times New Roman" w:hAnsi="Times New Roman" w:cs="Times New Roman"/>
          <w:sz w:val="24"/>
        </w:rPr>
        <w:br w:type="page"/>
      </w:r>
    </w:p>
    <w:p>
      <w:pPr>
        <w:pStyle w:val="2"/>
        <w:pageBreakBefore/>
        <w:spacing w:before="480" w:after="360" w:line="240" w:lineRule="auto"/>
        <w:jc w:val="center"/>
        <w:rPr>
          <w:rFonts w:hint="eastAsia" w:ascii="黑体" w:hAnsi="黑体" w:eastAsia="黑体" w:cs="黑体"/>
          <w:bCs w:val="0"/>
          <w:sz w:val="32"/>
          <w:szCs w:val="32"/>
        </w:rPr>
      </w:pPr>
      <w:bookmarkStart w:id="132" w:name="_Toc31533"/>
      <w:r>
        <w:rPr>
          <w:rFonts w:hint="eastAsia" w:ascii="黑体" w:hAnsi="黑体" w:eastAsia="黑体" w:cs="黑体"/>
          <w:bCs w:val="0"/>
          <w:sz w:val="32"/>
          <w:szCs w:val="32"/>
        </w:rPr>
        <w:t xml:space="preserve">第4章 </w:t>
      </w:r>
      <w:bookmarkEnd w:id="129"/>
      <w:bookmarkEnd w:id="130"/>
      <w:bookmarkEnd w:id="131"/>
      <w:r>
        <w:rPr>
          <w:rFonts w:hint="eastAsia" w:ascii="黑体" w:hAnsi="黑体" w:eastAsia="黑体" w:cs="黑体"/>
          <w:bCs w:val="0"/>
          <w:sz w:val="32"/>
          <w:szCs w:val="32"/>
        </w:rPr>
        <w:t>基于二维化十二导联ECG信号冗余性分析</w:t>
      </w:r>
      <w:bookmarkEnd w:id="132"/>
    </w:p>
    <w:p>
      <w:pPr>
        <w:pStyle w:val="3"/>
        <w:spacing w:before="240" w:after="120" w:line="240" w:lineRule="auto"/>
        <w:jc w:val="left"/>
        <w:rPr>
          <w:rFonts w:hint="eastAsia" w:ascii="黑体" w:hAnsi="黑体" w:eastAsia="黑体" w:cs="黑体"/>
          <w:b w:val="0"/>
          <w:bCs w:val="0"/>
          <w:sz w:val="28"/>
          <w:szCs w:val="28"/>
        </w:rPr>
      </w:pPr>
      <w:bookmarkStart w:id="133" w:name="_Toc34751293"/>
      <w:bookmarkStart w:id="134" w:name="_Toc34749475"/>
      <w:bookmarkStart w:id="135" w:name="_Toc34751146"/>
      <w:bookmarkStart w:id="136" w:name="_Toc455"/>
      <w:r>
        <w:rPr>
          <w:rFonts w:hint="eastAsia" w:ascii="黑体" w:hAnsi="黑体" w:eastAsia="黑体" w:cs="黑体"/>
          <w:b w:val="0"/>
          <w:bCs w:val="0"/>
          <w:sz w:val="28"/>
          <w:szCs w:val="28"/>
        </w:rPr>
        <w:t xml:space="preserve">4.1 </w:t>
      </w:r>
      <w:bookmarkEnd w:id="133"/>
      <w:bookmarkEnd w:id="134"/>
      <w:bookmarkEnd w:id="135"/>
      <w:r>
        <w:rPr>
          <w:rFonts w:hint="eastAsia" w:ascii="黑体" w:hAnsi="黑体" w:eastAsia="黑体" w:cs="黑体"/>
          <w:b w:val="0"/>
          <w:bCs w:val="0"/>
          <w:sz w:val="28"/>
          <w:szCs w:val="28"/>
        </w:rPr>
        <w:t>引言</w:t>
      </w:r>
      <w:bookmarkEnd w:id="136"/>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第三章</w:t>
      </w:r>
      <w:r>
        <w:rPr>
          <w:rFonts w:hint="default" w:ascii="Times New Roman" w:hAnsi="Times New Roman" w:eastAsia="宋体" w:cs="Times New Roman"/>
          <w:sz w:val="24"/>
          <w:lang w:val="en-US" w:eastAsia="zh-CN"/>
        </w:rPr>
        <w:t>的</w:t>
      </w:r>
      <w:r>
        <w:rPr>
          <w:rFonts w:hint="default" w:ascii="Times New Roman" w:hAnsi="Times New Roman" w:eastAsia="宋体" w:cs="Times New Roman"/>
          <w:sz w:val="24"/>
        </w:rPr>
        <w:t>研究中提及PAC患者的</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异常主要表现在导联V1、II和aVF，而LBBB患者典型的心电图异常主要表现在导联I、V1、V2、V5、V6和aVR</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_Ref4087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[47]</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。这使得我们意识到十二导联ECG中不同导联对于不同或者相同心律失常的识别贡献是不同的</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有的导联信号对特定类型心律失常的诊断可能是冗余的</w:t>
      </w:r>
      <w:r>
        <w:rPr>
          <w:rFonts w:hint="default" w:ascii="Times New Roman" w:hAnsi="Times New Roman" w:eastAsia="宋体" w:cs="Times New Roman"/>
          <w:sz w:val="24"/>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随着各种带有心电监测功能的便携式设备的出现例如动态心电监护仪</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_Ref28738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[67]</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、可穿戴式的肢体六导联心电测量设备</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_Ref29725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[68]</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我们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近些年的部分研究涉及到使用少数几个导联完成心律失常的自动识别，并进行了对比。例如Chen等人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_Ref24826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[24]</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开发了一种CNN模型来识别心律失常。仿真结果表明，仅使用单导联心电图进行自动心律失常识别的性能低于使用完整的十二导联心电图。其中以导联aVR和V1最为突出。Chiou等人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_Ref24918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[28]</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通过使用连续小波变换将每个导联转换为二维频谱，并设计了一个二维CNN模型来识别心力衰竭。结果表明，导联V6在单导联模式下实现了最高的准确性、灵敏度、特异性和</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分数，而导联V5和V6的组合在多导联模式下表现最佳。Cho等人</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_Ref30613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[69]</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开发了一种变分自编码器，发现基于肢体六导联利用变分自编码器诊断心肌梗死是具备可行性的。Chen等人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_Ref19169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[45]</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提出了多分支卷积和残差网络来识别心律失常。 通过比较单导联和八导联融合的识别性能，他们发现八导联融合可以提高识别性能。此外，PhysioNet还发起了一项名为</w:t>
      </w:r>
      <w:r>
        <w:rPr>
          <w:rFonts w:hint="eastAsia" w:cs="Times New Roman"/>
          <w:sz w:val="24"/>
          <w:lang w:eastAsia="zh-CN"/>
        </w:rPr>
        <w:t>“</w:t>
      </w:r>
      <w:r>
        <w:rPr>
          <w:rFonts w:hint="default" w:ascii="Times New Roman" w:hAnsi="Times New Roman" w:eastAsia="宋体" w:cs="Times New Roman"/>
          <w:sz w:val="24"/>
        </w:rPr>
        <w:t>Will Two Do? Varying Dimensions in Electrocardiography: The PhysioNet/Computing in Cardiology Challenge 2021（PCC2021）</w:t>
      </w:r>
      <w:r>
        <w:rPr>
          <w:rFonts w:hint="eastAsia" w:cs="Times New Roman"/>
          <w:sz w:val="24"/>
          <w:lang w:eastAsia="zh-CN"/>
        </w:rPr>
        <w:t>”</w:t>
      </w:r>
      <w:r>
        <w:rPr>
          <w:rFonts w:hint="default" w:ascii="Times New Roman" w:hAnsi="Times New Roman" w:eastAsia="宋体" w:cs="Times New Roman"/>
          <w:sz w:val="24"/>
        </w:rPr>
        <w:t>的基于导联信号冗余探索的竞赛</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_Ref6528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[37]</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_Ref31256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[38]</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本次竞赛的一些研究具有指导意义。Philip等人</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_Ref31635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[70]</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基于散射循环网络（Scattering-Recurrent Networks）利用组合导联实现心律失常识别。他们发现模型的性能随着导联数量的减少而略有下降，这表明导联之间存在很强的相关性。Matteo等人</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_Ref32197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[71]</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使用自动化机器学习（AutoML）来对不同导联组合的ECG信号进行分类，多个模型实例的累积结果表明使用肢体六导联时性能最佳。Niels等人</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_Ref323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[72]</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先前的研究已经训练得到了DSE-ResNet，在本章中我们对该模型进行了延伸和扩充，得到多种不同组成结构的深度神经网络模型。这方便我们探究在不同DNN模型中，缺失不同导联组合的信息在心律失常自动识别上的分类趋势是否一致。为了保持模型的统一性，我们控制传递到DNN的十二导联ECG信号在维度上是统一的，并不是像比赛PCC2021中完全去除导联，而是通过用</w:t>
      </w:r>
      <w:r>
        <w:rPr>
          <w:rFonts w:hint="default" w:ascii="Times New Roman" w:hAnsi="Times New Roman" w:eastAsia="宋体" w:cs="Times New Roman"/>
          <w:sz w:val="24"/>
          <w:lang w:eastAsia="zh-CN"/>
        </w:rPr>
        <w:t>0</w:t>
      </w:r>
      <w:r>
        <w:rPr>
          <w:rFonts w:hint="default" w:ascii="Times New Roman" w:hAnsi="Times New Roman" w:eastAsia="宋体" w:cs="Times New Roman"/>
          <w:sz w:val="24"/>
        </w:rPr>
        <w:t>填充来代替要擦除的导联信息。</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相较于第三章的算法，本章节在初期对数据的处理上做了如下改进：</w:t>
      </w:r>
    </w:p>
    <w:p>
      <w:pPr>
        <w:numPr>
          <w:ilvl w:val="0"/>
          <w:numId w:val="1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抛弃去噪算法。使DNN基于原始信号完成端到端的分类流程，这更加符合现实情景。</w:t>
      </w:r>
    </w:p>
    <w:p>
      <w:pPr>
        <w:numPr>
          <w:ilvl w:val="0"/>
          <w:numId w:val="1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降低采样率，缩短样本长度，缩短训练时间。需要训练的模型为30个，需要大量的训练时间，降低采样率是节省训练时间的一种常见做法。</w:t>
      </w:r>
    </w:p>
    <w:p>
      <w:pPr>
        <w:numPr>
          <w:ilvl w:val="0"/>
          <w:numId w:val="1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收集来自世界各地的多个数据库形成融合数据库，增强模型泛化性。</w:t>
      </w:r>
    </w:p>
    <w:p>
      <w:pPr>
        <w:numPr>
          <w:ilvl w:val="0"/>
          <w:numId w:val="1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pStyle w:val="3"/>
        <w:spacing w:before="240" w:after="120" w:line="240" w:lineRule="auto"/>
        <w:jc w:val="left"/>
        <w:rPr>
          <w:rFonts w:hint="eastAsia" w:ascii="黑体" w:hAnsi="黑体" w:eastAsia="黑体" w:cs="黑体"/>
        </w:rPr>
      </w:pPr>
      <w:bookmarkStart w:id="137" w:name="_Toc1815"/>
      <w:r>
        <w:rPr>
          <w:rFonts w:hint="eastAsia" w:ascii="黑体" w:hAnsi="黑体" w:eastAsia="黑体" w:cs="黑体"/>
          <w:b w:val="0"/>
          <w:bCs w:val="0"/>
          <w:sz w:val="28"/>
          <w:szCs w:val="28"/>
        </w:rPr>
        <w:t>4.2 材料和方法</w:t>
      </w:r>
      <w:bookmarkEnd w:id="137"/>
    </w:p>
    <w:p>
      <w:pPr>
        <w:pStyle w:val="4"/>
        <w:tabs>
          <w:tab w:val="left" w:pos="2856"/>
        </w:tabs>
        <w:spacing w:before="120" w:after="120" w:line="240" w:lineRule="auto"/>
        <w:jc w:val="left"/>
        <w:rPr>
          <w:rFonts w:hint="eastAsia" w:ascii="黑体" w:hAnsi="黑体" w:eastAsia="黑体" w:cs="黑体"/>
          <w:b w:val="0"/>
          <w:bCs w:val="0"/>
          <w:szCs w:val="24"/>
        </w:rPr>
      </w:pPr>
      <w:bookmarkStart w:id="138" w:name="_Toc14525"/>
      <w:r>
        <w:rPr>
          <w:rFonts w:hint="eastAsia" w:ascii="黑体" w:hAnsi="黑体" w:eastAsia="黑体" w:cs="黑体"/>
          <w:b w:val="0"/>
          <w:bCs w:val="0"/>
          <w:szCs w:val="24"/>
        </w:rPr>
        <w:t>4.2.1 十二导联ECG计算方法</w:t>
      </w:r>
      <w:bookmarkEnd w:id="138"/>
    </w:p>
    <w:p>
      <w:p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cs="Times New Roman"/>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cs="Times New Roman"/>
          <w:sz w:val="24"/>
          <w:lang w:eastAsia="zh-CN"/>
        </w:rPr>
        <w:t>（</w:t>
      </w:r>
      <w:r>
        <w:rPr>
          <w:rFonts w:hint="default" w:ascii="Times New Roman" w:hAnsi="Times New Roman" w:cs="Times New Roman"/>
          <w:sz w:val="24"/>
        </w:rPr>
        <w:t>a</w:t>
      </w:r>
      <w:r>
        <w:rPr>
          <w:rFonts w:hint="eastAsia" w:cs="Times New Roman"/>
          <w:sz w:val="24"/>
          <w:lang w:eastAsia="zh-CN"/>
        </w:rPr>
        <w:t>）</w:t>
      </w:r>
      <w:r>
        <w:rPr>
          <w:rFonts w:hint="default" w:ascii="Times New Roman" w:hAnsi="Times New Roman" w:cs="Times New Roman"/>
          <w:sz w:val="24"/>
        </w:rPr>
        <w:t>显示了十个电极在体表的摆放位置。标准十二导联ECG的数值计算和变形</w:t>
      </w:r>
      <w:r>
        <w:rPr>
          <w:rFonts w:hint="eastAsia" w:cs="Times New Roman"/>
          <w:sz w:val="24"/>
          <w:lang w:val="en-US" w:eastAsia="zh-CN"/>
        </w:rPr>
        <w:t>公式</w:t>
      </w:r>
      <w:r>
        <w:rPr>
          <w:rFonts w:hint="default" w:ascii="Times New Roman" w:hAnsi="Times New Roman" w:cs="Times New Roman"/>
          <w:sz w:val="24"/>
        </w:rPr>
        <w:t>如图4.1</w:t>
      </w:r>
      <w:r>
        <w:rPr>
          <w:rFonts w:hint="eastAsia" w:cs="Times New Roman"/>
          <w:sz w:val="24"/>
          <w:lang w:eastAsia="zh-CN"/>
        </w:rPr>
        <w:t>（</w:t>
      </w:r>
      <w:r>
        <w:rPr>
          <w:rFonts w:hint="default" w:ascii="Times New Roman" w:hAnsi="Times New Roman" w:cs="Times New Roman"/>
          <w:sz w:val="24"/>
        </w:rPr>
        <w:t>b</w:t>
      </w:r>
      <w:r>
        <w:rPr>
          <w:rFonts w:hint="eastAsia" w:cs="Times New Roman"/>
          <w:sz w:val="24"/>
          <w:lang w:eastAsia="zh-CN"/>
        </w:rPr>
        <w:t>）</w:t>
      </w:r>
      <w:r>
        <w:rPr>
          <w:rFonts w:hint="default" w:ascii="Times New Roman" w:hAnsi="Times New Roman" w:cs="Times New Roman"/>
          <w:sz w:val="24"/>
        </w:rPr>
        <w:t>所示。</w:t>
      </w:r>
      <w:r>
        <w:rPr>
          <w:rFonts w:hint="eastAsia" w:cs="Times New Roman"/>
          <w:sz w:val="24"/>
          <w:lang w:val="en-US" w:eastAsia="zh-CN"/>
        </w:rPr>
        <w:t>图</w:t>
      </w:r>
      <w:r>
        <w:rPr>
          <w:rFonts w:hint="default" w:ascii="Times New Roman" w:hAnsi="Times New Roman" w:cs="Times New Roman"/>
          <w:sz w:val="24"/>
        </w:rPr>
        <w:t>4.1</w:t>
      </w:r>
      <w:r>
        <w:rPr>
          <w:rFonts w:hint="eastAsia" w:cs="Times New Roman"/>
          <w:sz w:val="24"/>
          <w:lang w:eastAsia="zh-CN"/>
        </w:rPr>
        <w:t>（</w:t>
      </w:r>
      <w:r>
        <w:rPr>
          <w:rFonts w:hint="eastAsia" w:cs="Times New Roman"/>
          <w:sz w:val="24"/>
          <w:lang w:val="en-US" w:eastAsia="zh-CN"/>
        </w:rPr>
        <w:t>c</w:t>
      </w:r>
      <w:r>
        <w:rPr>
          <w:rFonts w:hint="eastAsia" w:cs="Times New Roman"/>
          <w:sz w:val="24"/>
          <w:lang w:eastAsia="zh-CN"/>
        </w:rPr>
        <w:t>）</w:t>
      </w:r>
      <w:r>
        <w:rPr>
          <w:rFonts w:hint="eastAsia" w:cs="Times New Roman"/>
          <w:sz w:val="24"/>
          <w:lang w:val="en-US" w:eastAsia="zh-CN"/>
        </w:rPr>
        <w:t>展示了不同导联测量心脏电位的方向。</w:t>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170170" cy="4014470"/>
            <wp:effectExtent l="0" t="0" r="11430" b="8890"/>
            <wp:docPr id="30" name="图片 30"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ead_position"/>
                    <pic:cNvPicPr>
                      <a:picLocks noChangeAspect="1"/>
                    </pic:cNvPicPr>
                  </pic:nvPicPr>
                  <pic:blipFill>
                    <a:blip r:embed="rId117"/>
                    <a:stretch>
                      <a:fillRect/>
                    </a:stretch>
                  </pic:blipFill>
                  <pic:spPr>
                    <a:xfrm>
                      <a:off x="0" y="0"/>
                      <a:ext cx="5170170" cy="40144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cs="Times New Roman"/>
        </w:rPr>
      </w:pPr>
      <w:r>
        <w:rPr>
          <w:rFonts w:hint="default" w:ascii="Times New Roman" w:hAnsi="Times New Roman" w:cs="Times New Roman"/>
        </w:rPr>
        <w:t xml:space="preserve">图4.1 </w:t>
      </w:r>
      <w:r>
        <w:rPr>
          <w:rFonts w:hint="eastAsia" w:cs="Times New Roman"/>
          <w:lang w:eastAsia="zh-CN"/>
        </w:rPr>
        <w:t>（</w:t>
      </w:r>
      <w:r>
        <w:rPr>
          <w:rFonts w:hint="eastAsia" w:cs="Times New Roman"/>
          <w:lang w:val="en-US" w:eastAsia="zh-CN"/>
        </w:rPr>
        <w:t>a</w:t>
      </w:r>
      <w:r>
        <w:rPr>
          <w:rFonts w:hint="eastAsia" w:cs="Times New Roman"/>
          <w:lang w:eastAsia="zh-CN"/>
        </w:rPr>
        <w:t>）</w:t>
      </w:r>
      <w:r>
        <w:rPr>
          <w:rFonts w:hint="default" w:ascii="Times New Roman" w:hAnsi="Times New Roman" w:cs="Times New Roman"/>
        </w:rPr>
        <w:t>十电极摆放位置示意图；</w:t>
      </w:r>
      <w:r>
        <w:rPr>
          <w:rFonts w:hint="eastAsia" w:cs="Times New Roman"/>
          <w:lang w:eastAsia="zh-CN"/>
        </w:rPr>
        <w:t>（</w:t>
      </w:r>
      <w:r>
        <w:rPr>
          <w:rFonts w:hint="eastAsia" w:cs="Times New Roman"/>
          <w:lang w:val="en-US" w:eastAsia="zh-CN"/>
        </w:rPr>
        <w:t>b</w:t>
      </w:r>
      <w:r>
        <w:rPr>
          <w:rFonts w:hint="eastAsia" w:cs="Times New Roman"/>
          <w:lang w:eastAsia="zh-CN"/>
        </w:rPr>
        <w:t>）</w:t>
      </w:r>
      <w:r>
        <w:rPr>
          <w:rFonts w:hint="default" w:ascii="Times New Roman" w:hAnsi="Times New Roman" w:cs="Times New Roman"/>
        </w:rPr>
        <w:t>十二导联计算公式及公式变形;</w:t>
      </w:r>
      <w:r>
        <w:rPr>
          <w:rFonts w:hint="eastAsia" w:cs="Times New Roman"/>
          <w:lang w:eastAsia="zh-CN"/>
        </w:rPr>
        <w:t>（</w:t>
      </w:r>
      <w:r>
        <w:rPr>
          <w:rFonts w:hint="eastAsia" w:cs="Times New Roman"/>
          <w:lang w:val="en-US" w:eastAsia="zh-CN"/>
        </w:rPr>
        <w:t>c</w:t>
      </w:r>
      <w:r>
        <w:rPr>
          <w:rFonts w:hint="eastAsia" w:cs="Times New Roman"/>
          <w:lang w:eastAsia="zh-CN"/>
        </w:rPr>
        <w:t>）</w:t>
      </w:r>
      <w:r>
        <w:rPr>
          <w:rFonts w:hint="default" w:ascii="Times New Roman" w:hAnsi="Times New Roman" w:cs="Times New Roman"/>
        </w:rPr>
        <w:t>十二导联测量心脏电位方向示意图</w:t>
      </w:r>
    </w:p>
    <w:p>
      <w:pPr>
        <w:pStyle w:val="4"/>
        <w:tabs>
          <w:tab w:val="left" w:pos="2856"/>
        </w:tabs>
        <w:spacing w:before="120" w:after="120" w:line="240" w:lineRule="auto"/>
        <w:jc w:val="left"/>
        <w:rPr>
          <w:rFonts w:hint="eastAsia" w:ascii="黑体" w:hAnsi="黑体" w:eastAsia="黑体" w:cs="黑体"/>
          <w:b w:val="0"/>
          <w:bCs w:val="0"/>
          <w:szCs w:val="24"/>
        </w:rPr>
      </w:pPr>
      <w:bookmarkStart w:id="139" w:name="_Toc30780"/>
      <w:r>
        <w:rPr>
          <w:rFonts w:hint="eastAsia" w:ascii="黑体" w:hAnsi="黑体" w:eastAsia="黑体" w:cs="黑体"/>
          <w:b w:val="0"/>
          <w:bCs w:val="0"/>
          <w:szCs w:val="24"/>
        </w:rPr>
        <w:t>4.2.2 融合数据集</w:t>
      </w:r>
      <w:bookmarkEnd w:id="139"/>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本章节所使用的十二导联ECG样本来自PCC2021提供的来自不同国家地区的四个开源大型数据库。所有采样信号的采样率为500Hz。四个数据库分别是CPSC2018、CPSC-Extra、PTB和G12EC。数据库的详细信息见表4.1。</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Cs w:val="21"/>
        </w:rPr>
      </w:pPr>
      <w:r>
        <w:rPr>
          <w:rFonts w:hint="eastAsia" w:ascii="宋体" w:hAnsi="宋体" w:eastAsia="宋体" w:cs="宋体"/>
          <w:szCs w:val="21"/>
        </w:rPr>
        <w:t xml:space="preserve">表4.1 </w:t>
      </w:r>
      <w:r>
        <w:rPr>
          <w:rFonts w:hint="eastAsia" w:ascii="宋体" w:hAnsi="宋体" w:eastAsia="宋体" w:cs="宋体"/>
          <w:szCs w:val="21"/>
          <w:lang w:val="en-US" w:eastAsia="zh-CN"/>
        </w:rPr>
        <w:t>融合</w:t>
      </w:r>
      <w:r>
        <w:rPr>
          <w:rFonts w:hint="eastAsia" w:ascii="宋体" w:hAnsi="宋体" w:eastAsia="宋体" w:cs="宋体"/>
          <w:szCs w:val="21"/>
        </w:rPr>
        <w:t>数据库详细信息</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CPSC2018</w:t>
            </w:r>
          </w:p>
        </w:tc>
        <w:tc>
          <w:tcPr>
            <w:tcW w:w="1014" w:type="dxa"/>
            <w:tcBorders>
              <w:top w:val="single" w:color="auto" w:sz="8" w:space="0"/>
              <w:left w:val="nil"/>
              <w:bottom w:val="nil"/>
              <w:right w:val="nil"/>
            </w:tcBorders>
            <w:vAlign w:val="center"/>
          </w:tcPr>
          <w:p>
            <w:pPr>
              <w:pStyle w:val="65"/>
              <w:spacing w:before="39"/>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CPSC-Extra</w:t>
            </w:r>
          </w:p>
        </w:tc>
        <w:tc>
          <w:tcPr>
            <w:tcW w:w="1014"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3453</w:t>
            </w:r>
          </w:p>
        </w:tc>
        <w:tc>
          <w:tcPr>
            <w:tcW w:w="14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1843</w:t>
            </w:r>
          </w:p>
        </w:tc>
        <w:tc>
          <w:tcPr>
            <w:tcW w:w="16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1610</w:t>
            </w:r>
          </w:p>
        </w:tc>
        <w:tc>
          <w:tcPr>
            <w:tcW w:w="123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8s-98s</w:t>
            </w:r>
          </w:p>
        </w:tc>
        <w:tc>
          <w:tcPr>
            <w:tcW w:w="11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PTB</w:t>
            </w:r>
          </w:p>
        </w:tc>
        <w:tc>
          <w:tcPr>
            <w:tcW w:w="1014"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21837</w:t>
            </w:r>
          </w:p>
        </w:tc>
        <w:tc>
          <w:tcPr>
            <w:tcW w:w="14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11379</w:t>
            </w:r>
          </w:p>
        </w:tc>
        <w:tc>
          <w:tcPr>
            <w:tcW w:w="16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10458</w:t>
            </w:r>
          </w:p>
        </w:tc>
        <w:tc>
          <w:tcPr>
            <w:tcW w:w="123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10s</w:t>
            </w:r>
          </w:p>
        </w:tc>
        <w:tc>
          <w:tcPr>
            <w:tcW w:w="11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G12EC</w:t>
            </w:r>
          </w:p>
        </w:tc>
        <w:tc>
          <w:tcPr>
            <w:tcW w:w="1014" w:type="dxa"/>
            <w:tcBorders>
              <w:top w:val="nil"/>
              <w:left w:val="nil"/>
              <w:bottom w:val="single" w:color="auto" w:sz="12" w:space="0"/>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bl>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这些数据库中包含的心律失常类型并不完全相同。参照CPSC2018标记的</w:t>
      </w:r>
      <w:r>
        <w:rPr>
          <w:rFonts w:hint="eastAsia" w:cs="Times New Roman"/>
          <w:sz w:val="24"/>
          <w:lang w:eastAsia="zh-CN"/>
        </w:rPr>
        <w:t>9种</w:t>
      </w:r>
      <w:r>
        <w:rPr>
          <w:rFonts w:hint="default" w:ascii="Times New Roman" w:hAnsi="Times New Roman" w:cs="Times New Roman"/>
          <w:sz w:val="24"/>
        </w:rPr>
        <w:t>类别，从其他三个数据库中提取了包含相同</w:t>
      </w:r>
      <w:r>
        <w:rPr>
          <w:rFonts w:hint="eastAsia" w:cs="Times New Roman"/>
          <w:sz w:val="24"/>
          <w:lang w:eastAsia="zh-CN"/>
        </w:rPr>
        <w:t>9种</w:t>
      </w:r>
      <w:r>
        <w:rPr>
          <w:rFonts w:hint="default" w:ascii="Times New Roman" w:hAnsi="Times New Roman" w:cs="Times New Roman"/>
          <w:sz w:val="24"/>
        </w:rPr>
        <w:t>类别的样本。年龄异常（即没有给定或给定年龄异常）和原始信号长度小于8s的样本被剔除。正常节律和</w:t>
      </w:r>
      <w:r>
        <w:rPr>
          <w:rFonts w:hint="eastAsia" w:cs="Times New Roman"/>
          <w:sz w:val="24"/>
          <w:lang w:eastAsia="zh-CN"/>
        </w:rPr>
        <w:t>8类</w:t>
      </w:r>
      <w:r>
        <w:rPr>
          <w:rFonts w:hint="default" w:ascii="Times New Roman" w:hAnsi="Times New Roman" w:cs="Times New Roman"/>
          <w:sz w:val="24"/>
        </w:rPr>
        <w:t>心律失常的有效样本见表4.2。融合四个数据库经过过滤后我们共获得了19883组样本。每组样本都包含原始十二导联ECG信号，以及相应的年龄、性别和标签。</w:t>
      </w:r>
    </w:p>
    <w:p>
      <w:pPr>
        <w:keepNext w:val="0"/>
        <w:keepLines w:val="0"/>
        <w:pageBreakBefore w:val="0"/>
        <w:widowControl w:val="0"/>
        <w:tabs>
          <w:tab w:val="center" w:pos="4251"/>
        </w:tabs>
        <w:kinsoku/>
        <w:wordWrap/>
        <w:overflowPunct/>
        <w:topLinePunct w:val="0"/>
        <w:autoSpaceDE/>
        <w:autoSpaceDN/>
        <w:bidi w:val="0"/>
        <w:adjustRightInd/>
        <w:snapToGrid/>
        <w:spacing w:before="240" w:after="120" w:line="240" w:lineRule="auto"/>
        <w:jc w:val="center"/>
        <w:textAlignment w:val="auto"/>
        <w:rPr>
          <w:rFonts w:hint="default" w:ascii="Times New Roman" w:hAnsi="Times New Roman" w:cs="Times New Roman"/>
          <w:szCs w:val="21"/>
        </w:rPr>
      </w:pPr>
      <w:r>
        <w:rPr>
          <w:rFonts w:hint="default" w:ascii="Times New Roman" w:hAnsi="Times New Roman" w:cs="Times New Roman"/>
          <w:szCs w:val="21"/>
        </w:rPr>
        <w:t>表4.2 融合数据库后不同心律失常类型数量</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w:t>
            </w:r>
          </w:p>
        </w:tc>
        <w:tc>
          <w:tcPr>
            <w:tcW w:w="1092" w:type="dxa"/>
            <w:tcBorders>
              <w:top w:val="single" w:color="auto" w:sz="8" w:space="0"/>
              <w:left w:val="nil"/>
              <w:bottom w:val="nil"/>
              <w:right w:val="nil"/>
            </w:tcBorders>
            <w:vAlign w:val="center"/>
          </w:tcPr>
          <w:p>
            <w:pPr>
              <w:pStyle w:val="65"/>
              <w:spacing w:before="39"/>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1219</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40</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234</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525</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721</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96</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338</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148</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199</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199</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365</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1671</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388</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542</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102</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265</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132</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626</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27</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469</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784</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29</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185</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35</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21</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19883</w:t>
            </w:r>
          </w:p>
        </w:tc>
      </w:tr>
    </w:tbl>
    <w:p>
      <w:pPr>
        <w:pStyle w:val="4"/>
        <w:tabs>
          <w:tab w:val="left" w:pos="2856"/>
        </w:tabs>
        <w:spacing w:before="120" w:after="120" w:line="240" w:lineRule="auto"/>
        <w:jc w:val="left"/>
        <w:rPr>
          <w:rFonts w:hint="eastAsia" w:ascii="黑体" w:hAnsi="黑体" w:eastAsia="黑体" w:cs="黑体"/>
          <w:b w:val="0"/>
          <w:bCs w:val="0"/>
          <w:szCs w:val="24"/>
        </w:rPr>
      </w:pPr>
      <w:bookmarkStart w:id="140" w:name="_Toc12504"/>
      <w:r>
        <w:rPr>
          <w:rFonts w:hint="eastAsia" w:ascii="黑体" w:hAnsi="黑体" w:eastAsia="黑体" w:cs="黑体"/>
          <w:b w:val="0"/>
          <w:bCs w:val="0"/>
          <w:szCs w:val="24"/>
        </w:rPr>
        <w:t>4.2.3 导联组合方式</w:t>
      </w:r>
      <w:bookmarkEnd w:id="140"/>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根据图4.1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b</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中十二导联的计算公式以及变形</w:t>
      </w:r>
      <w:r>
        <w:rPr>
          <w:rFonts w:hint="eastAsia" w:cs="Times New Roman"/>
          <w:sz w:val="24"/>
          <w:lang w:val="en-US" w:eastAsia="zh-CN"/>
        </w:rPr>
        <w:t>公式</w:t>
      </w:r>
      <w:r>
        <w:rPr>
          <w:rFonts w:hint="default" w:ascii="Times New Roman" w:hAnsi="Times New Roman" w:eastAsia="宋体" w:cs="Times New Roman"/>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五种不同导联擦除组合以探索在</w:t>
      </w:r>
      <w:r>
        <w:rPr>
          <w:rFonts w:hint="default" w:ascii="Times New Roman" w:hAnsi="Times New Roman" w:eastAsia="宋体" w:cs="Times New Roman"/>
          <w:sz w:val="24"/>
          <w:lang w:val="en-US" w:eastAsia="zh-CN"/>
        </w:rPr>
        <w:t>不同</w:t>
      </w:r>
      <w:r>
        <w:rPr>
          <w:rFonts w:hint="default" w:ascii="Times New Roman" w:hAnsi="Times New Roman" w:eastAsia="宋体" w:cs="Times New Roman"/>
          <w:sz w:val="24"/>
        </w:rPr>
        <w:t>DNN模型下丢失不同导联组合信息对自动识别的影响。</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我们使用填充0的方式代替需要擦除的导联信息。这是为了保证输入DNN数据的维度一致，而选择0是由于任一导联在采样时间内的平均值约为0。</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我们使用CPSC2018赛后开源的七个DNN模型基于同一测试集进行实验，发现在逐个擦除单个导联信号时，擦除导联aVL对心律失常识别的影响最小（见附录4.4.1）。这激发了我们研究导联aVL的冗余性。</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此外，我们还研究了双极肢体导联、单极加压肢体导联和胸前导联在信号被擦除后对心律失常识别的影响。擦除方式根据被擦除的导联数量依次排序为：</w:t>
      </w:r>
    </w:p>
    <w:p>
      <w:pPr>
        <w:numPr>
          <w:ilvl w:val="0"/>
          <w:numId w:val="11"/>
        </w:num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eastAsia="zh-CN"/>
        </w:rPr>
        <w:t>case-1：没有导联信号被擦除，即完整的十二导联ECG信号。</w:t>
      </w:r>
      <w:r>
        <w:rPr>
          <w:rFonts w:hint="default" w:ascii="Times New Roman" w:hAnsi="Times New Roman" w:eastAsia="宋体" w:cs="Times New Roman"/>
          <w:sz w:val="24"/>
          <w:lang w:val="en-US" w:eastAsia="zh-CN"/>
        </w:rPr>
        <w:t>啊十大科技哈克手机号发卡号</w:t>
      </w:r>
    </w:p>
    <w:p>
      <w:pPr>
        <w:numPr>
          <w:ilvl w:val="0"/>
          <w:numId w:val="11"/>
        </w:num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case-2：导联aVL的所有采样点的信号值被填充为0。</w:t>
      </w:r>
    </w:p>
    <w:p>
      <w:pPr>
        <w:numPr>
          <w:ilvl w:val="0"/>
          <w:numId w:val="11"/>
        </w:num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case-3：双极肢体导联被擦除。即导联Ⅰ、Ⅱ和Ⅲ的所有采样点的信号值被填充为0。</w:t>
      </w:r>
    </w:p>
    <w:p>
      <w:pPr>
        <w:numPr>
          <w:ilvl w:val="0"/>
          <w:numId w:val="11"/>
        </w:num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case-4：单极加压肢体导联被擦除。即导联aVR、aVL和aVF的所有采样点的信号值被填充为0。</w:t>
      </w:r>
    </w:p>
    <w:p>
      <w:pPr>
        <w:numPr>
          <w:ilvl w:val="0"/>
          <w:numId w:val="11"/>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case-5：导联Ⅱ、aVR、aVL和aVF的所有采样点的信号值被填充为0。</w:t>
      </w:r>
    </w:p>
    <w:p>
      <w:pPr>
        <w:numPr>
          <w:ilvl w:val="0"/>
          <w:numId w:val="11"/>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case-6：胸前导联被擦除。即导联V1、V2、V3、V4、V5和V6的所有采样点的信号值被填充为0。图4.2展示了不同擦除导联组合方式的原理图。</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672965" cy="3618230"/>
            <wp:effectExtent l="0" t="0" r="5715" b="8890"/>
            <wp:docPr id="11" name="图片 11"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擦除方式使用图"/>
                    <pic:cNvPicPr>
                      <a:picLocks noChangeAspect="1"/>
                    </pic:cNvPicPr>
                  </pic:nvPicPr>
                  <pic:blipFill>
                    <a:blip r:embed="rId118"/>
                    <a:stretch>
                      <a:fillRect/>
                    </a:stretch>
                  </pic:blipFill>
                  <pic:spPr>
                    <a:xfrm>
                      <a:off x="0" y="0"/>
                      <a:ext cx="4672965" cy="36182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cs="Times New Roman"/>
          <w:szCs w:val="21"/>
        </w:rPr>
      </w:pPr>
      <w:r>
        <w:rPr>
          <w:rFonts w:hint="default" w:ascii="Times New Roman" w:hAnsi="Times New Roman" w:cs="Times New Roman"/>
          <w:szCs w:val="21"/>
        </w:rPr>
        <w:t>图4.2 不同擦除导联组合方式原理图。导联的排列方式从左至右依次为导联Ⅰ、Ⅱ、Ⅲ、aVR、aVL、aVF、V1、V2、V3、V4、V5和V6</w:t>
      </w:r>
    </w:p>
    <w:p>
      <w:pPr>
        <w:pStyle w:val="4"/>
        <w:tabs>
          <w:tab w:val="left" w:pos="2856"/>
        </w:tabs>
        <w:spacing w:before="120" w:after="120" w:line="240" w:lineRule="auto"/>
        <w:jc w:val="left"/>
        <w:rPr>
          <w:rFonts w:hint="eastAsia" w:ascii="黑体" w:hAnsi="黑体" w:eastAsia="黑体" w:cs="黑体"/>
          <w:b w:val="0"/>
          <w:bCs w:val="0"/>
          <w:szCs w:val="24"/>
        </w:rPr>
      </w:pPr>
      <w:bookmarkStart w:id="141" w:name="_Toc1131"/>
      <w:r>
        <w:rPr>
          <w:rFonts w:hint="eastAsia" w:ascii="黑体" w:hAnsi="黑体" w:eastAsia="黑体" w:cs="黑体"/>
          <w:b w:val="0"/>
          <w:bCs w:val="0"/>
          <w:szCs w:val="24"/>
        </w:rPr>
        <w:t>4.2.4 改进二维心电图</w:t>
      </w:r>
      <w:bookmarkEnd w:id="141"/>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第三章中提及的切片操作，原始样本的十二导联ECG经过切片后会变成训练集中的多组样本，使得训练数据中存在同一患者的多个二维心电图样本，过多的重复同一患者的样本可能导致模型过拟合。且经过</w:t>
      </w:r>
      <w:r>
        <w:rPr>
          <w:rFonts w:hint="default" w:ascii="Times New Roman" w:hAnsi="Times New Roman" w:cs="Times New Roman"/>
          <w:iCs/>
          <w:sz w:val="24"/>
        </w:rPr>
        <w:t>维度扩充后二维心电图的维度变为</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sSup>
          <m:sSupPr>
            <m:ctrlPr>
              <w:rPr>
                <w:rFonts w:hint="default" w:ascii="Cambria Math" w:hAnsi="Cambria Math"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i/>
                <w:iCs/>
                <w:sz w:val="24"/>
              </w:rPr>
            </m:ctrlPr>
          </m:e>
          <m:sup>
            <m:r>
              <m:rPr/>
              <w:rPr>
                <w:rFonts w:hint="default" w:ascii="Cambria Math" w:hAnsi="Cambria Math" w:cs="Times New Roman"/>
                <w:sz w:val="24"/>
              </w:rPr>
              <m:t>8192∗12∗1</m:t>
            </m:r>
            <m:ctrlPr>
              <w:rPr>
                <w:rFonts w:hint="default" w:ascii="Cambria Math" w:hAnsi="Cambria Math" w:cs="Times New Roman"/>
                <w:i/>
                <w:iCs/>
                <w:sz w:val="24"/>
              </w:rPr>
            </m:ctrlPr>
          </m:sup>
        </m:sSup>
      </m:oMath>
      <w:r>
        <w:rPr>
          <w:rFonts w:hint="default" w:ascii="Times New Roman" w:hAnsi="Times New Roman" w:cs="Times New Roman"/>
          <w:iCs/>
          <w:sz w:val="24"/>
        </w:rPr>
        <w:t>，扩充通道维度为1只是为了适应二维CNN的训练要求，在本章节中</w:t>
      </w:r>
      <w:r>
        <w:rPr>
          <w:rFonts w:hint="default" w:ascii="Times New Roman" w:hAnsi="Times New Roman" w:cs="Times New Roman"/>
          <w:sz w:val="24"/>
        </w:rPr>
        <w:t>我们提出了一种改进的二维心电图，称为</w:t>
      </w:r>
      <w:r>
        <w:rPr>
          <w:rFonts w:hint="eastAsia" w:cs="Times New Roman"/>
          <w:sz w:val="24"/>
          <w:lang w:eastAsia="zh-CN"/>
        </w:rPr>
        <w:t>“</w:t>
      </w:r>
      <w:r>
        <w:rPr>
          <w:rFonts w:hint="default" w:ascii="Times New Roman" w:hAnsi="Times New Roman" w:cs="Times New Roman"/>
          <w:sz w:val="24"/>
        </w:rPr>
        <w:t>Block</w:t>
      </w:r>
      <w:r>
        <w:rPr>
          <w:rFonts w:hint="eastAsia" w:cs="Times New Roman"/>
          <w:sz w:val="24"/>
          <w:lang w:eastAsia="zh-CN"/>
        </w:rPr>
        <w:t>”</w:t>
      </w:r>
      <w:r>
        <w:rPr>
          <w:rFonts w:hint="default" w:ascii="Times New Roman" w:hAnsi="Times New Roman" w:cs="Times New Roman"/>
          <w:sz w:val="24"/>
        </w:rPr>
        <w:t>。能够保证训练数据中患者样本的唯一性，同时在通道维度添加导联信息实现类似于图片具有RGB三通道数据的构造。</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552950" cy="3041015"/>
            <wp:effectExtent l="0" t="0" r="3810" b="6985"/>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19"/>
                    <a:stretch>
                      <a:fillRect/>
                    </a:stretch>
                  </pic:blipFill>
                  <pic:spPr>
                    <a:xfrm>
                      <a:off x="0" y="0"/>
                      <a:ext cx="4552950" cy="3041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line="240" w:lineRule="auto"/>
        <w:jc w:val="center"/>
        <w:textAlignment w:val="auto"/>
        <w:rPr>
          <w:rFonts w:hint="eastAsia" w:ascii="宋体" w:hAnsi="宋体" w:eastAsia="宋体" w:cs="宋体"/>
          <w:szCs w:val="21"/>
        </w:rPr>
      </w:pPr>
      <w:r>
        <w:rPr>
          <w:rFonts w:hint="eastAsia" w:ascii="宋体" w:hAnsi="宋体" w:eastAsia="宋体" w:cs="宋体"/>
          <w:szCs w:val="21"/>
        </w:rPr>
        <w:t xml:space="preserve">图4.3 </w:t>
      </w:r>
      <w:r>
        <w:rPr>
          <w:rFonts w:hint="eastAsia" w:ascii="宋体" w:hAnsi="宋体" w:eastAsia="宋体" w:cs="宋体"/>
          <w:szCs w:val="21"/>
          <w:lang w:eastAsia="zh-CN"/>
        </w:rPr>
        <w:t>（</w:t>
      </w:r>
      <w:r>
        <w:rPr>
          <w:rFonts w:hint="eastAsia" w:ascii="宋体" w:hAnsi="宋体" w:eastAsia="宋体" w:cs="宋体"/>
          <w:szCs w:val="21"/>
          <w:lang w:val="en-US" w:eastAsia="zh-CN"/>
        </w:rPr>
        <w:t>a</w:t>
      </w:r>
      <w:r>
        <w:rPr>
          <w:rFonts w:hint="eastAsia" w:ascii="宋体" w:hAnsi="宋体" w:eastAsia="宋体" w:cs="宋体"/>
          <w:szCs w:val="21"/>
          <w:lang w:eastAsia="zh-CN"/>
        </w:rPr>
        <w:t>）</w:t>
      </w:r>
      <w:r>
        <w:rPr>
          <w:rFonts w:hint="eastAsia" w:ascii="宋体" w:hAnsi="宋体" w:eastAsia="宋体" w:cs="宋体"/>
          <w:szCs w:val="21"/>
        </w:rPr>
        <w:t>切片原则示意图</w:t>
      </w:r>
      <w:r>
        <w:rPr>
          <w:rFonts w:hint="eastAsia" w:ascii="宋体" w:hAnsi="宋体" w:eastAsia="宋体" w:cs="宋体"/>
          <w:szCs w:val="21"/>
          <w:lang w:eastAsia="zh-CN"/>
        </w:rPr>
        <w:t>；（</w:t>
      </w:r>
      <w:r>
        <w:rPr>
          <w:rFonts w:hint="eastAsia" w:ascii="宋体" w:hAnsi="宋体" w:eastAsia="宋体" w:cs="宋体"/>
          <w:szCs w:val="21"/>
          <w:lang w:val="en-US" w:eastAsia="zh-CN"/>
        </w:rPr>
        <w:t>b</w:t>
      </w:r>
      <w:r>
        <w:rPr>
          <w:rFonts w:hint="eastAsia" w:ascii="宋体" w:hAnsi="宋体" w:eastAsia="宋体" w:cs="宋体"/>
          <w:szCs w:val="21"/>
          <w:lang w:eastAsia="zh-CN"/>
        </w:rPr>
        <w:t>）</w:t>
      </w:r>
      <w:r>
        <w:rPr>
          <w:rFonts w:hint="eastAsia" w:ascii="宋体" w:hAnsi="宋体" w:cs="宋体"/>
          <w:szCs w:val="21"/>
          <w:lang w:eastAsia="zh-CN"/>
        </w:rPr>
        <w:t>“</w:t>
      </w:r>
      <w:r>
        <w:rPr>
          <w:rFonts w:hint="eastAsia" w:ascii="宋体" w:hAnsi="宋体" w:eastAsia="宋体" w:cs="宋体"/>
          <w:szCs w:val="21"/>
        </w:rPr>
        <w:t>Block</w:t>
      </w:r>
      <w:r>
        <w:rPr>
          <w:rFonts w:hint="eastAsia" w:ascii="宋体" w:hAnsi="宋体" w:cs="宋体"/>
          <w:szCs w:val="21"/>
          <w:lang w:eastAsia="zh-CN"/>
        </w:rPr>
        <w:t>”</w:t>
      </w:r>
      <w:r>
        <w:rPr>
          <w:rFonts w:hint="eastAsia" w:ascii="宋体" w:hAnsi="宋体" w:eastAsia="宋体" w:cs="宋体"/>
          <w:szCs w:val="21"/>
        </w:rPr>
        <w:t>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如图4.3所示，按照时序顺序十二导联ECG被切分并堆叠成一个</w:t>
      </w:r>
      <w:r>
        <w:rPr>
          <w:rFonts w:hint="eastAsia" w:cs="Times New Roman"/>
          <w:sz w:val="24"/>
          <w:lang w:eastAsia="zh-CN"/>
        </w:rPr>
        <w:t>“</w:t>
      </w:r>
      <w:r>
        <w:rPr>
          <w:rFonts w:hint="default" w:ascii="Times New Roman" w:hAnsi="Times New Roman" w:cs="Times New Roman"/>
          <w:sz w:val="24"/>
        </w:rPr>
        <w:t>Block</w:t>
      </w:r>
      <w:r>
        <w:rPr>
          <w:rFonts w:hint="eastAsia" w:cs="Times New Roman"/>
          <w:sz w:val="24"/>
          <w:lang w:eastAsia="zh-CN"/>
        </w:rPr>
        <w:t>”</w:t>
      </w:r>
      <w:r>
        <w:rPr>
          <w:rFonts w:hint="default" w:ascii="Times New Roman" w:hAnsi="Times New Roman" w:cs="Times New Roman"/>
          <w:sz w:val="24"/>
        </w:rPr>
        <w:t>。每个Block有三个维度：分别表示切片的长度、导联的个数和切片的个数。每个切片包含同一样本不同时间段的十二导联ECG，经过切片堆叠可以最大程度地保留样本蕴含的信息。具体来说，每组样本的原始十二导联ECG被切分为十二片，切片的长度为2048（4.096s）。重叠部分的长度由原始信号长度</w:t>
      </w:r>
      <w:r>
        <w:rPr>
          <w:rFonts w:hint="default" w:ascii="Times New Roman" w:hAnsi="Times New Roman" w:cs="Times New Roman"/>
          <w:i/>
          <w:iCs/>
          <w:sz w:val="24"/>
        </w:rPr>
        <w:t>L</w:t>
      </w:r>
      <w:r>
        <w:rPr>
          <w:rFonts w:hint="default" w:ascii="Times New Roman" w:hAnsi="Times New Roman" w:cs="Times New Roman"/>
          <w:sz w:val="24"/>
        </w:rPr>
        <w:t>决定，当原始信号长度</w:t>
      </w:r>
      <m:oMath>
        <m:r>
          <m:rPr/>
          <w:rPr>
            <w:rFonts w:hint="default" w:ascii="Cambria Math" w:hAnsi="Cambria Math" w:cs="Times New Roman"/>
            <w:sz w:val="24"/>
          </w:rPr>
          <m:t>L</m:t>
        </m:r>
        <m:r>
          <m:rPr>
            <m:sty m:val="p"/>
          </m:rPr>
          <w:rPr>
            <w:rFonts w:hint="default" w:ascii="Cambria Math" w:hAnsi="Cambria Math" w:cs="Times New Roman"/>
            <w:sz w:val="24"/>
          </w:rPr>
          <m:t>∈</m:t>
        </m:r>
        <m:r>
          <m:rPr/>
          <w:rPr>
            <w:rFonts w:hint="default" w:ascii="Cambria Math" w:hAnsi="Cambria Math" w:cs="Times New Roman"/>
            <w:sz w:val="24"/>
          </w:rPr>
          <m:t>(2048,12×2048]</m:t>
        </m:r>
      </m:oMath>
      <w:r>
        <w:rPr>
          <w:rFonts w:hint="default" w:ascii="Times New Roman" w:hAnsi="Times New Roman" w:cs="Times New Roman"/>
          <w:sz w:val="24"/>
        </w:rPr>
        <w:t>时，重叠部分长度为：</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m:rPr/>
        <w:rPr>
          <w:rFonts w:hint="eastAsia" w:hAnsi="Cambria Math" w:cs="Times New Roman"/>
          <w:i w:val="0"/>
          <w:sz w:val="24"/>
          <w:lang w:val="en-US" w:eastAsia="zh-CN"/>
        </w:rPr>
        <w:tab/>
      </w:r>
      <w:r>
        <w:rPr>
          <w:rFonts w:hint="default" w:ascii="Cambria Math" w:hAnsi="Cambria Math" w:cs="Times New Roman"/>
          <w:i/>
          <w:position w:val="-12"/>
          <w:sz w:val="24"/>
        </w:rPr>
        <w:object>
          <v:shape id="_x0000_i1065" o:spt="75" type="#_x0000_t75" style="height:18pt;width:149pt;" o:ole="t" filled="f" o:preferrelative="t" stroked="f" coordsize="21600,21600">
            <v:fill on="f" focussize="0,0"/>
            <v:stroke on="f"/>
            <v:imagedata r:id="rId121" o:title=""/>
            <o:lock v:ext="edit" aspectratio="t"/>
            <w10:wrap type="none"/>
            <w10:anchorlock/>
          </v:shape>
          <o:OLEObject Type="Embed" ProgID="Equation.KSEE3" ShapeID="_x0000_i1065" DrawAspect="Content" ObjectID="_1468075754" r:id="rId120">
            <o:LockedField>false</o:LockedField>
          </o:OLEObject>
        </w:object>
      </w:r>
      <w: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4.1</w:t>
      </w:r>
      <w:r>
        <w:rPr>
          <w:rFonts w:hint="eastAsia" w:cs="Times New Roman"/>
          <w:sz w:val="24"/>
          <w:lang w:eastAsia="zh-CN"/>
        </w:rPr>
        <w:t>）</w:t>
      </w:r>
    </w:p>
    <w:p>
      <w:pPr>
        <w:spacing w:before="156" w:beforeLines="50" w:after="156" w:afterLines="50" w:line="400" w:lineRule="exact"/>
        <w:ind w:firstLine="480" w:firstLineChars="200"/>
        <w:rPr>
          <w:rFonts w:hint="default" w:ascii="Times New Roman" w:hAnsi="Times New Roman" w:cs="Times New Roman"/>
          <w:iCs/>
          <w:sz w:val="24"/>
        </w:rPr>
      </w:pPr>
      <w:r>
        <w:rPr>
          <w:rFonts w:hint="default" w:ascii="Times New Roman" w:hAnsi="Times New Roman" w:cs="Times New Roman"/>
          <w:sz w:val="24"/>
        </w:rPr>
        <w:t>当原始样本长度</w:t>
      </w:r>
      <m:oMath>
        <m:r>
          <m:rPr/>
          <w:rPr>
            <w:rFonts w:hint="default" w:ascii="Cambria Math" w:hAnsi="Cambria Math" w:cs="Times New Roman"/>
            <w:sz w:val="24"/>
          </w:rPr>
          <m:t>L</m:t>
        </m:r>
        <m:r>
          <m:rPr>
            <m:sty m:val="p"/>
          </m:rPr>
          <w:rPr>
            <w:rFonts w:hint="default" w:ascii="Cambria Math" w:hAnsi="Cambria Math" w:cs="Times New Roman"/>
            <w:sz w:val="24"/>
          </w:rPr>
          <m:t>＞</m:t>
        </m:r>
        <m:r>
          <m:rPr/>
          <w:rPr>
            <w:rFonts w:hint="default" w:ascii="Cambria Math" w:hAnsi="Cambria Math" w:cs="Times New Roman"/>
            <w:sz w:val="24"/>
          </w:rPr>
          <m:t>12×2048</m:t>
        </m:r>
      </m:oMath>
      <w:r>
        <w:rPr>
          <w:rFonts w:hint="default" w:ascii="Times New Roman" w:hAnsi="Times New Roman" w:cs="Times New Roman"/>
          <w:sz w:val="24"/>
        </w:rPr>
        <w:t>，重叠部分长度为0，截取该样本前12×2048的长度作为有效信号部分，其余舍弃。经过数据处理共得到19883组二维心电图</w:t>
      </w:r>
      <m:oMath>
        <m:r>
          <m:rPr/>
          <w:rPr>
            <w:rFonts w:hint="default" w:ascii="Cambria Math" w:hAnsi="Cambria Math" w:cs="Times New Roman"/>
            <w:sz w:val="24"/>
          </w:rPr>
          <m:t>A</m:t>
        </m:r>
        <m:sSup>
          <m:sSupPr>
            <m:ctrlPr>
              <w:rPr>
                <w:rFonts w:hint="default" w:ascii="Cambria Math" w:hAnsi="Cambria Math"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i/>
                <w:iCs/>
                <w:sz w:val="24"/>
              </w:rPr>
            </m:ctrlPr>
          </m:e>
          <m:sup>
            <m:r>
              <m:rPr/>
              <w:rPr>
                <w:rFonts w:hint="default" w:ascii="Cambria Math" w:hAnsi="Cambria Math" w:cs="Times New Roman"/>
                <w:sz w:val="24"/>
              </w:rPr>
              <m:t>2048∗12∗12</m:t>
            </m:r>
            <m:ctrlPr>
              <w:rPr>
                <w:rFonts w:hint="default" w:ascii="Cambria Math" w:hAnsi="Cambria Math" w:cs="Times New Roman"/>
                <w:i/>
                <w:iCs/>
                <w:sz w:val="24"/>
              </w:rPr>
            </m:ctrlPr>
          </m:sup>
        </m:sSup>
      </m:oMath>
      <w:r>
        <w:rPr>
          <w:rFonts w:hint="default" w:ascii="Times New Roman" w:hAnsi="Times New Roman" w:cs="Times New Roman"/>
          <w:iCs/>
          <w:sz w:val="24"/>
        </w:rPr>
        <w:t>。不同擦除方式的二维心电图结构示意图如图4.4所示。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iCs/>
          <w:szCs w:val="21"/>
        </w:rPr>
      </w:pPr>
      <w:r>
        <w:rPr>
          <w:rFonts w:hint="default" w:ascii="Times New Roman" w:hAnsi="Times New Roman" w:cs="Times New Roman"/>
          <w:iCs/>
          <w:szCs w:val="21"/>
        </w:rPr>
        <w:drawing>
          <wp:inline distT="0" distB="0" distL="114300" distR="114300">
            <wp:extent cx="4012565" cy="2617470"/>
            <wp:effectExtent l="0" t="0" r="10795" b="3810"/>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22"/>
                    <a:stretch>
                      <a:fillRect/>
                    </a:stretch>
                  </pic:blipFill>
                  <pic:spPr>
                    <a:xfrm>
                      <a:off x="0" y="0"/>
                      <a:ext cx="4012565" cy="26174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iCs/>
          <w:szCs w:val="21"/>
        </w:rPr>
      </w:pPr>
      <w:r>
        <w:rPr>
          <w:rFonts w:hint="eastAsia" w:ascii="宋体" w:hAnsi="宋体" w:eastAsia="宋体" w:cs="宋体"/>
          <w:iCs/>
          <w:szCs w:val="21"/>
        </w:rPr>
        <w:t>图4.4 不同擦除方式的二维心电图结构示意图</w:t>
      </w:r>
    </w:p>
    <w:p>
      <w:pPr>
        <w:pStyle w:val="4"/>
        <w:tabs>
          <w:tab w:val="left" w:pos="2856"/>
        </w:tabs>
        <w:spacing w:before="120" w:after="120" w:line="240" w:lineRule="auto"/>
        <w:jc w:val="left"/>
        <w:rPr>
          <w:rFonts w:hint="eastAsia" w:ascii="黑体" w:hAnsi="黑体" w:eastAsia="黑体" w:cs="黑体"/>
          <w:b w:val="0"/>
          <w:bCs w:val="0"/>
          <w:sz w:val="21"/>
          <w:szCs w:val="21"/>
        </w:rPr>
      </w:pPr>
      <w:bookmarkStart w:id="142" w:name="_Toc10609"/>
      <w:r>
        <w:rPr>
          <w:rFonts w:hint="eastAsia" w:ascii="黑体" w:hAnsi="黑体" w:eastAsia="黑体" w:cs="黑体"/>
          <w:b w:val="0"/>
          <w:bCs w:val="0"/>
          <w:sz w:val="21"/>
          <w:szCs w:val="21"/>
        </w:rPr>
        <w:t>4.2.5 模型构建</w:t>
      </w:r>
      <w:bookmarkEnd w:id="142"/>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_Ref7665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[73]</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，其变体包括长短期记忆网络LSTM</w:t>
      </w:r>
      <w:r>
        <w:rPr>
          <w:rFonts w:hint="default" w:ascii="Times New Roman" w:hAnsi="Times New Roman" w:cs="Times New Roman"/>
          <w:sz w:val="24"/>
          <w:vertAlign w:val="superscript"/>
          <w:lang w:eastAsia="zh-CN"/>
        </w:rPr>
        <w:fldChar w:fldCharType="begin"/>
      </w:r>
      <w:r>
        <w:rPr>
          <w:rFonts w:hint="default" w:ascii="Times New Roman" w:hAnsi="Times New Roman" w:cs="Times New Roman"/>
          <w:sz w:val="24"/>
          <w:vertAlign w:val="superscript"/>
          <w:lang w:eastAsia="zh-CN"/>
        </w:rPr>
        <w:instrText xml:space="preserve"> REF _Ref8073 \r \h </w:instrText>
      </w:r>
      <w:r>
        <w:rPr>
          <w:rFonts w:hint="default" w:ascii="Times New Roman" w:hAnsi="Times New Roman" w:cs="Times New Roman"/>
          <w:sz w:val="24"/>
          <w:vertAlign w:val="superscript"/>
          <w:lang w:eastAsia="zh-CN"/>
        </w:rPr>
        <w:fldChar w:fldCharType="separate"/>
      </w:r>
      <w:r>
        <w:rPr>
          <w:rFonts w:hint="default" w:ascii="Times New Roman" w:hAnsi="Times New Roman" w:cs="Times New Roman"/>
          <w:sz w:val="24"/>
          <w:vertAlign w:val="superscript"/>
          <w:lang w:eastAsia="zh-CN"/>
        </w:rPr>
        <w:t>[74]</w:t>
      </w:r>
      <w:r>
        <w:rPr>
          <w:rFonts w:hint="default" w:ascii="Times New Roman" w:hAnsi="Times New Roman" w:cs="Times New Roman"/>
          <w:sz w:val="24"/>
          <w:vertAlign w:val="superscript"/>
          <w:lang w:eastAsia="zh-CN"/>
        </w:rPr>
        <w:fldChar w:fldCharType="end"/>
      </w:r>
      <w:r>
        <w:rPr>
          <w:rFonts w:hint="default" w:ascii="Times New Roman" w:hAnsi="Times New Roman" w:cs="Times New Roman"/>
          <w:sz w:val="24"/>
        </w:rPr>
        <w:t>、双向长短期记忆网络BiLSTM</w:t>
      </w:r>
      <w:r>
        <w:rPr>
          <w:rFonts w:hint="default" w:ascii="Times New Roman" w:hAnsi="Times New Roman" w:cs="Times New Roman"/>
          <w:sz w:val="24"/>
          <w:vertAlign w:val="superscript"/>
          <w:lang w:eastAsia="zh-CN"/>
        </w:rPr>
        <w:fldChar w:fldCharType="begin"/>
      </w:r>
      <w:r>
        <w:rPr>
          <w:rFonts w:hint="default" w:ascii="Times New Roman" w:hAnsi="Times New Roman" w:cs="Times New Roman"/>
          <w:sz w:val="24"/>
          <w:vertAlign w:val="superscript"/>
          <w:lang w:eastAsia="zh-CN"/>
        </w:rPr>
        <w:instrText xml:space="preserve"> REF _Ref8282 \r \h </w:instrText>
      </w:r>
      <w:r>
        <w:rPr>
          <w:rFonts w:hint="default" w:ascii="Times New Roman" w:hAnsi="Times New Roman" w:cs="Times New Roman"/>
          <w:sz w:val="24"/>
          <w:vertAlign w:val="superscript"/>
          <w:lang w:eastAsia="zh-CN"/>
        </w:rPr>
        <w:fldChar w:fldCharType="separate"/>
      </w:r>
      <w:r>
        <w:rPr>
          <w:rFonts w:hint="default" w:ascii="Times New Roman" w:hAnsi="Times New Roman" w:cs="Times New Roman"/>
          <w:sz w:val="24"/>
          <w:vertAlign w:val="superscript"/>
          <w:lang w:eastAsia="zh-CN"/>
        </w:rPr>
        <w:t>[75]</w:t>
      </w:r>
      <w:r>
        <w:rPr>
          <w:rFonts w:hint="default" w:ascii="Times New Roman" w:hAnsi="Times New Roman" w:cs="Times New Roman"/>
          <w:sz w:val="24"/>
          <w:vertAlign w:val="superscript"/>
          <w:lang w:eastAsia="zh-CN"/>
        </w:rPr>
        <w:fldChar w:fldCharType="end"/>
      </w:r>
      <w:r>
        <w:rPr>
          <w:rFonts w:hint="default" w:ascii="Times New Roman" w:hAnsi="Times New Roman" w:cs="Times New Roman"/>
          <w:sz w:val="24"/>
        </w:rPr>
        <w:t>等解决了RNN长期依赖的问题。此外，ResNet</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_Ref8550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[76]</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因为克服了深度学习过程中的梯度消失和爆炸问题而成为深度学习领域最常用的框架。</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（1）model-1：该模型为DSE-ResNet，</w:t>
      </w:r>
      <w:r>
        <w:rPr>
          <w:rFonts w:hint="eastAsia" w:cs="Times New Roman"/>
          <w:sz w:val="24"/>
          <w:lang w:val="en-US" w:eastAsia="zh-CN"/>
        </w:rPr>
        <w:t>其中</w:t>
      </w:r>
      <w:r>
        <w:rPr>
          <w:rFonts w:hint="default" w:ascii="Times New Roman" w:hAnsi="Times New Roman" w:cs="Times New Roman"/>
          <w:sz w:val="24"/>
        </w:rPr>
        <w:t>ResNet用于提取导联内部和导联间的特征，DSE用于提取十二导联ECG不同时间片段的全局特征，年龄和性别作为辅助特征提高分类性能。</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（2）model-2：该模型取自DSE-ResNet中的部分结构，包括ResNet结构和患者的年龄和性别信息。</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（5）model-5：该模型为SE-ResNet。SE在通道维度上实现了注意力机制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_Ref8785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。其结构如图3.4所示。在本文中，通道维度所存储的数据表示十二导联不同时间段的采样信号。SE可以通过增加重要切片的权重和弱化次要切片的权重来提高模型的注意力。</w:t>
      </w:r>
    </w:p>
    <w:p>
      <w:pP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23"/>
                    <a:stretch>
                      <a:fillRect/>
                    </a:stretch>
                  </pic:blipFill>
                  <pic:spPr>
                    <a:xfrm>
                      <a:off x="0" y="0"/>
                      <a:ext cx="5386705" cy="42500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 xml:space="preserve">图4.5 </w:t>
      </w:r>
      <w:r>
        <w:rPr>
          <w:rFonts w:hint="eastAsia" w:ascii="宋体" w:hAnsi="宋体" w:cs="宋体"/>
          <w:sz w:val="21"/>
          <w:szCs w:val="21"/>
          <w:lang w:eastAsia="zh-CN"/>
        </w:rPr>
        <w:t>（</w:t>
      </w:r>
      <w:r>
        <w:rPr>
          <w:rFonts w:hint="eastAsia" w:ascii="宋体" w:hAnsi="宋体" w:cs="宋体"/>
          <w:sz w:val="21"/>
          <w:szCs w:val="21"/>
          <w:lang w:val="en-US" w:eastAsia="zh-CN"/>
        </w:rPr>
        <w:t>a</w:t>
      </w:r>
      <w:r>
        <w:rPr>
          <w:rFonts w:hint="eastAsia" w:ascii="宋体" w:hAnsi="宋体" w:cs="宋体"/>
          <w:sz w:val="21"/>
          <w:szCs w:val="21"/>
          <w:lang w:eastAsia="zh-CN"/>
        </w:rPr>
        <w:t>）</w:t>
      </w:r>
      <w:r>
        <w:rPr>
          <w:rFonts w:hint="eastAsia" w:ascii="宋体" w:hAnsi="宋体" w:eastAsia="宋体" w:cs="宋体"/>
          <w:sz w:val="21"/>
          <w:szCs w:val="21"/>
        </w:rPr>
        <w:t>包含5种不同的擦除方法的二维心电图</w:t>
      </w:r>
      <w:r>
        <w:rPr>
          <w:rFonts w:hint="eastAsia" w:ascii="宋体" w:hAnsi="宋体" w:eastAsia="宋体" w:cs="宋体"/>
          <w:i/>
          <w:iCs/>
          <w:sz w:val="21"/>
          <w:szCs w:val="21"/>
        </w:rPr>
        <w:t>A</w:t>
      </w:r>
      <w:r>
        <w:rPr>
          <w:rFonts w:hint="eastAsia" w:ascii="宋体" w:hAnsi="宋体" w:eastAsia="宋体" w:cs="宋体"/>
          <w:sz w:val="21"/>
          <w:szCs w:val="21"/>
        </w:rPr>
        <w:t>；</w:t>
      </w:r>
      <w:r>
        <w:rPr>
          <w:rFonts w:hint="eastAsia" w:ascii="宋体" w:hAnsi="宋体" w:cs="宋体"/>
          <w:sz w:val="21"/>
          <w:szCs w:val="21"/>
          <w:lang w:eastAsia="zh-CN"/>
        </w:rPr>
        <w:t>（</w:t>
      </w:r>
      <w:r>
        <w:rPr>
          <w:rFonts w:hint="eastAsia" w:ascii="宋体" w:hAnsi="宋体" w:cs="宋体"/>
          <w:sz w:val="21"/>
          <w:szCs w:val="21"/>
          <w:lang w:val="en-US" w:eastAsia="zh-CN"/>
        </w:rPr>
        <w:t>b</w:t>
      </w:r>
      <w:r>
        <w:rPr>
          <w:rFonts w:hint="eastAsia" w:ascii="宋体" w:hAnsi="宋体" w:cs="宋体"/>
          <w:sz w:val="21"/>
          <w:szCs w:val="21"/>
          <w:lang w:eastAsia="zh-CN"/>
        </w:rPr>
        <w:t>）</w:t>
      </w:r>
      <w:r>
        <w:rPr>
          <w:rFonts w:hint="eastAsia" w:ascii="宋体" w:hAnsi="宋体" w:eastAsia="宋体" w:cs="宋体"/>
          <w:sz w:val="21"/>
          <w:szCs w:val="21"/>
        </w:rPr>
        <w:t>DNN的第二部分输入源，包含患者的年龄和性别；</w:t>
      </w:r>
      <w:r>
        <w:rPr>
          <w:rFonts w:hint="eastAsia" w:ascii="宋体" w:hAnsi="宋体" w:cs="宋体"/>
          <w:sz w:val="21"/>
          <w:szCs w:val="21"/>
          <w:lang w:eastAsia="zh-CN"/>
        </w:rPr>
        <w:t>（</w:t>
      </w:r>
      <w:r>
        <w:rPr>
          <w:rFonts w:hint="eastAsia" w:ascii="宋体" w:hAnsi="宋体" w:cs="宋体"/>
          <w:sz w:val="21"/>
          <w:szCs w:val="21"/>
          <w:lang w:val="en-US" w:eastAsia="zh-CN"/>
        </w:rPr>
        <w:t>c</w:t>
      </w:r>
      <w:r>
        <w:rPr>
          <w:rFonts w:hint="eastAsia" w:ascii="宋体" w:hAnsi="宋体" w:cs="宋体"/>
          <w:sz w:val="21"/>
          <w:szCs w:val="21"/>
          <w:lang w:eastAsia="zh-CN"/>
        </w:rPr>
        <w:t>）</w:t>
      </w:r>
      <w:r>
        <w:rPr>
          <w:rFonts w:hint="eastAsia" w:ascii="宋体" w:hAnsi="宋体" w:eastAsia="宋体" w:cs="宋体"/>
          <w:sz w:val="21"/>
          <w:szCs w:val="21"/>
        </w:rPr>
        <w:t>不同结构的DNN模型结构；</w:t>
      </w:r>
      <w:r>
        <w:rPr>
          <w:rFonts w:hint="eastAsia" w:ascii="宋体" w:hAnsi="宋体" w:cs="宋体"/>
          <w:sz w:val="21"/>
          <w:szCs w:val="21"/>
          <w:lang w:eastAsia="zh-CN"/>
        </w:rPr>
        <w:t>（</w:t>
      </w:r>
      <w:r>
        <w:rPr>
          <w:rFonts w:hint="eastAsia" w:ascii="宋体" w:hAnsi="宋体" w:cs="宋体"/>
          <w:sz w:val="21"/>
          <w:szCs w:val="21"/>
          <w:lang w:val="en-US" w:eastAsia="zh-CN"/>
        </w:rPr>
        <w:t>d</w:t>
      </w:r>
      <w:r>
        <w:rPr>
          <w:rFonts w:hint="eastAsia" w:ascii="宋体" w:hAnsi="宋体" w:cs="宋体"/>
          <w:sz w:val="21"/>
          <w:szCs w:val="21"/>
          <w:lang w:eastAsia="zh-CN"/>
        </w:rPr>
        <w:t>）</w:t>
      </w:r>
      <w:r>
        <w:rPr>
          <w:rFonts w:hint="eastAsia" w:ascii="宋体" w:hAnsi="宋体" w:eastAsia="宋体" w:cs="宋体"/>
          <w:sz w:val="21"/>
          <w:szCs w:val="21"/>
        </w:rPr>
        <w:t>ResNet-Block和SE-Block的组成结构；</w:t>
      </w:r>
      <w:r>
        <w:rPr>
          <w:rFonts w:hint="eastAsia" w:ascii="宋体" w:hAnsi="宋体" w:cs="宋体"/>
          <w:sz w:val="21"/>
          <w:szCs w:val="21"/>
          <w:lang w:eastAsia="zh-CN"/>
        </w:rPr>
        <w:t>（</w:t>
      </w:r>
      <w:r>
        <w:rPr>
          <w:rFonts w:hint="eastAsia" w:ascii="宋体" w:hAnsi="宋体" w:cs="宋体"/>
          <w:sz w:val="21"/>
          <w:szCs w:val="21"/>
          <w:lang w:val="en-US" w:eastAsia="zh-CN"/>
        </w:rPr>
        <w:t>e</w:t>
      </w:r>
      <w:r>
        <w:rPr>
          <w:rFonts w:hint="eastAsia" w:ascii="宋体" w:hAnsi="宋体" w:cs="宋体"/>
          <w:sz w:val="21"/>
          <w:szCs w:val="21"/>
          <w:lang w:eastAsia="zh-CN"/>
        </w:rPr>
        <w:t>）</w:t>
      </w:r>
      <w:r>
        <w:rPr>
          <w:rFonts w:hint="eastAsia" w:ascii="宋体" w:hAnsi="宋体" w:eastAsia="宋体" w:cs="宋体"/>
          <w:sz w:val="21"/>
          <w:szCs w:val="21"/>
        </w:rPr>
        <w:t>心律失常分类类别。</w:t>
      </w:r>
    </w:p>
    <w:p>
      <w:pPr>
        <w:pStyle w:val="4"/>
        <w:tabs>
          <w:tab w:val="left" w:pos="2856"/>
        </w:tabs>
        <w:spacing w:before="120" w:after="120" w:line="240" w:lineRule="auto"/>
        <w:jc w:val="left"/>
        <w:rPr>
          <w:rFonts w:hint="eastAsia" w:ascii="黑体" w:hAnsi="黑体" w:eastAsia="黑体" w:cs="黑体"/>
          <w:b w:val="0"/>
          <w:bCs w:val="0"/>
          <w:szCs w:val="24"/>
        </w:rPr>
      </w:pPr>
      <w:bookmarkStart w:id="143" w:name="_Toc21326"/>
      <w:r>
        <w:rPr>
          <w:rFonts w:hint="eastAsia" w:ascii="黑体" w:hAnsi="黑体" w:eastAsia="黑体" w:cs="黑体"/>
          <w:b w:val="0"/>
          <w:bCs w:val="0"/>
          <w:szCs w:val="24"/>
        </w:rPr>
        <w:t>4.2.6 训练和测试</w:t>
      </w:r>
      <w:bookmarkEnd w:id="143"/>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融合数据库样本被划分为三组：训练集、验证集和测试集。所有样本随机打乱并按照标签类别分配77%为训练集，8%为验证集，15%为测试集。验证集用于监测模型训练过程中的过拟合现象，验证集和测试集中的样本不参与训练过程。</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DNN模型的输入数据来自两部分如图4.5</w:t>
      </w:r>
      <w:r>
        <w:rPr>
          <w:rFonts w:hint="eastAsia" w:cs="Times New Roman"/>
          <w:sz w:val="24"/>
          <w:lang w:eastAsia="zh-CN"/>
        </w:rPr>
        <w:t>（</w:t>
      </w:r>
      <w:r>
        <w:rPr>
          <w:rFonts w:hint="eastAsia" w:cs="Times New Roman"/>
          <w:sz w:val="24"/>
          <w:lang w:val="en-US" w:eastAsia="zh-CN"/>
        </w:rPr>
        <w:t>a</w:t>
      </w:r>
      <w:r>
        <w:rPr>
          <w:rFonts w:hint="eastAsia" w:cs="Times New Roman"/>
          <w:sz w:val="24"/>
          <w:lang w:eastAsia="zh-CN"/>
        </w:rPr>
        <w:t>）</w:t>
      </w:r>
      <w:r>
        <w:rPr>
          <w:rFonts w:hint="default" w:ascii="Times New Roman" w:hAnsi="Times New Roman" w:cs="Times New Roman"/>
          <w:sz w:val="24"/>
        </w:rPr>
        <w:t>和图4.5</w:t>
      </w:r>
      <w:r>
        <w:rPr>
          <w:rFonts w:hint="eastAsia" w:cs="Times New Roman"/>
          <w:sz w:val="24"/>
          <w:lang w:eastAsia="zh-CN"/>
        </w:rPr>
        <w:t>（</w:t>
      </w:r>
      <w:r>
        <w:rPr>
          <w:rFonts w:hint="eastAsia" w:cs="Times New Roman"/>
          <w:sz w:val="24"/>
          <w:lang w:val="en-US" w:eastAsia="zh-CN"/>
        </w:rPr>
        <w:t>b</w:t>
      </w:r>
      <w:r>
        <w:rPr>
          <w:rFonts w:hint="eastAsia" w:cs="Times New Roman"/>
          <w:sz w:val="24"/>
          <w:lang w:eastAsia="zh-CN"/>
        </w:rPr>
        <w:t>）</w:t>
      </w:r>
      <w:r>
        <w:rPr>
          <w:rFonts w:hint="default" w:ascii="Times New Roman" w:hAnsi="Times New Roman" w:cs="Times New Roman"/>
          <w:sz w:val="24"/>
        </w:rPr>
        <w:t>所示，分别代表二维心电图</w:t>
      </w:r>
      <w:r>
        <w:rPr>
          <w:rFonts w:hint="eastAsia" w:cs="Times New Roman"/>
          <w:sz w:val="24"/>
          <w:lang w:eastAsia="zh-CN"/>
        </w:rPr>
        <w:t>“</w:t>
      </w:r>
      <w:r>
        <w:rPr>
          <w:rFonts w:hint="default" w:ascii="Times New Roman" w:hAnsi="Times New Roman" w:cs="Times New Roman"/>
          <w:sz w:val="24"/>
        </w:rPr>
        <w:t>Block</w:t>
      </w:r>
      <w:r>
        <w:rPr>
          <w:rFonts w:hint="eastAsia" w:cs="Times New Roman"/>
          <w:sz w:val="24"/>
          <w:lang w:eastAsia="zh-CN"/>
        </w:rPr>
        <w:t>”</w:t>
      </w:r>
      <w:r>
        <w:rPr>
          <w:rFonts w:hint="default" w:ascii="Times New Roman" w:hAnsi="Times New Roman" w:cs="Times New Roman"/>
          <w:sz w:val="24"/>
        </w:rPr>
        <w:t>和辅助特征。辅助特征包括性别和年龄，其中男性和女性进行二值转换分别表示为1和0，年龄为整数。样本的标签使用0到8代替，其中0代表正常心律，1到8代表</w:t>
      </w:r>
      <w:r>
        <w:rPr>
          <w:rFonts w:hint="eastAsia" w:cs="Times New Roman"/>
          <w:sz w:val="24"/>
          <w:lang w:val="en-US" w:eastAsia="zh-CN"/>
        </w:rPr>
        <w:t>8类</w:t>
      </w:r>
      <w:r>
        <w:rPr>
          <w:rFonts w:hint="default" w:ascii="Times New Roman" w:hAnsi="Times New Roman" w:cs="Times New Roman"/>
          <w:sz w:val="24"/>
        </w:rPr>
        <w:t>不同类型的心律失常。</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Cs w:val="21"/>
        </w:rPr>
      </w:pPr>
      <w:r>
        <w:rPr>
          <w:rFonts w:hint="eastAsia" w:ascii="宋体" w:hAnsi="宋体" w:eastAsia="宋体" w:cs="宋体"/>
          <w:szCs w:val="21"/>
        </w:rPr>
        <w:t>表4.3 DNN模型的卷积层参数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3"/>
        <w:gridCol w:w="1744"/>
        <w:gridCol w:w="1744"/>
        <w:gridCol w:w="1744"/>
        <w:gridCol w:w="1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Conv2D层</w:t>
            </w:r>
          </w:p>
        </w:tc>
        <w:tc>
          <w:tcPr>
            <w:tcW w:w="1744"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卷积核大小</w:t>
            </w:r>
          </w:p>
        </w:tc>
        <w:tc>
          <w:tcPr>
            <w:tcW w:w="1744"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步长</w:t>
            </w:r>
          </w:p>
        </w:tc>
        <w:tc>
          <w:tcPr>
            <w:tcW w:w="1744"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滤波器数量</w:t>
            </w:r>
          </w:p>
        </w:tc>
        <w:tc>
          <w:tcPr>
            <w:tcW w:w="1744"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w:t>
            </w:r>
          </w:p>
        </w:tc>
        <w:tc>
          <w:tcPr>
            <w:tcW w:w="1744"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12×12</w:t>
            </w:r>
          </w:p>
        </w:tc>
        <w:tc>
          <w:tcPr>
            <w:tcW w:w="1744"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Conv2D-3</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Conv2D-5</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Conv2D-7</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Conv2D-9</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Conv2D-10</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Conv2D-13</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Conv2D-15</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Conv2D-17</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Conv2D-19</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Conv2D-20</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Conv2D-21</w:t>
            </w:r>
          </w:p>
        </w:tc>
        <w:tc>
          <w:tcPr>
            <w:tcW w:w="1744"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32×12×192</w:t>
            </w:r>
          </w:p>
        </w:tc>
      </w:tr>
    </w:tbl>
    <w:p>
      <w:pPr>
        <w:pStyle w:val="3"/>
        <w:spacing w:before="240" w:after="120" w:line="240" w:lineRule="auto"/>
        <w:jc w:val="left"/>
        <w:rPr>
          <w:rFonts w:hint="eastAsia" w:ascii="黑体" w:hAnsi="黑体" w:eastAsia="黑体" w:cs="黑体"/>
          <w:sz w:val="28"/>
          <w:szCs w:val="28"/>
        </w:rPr>
      </w:pPr>
      <w:bookmarkStart w:id="144" w:name="_Toc25176"/>
      <w:r>
        <w:rPr>
          <w:rFonts w:hint="eastAsia" w:ascii="黑体" w:hAnsi="黑体" w:eastAsia="黑体" w:cs="黑体"/>
          <w:b w:val="0"/>
          <w:bCs w:val="0"/>
          <w:sz w:val="28"/>
          <w:szCs w:val="28"/>
        </w:rPr>
        <w:t>4.3 结果</w:t>
      </w:r>
      <w:bookmarkEnd w:id="144"/>
    </w:p>
    <w:p>
      <w:pPr>
        <w:pStyle w:val="4"/>
        <w:tabs>
          <w:tab w:val="left" w:pos="2856"/>
        </w:tabs>
        <w:spacing w:before="120" w:after="120" w:line="240" w:lineRule="auto"/>
        <w:jc w:val="left"/>
        <w:rPr>
          <w:rFonts w:hint="eastAsia" w:ascii="黑体" w:hAnsi="黑体" w:eastAsia="黑体" w:cs="黑体"/>
          <w:sz w:val="24"/>
          <w:szCs w:val="24"/>
        </w:rPr>
      </w:pPr>
      <w:bookmarkStart w:id="145" w:name="_Toc18690"/>
      <w:r>
        <w:rPr>
          <w:rFonts w:hint="eastAsia" w:ascii="黑体" w:hAnsi="黑体" w:eastAsia="黑体" w:cs="黑体"/>
          <w:b w:val="0"/>
          <w:bCs w:val="0"/>
          <w:sz w:val="24"/>
          <w:szCs w:val="24"/>
        </w:rPr>
        <w:t>4.3.1 评价标准</w:t>
      </w:r>
      <w:bookmarkEnd w:id="145"/>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由于存在多个模型，每个模型有多个分类结果，所以采用精确率</w:t>
      </w:r>
      <w:r>
        <w:rPr>
          <w:rFonts w:hint="default" w:ascii="Times New Roman" w:hAnsi="Times New Roman" w:eastAsia="宋体" w:cs="Times New Roman"/>
          <w:i/>
          <w:iCs/>
          <w:sz w:val="24"/>
        </w:rPr>
        <w:t>Precision</w:t>
      </w:r>
      <w:r>
        <w:rPr>
          <w:rFonts w:hint="default" w:ascii="Times New Roman" w:hAnsi="Times New Roman" w:eastAsia="宋体" w:cs="Times New Roman"/>
          <w:sz w:val="24"/>
        </w:rPr>
        <w:t>、召回率</w:t>
      </w:r>
      <w:r>
        <w:rPr>
          <w:rFonts w:hint="default" w:ascii="Times New Roman" w:hAnsi="Times New Roman" w:eastAsia="宋体" w:cs="Times New Roman"/>
          <w:i/>
          <w:iCs/>
          <w:sz w:val="24"/>
        </w:rPr>
        <w:t>Recall</w:t>
      </w:r>
      <w:r>
        <w:rPr>
          <w:rFonts w:hint="default" w:ascii="Times New Roman" w:hAnsi="Times New Roman" w:eastAsia="宋体" w:cs="Times New Roman"/>
          <w:sz w:val="24"/>
        </w:rPr>
        <w:t>、宏平均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分数、接受者操作特征曲线（Receiver Operating Characteristic Curve，ROC）和ROC曲线下面积（Area Under Curve，AUC）对模型的分类性能进行综合评价</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_Ref19355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[61]</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。第</w:t>
      </w:r>
      <w:r>
        <w:rPr>
          <w:rFonts w:hint="default" w:ascii="Times New Roman" w:hAnsi="Times New Roman" w:eastAsia="宋体" w:cs="Times New Roman"/>
          <w:i/>
          <w:iCs/>
          <w:sz w:val="24"/>
        </w:rPr>
        <w:t>i</w:t>
      </w:r>
      <w:r>
        <w:rPr>
          <w:rFonts w:hint="default" w:ascii="Times New Roman" w:hAnsi="Times New Roman" w:eastAsia="宋体" w:cs="Times New Roman"/>
          <w:sz w:val="24"/>
        </w:rPr>
        <w:t>类心律失常精确率的计算方法如式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4.2</w:t>
      </w:r>
      <w:r>
        <w:rPr>
          <w:rFonts w:hint="default" w:ascii="Times New Roman" w:hAnsi="Times New Roman" w:eastAsia="宋体" w:cs="Times New Roman"/>
          <w:sz w:val="24"/>
          <w:lang w:eastAsia="zh-CN"/>
        </w:rPr>
        <w:t>）：</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jc w:val="left"/>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30"/>
          <w:sz w:val="24"/>
        </w:rPr>
        <w:object>
          <v:shape id="_x0000_i1030" o:spt="75" type="#_x0000_t75" style="height:34pt;width:110pt;" o:ole="t" filled="f" o:preferrelative="t" stroked="f" coordsize="21600,21600">
            <v:fill on="f" focussize="0,0"/>
            <v:stroke on="f"/>
            <v:imagedata r:id="rId125" o:title=""/>
            <o:lock v:ext="edit" aspectratio="t"/>
            <w10:wrap type="none"/>
            <w10:anchorlock/>
          </v:shape>
          <o:OLEObject Type="Embed" ProgID="Equation.KSEE3" ShapeID="_x0000_i1030" DrawAspect="Content" ObjectID="_1468075755" r:id="rId124">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i w:val="0"/>
          <w:sz w:val="24"/>
          <w:lang w:eastAsia="zh-CN"/>
        </w:rPr>
        <w:t>（</w:t>
      </w:r>
      <w:r>
        <w:rPr>
          <w:rFonts w:hint="default" w:ascii="Times New Roman" w:hAnsi="Times New Roman" w:eastAsia="宋体" w:cs="Times New Roman"/>
          <w:sz w:val="24"/>
        </w:rPr>
        <w:t>4.2</w:t>
      </w:r>
      <w:r>
        <w:rPr>
          <w:rFonts w:hint="default" w:ascii="Times New Roman" w:hAnsi="Times New Roman" w:eastAsia="宋体"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对于同一DNN模型不同导联擦除方式在所有分类类别上的平均</w:t>
      </w:r>
      <w:r>
        <w:rPr>
          <w:rFonts w:hint="default" w:ascii="Times New Roman" w:hAnsi="Times New Roman" w:eastAsia="宋体" w:cs="Times New Roman"/>
          <w:i/>
          <w:iCs/>
          <w:sz w:val="24"/>
        </w:rPr>
        <w:t>Precision</w:t>
      </w:r>
      <w:r>
        <w:rPr>
          <w:rFonts w:hint="default" w:ascii="Times New Roman" w:hAnsi="Times New Roman" w:eastAsia="宋体" w:cs="Times New Roman"/>
          <w:sz w:val="24"/>
        </w:rPr>
        <w:t>计算方法如下：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jc w:val="left"/>
        <w:textAlignment w:val="auto"/>
        <w:rPr>
          <w:rFonts w:hint="default" w:ascii="Times New Roman" w:hAnsi="Times New Roman" w:eastAsia="宋体" w:cs="Times New Roman"/>
          <w:sz w:val="24"/>
          <w:lang w:eastAsia="zh-CN"/>
        </w:rPr>
      </w:pPr>
      <w:r>
        <m:rP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24"/>
          <w:sz w:val="24"/>
        </w:rPr>
        <w:object>
          <v:shape id="_x0000_i1066" o:spt="75" type="#_x0000_t75" style="height:31pt;width:144pt;" o:ole="t" filled="f" o:preferrelative="t" stroked="f" coordsize="21600,21600">
            <v:fill on="f" focussize="0,0"/>
            <v:stroke on="f"/>
            <v:imagedata r:id="rId127" o:title=""/>
            <o:lock v:ext="edit" aspectratio="t"/>
            <w10:wrap type="none"/>
            <w10:anchorlock/>
          </v:shape>
          <o:OLEObject Type="Embed" ProgID="Equation.KSEE3" ShapeID="_x0000_i1066" DrawAspect="Content" ObjectID="_1468075756" r:id="rId126">
            <o:LockedField>false</o:LockedField>
          </o:OLEObject>
        </w:object>
      </w:r>
      <w:r>
        <w:rPr>
          <w:rFonts w:hint="default" w:ascii="Times New Roman" w:hAnsi="Times New Roman" w:eastAsia="宋体" w:cs="Times New Roman"/>
          <w:i w:val="0"/>
          <w:sz w:val="24"/>
          <w:lang w:val="en-US" w:eastAsia="zh-CN"/>
        </w:rPr>
        <w:tab/>
        <w:t>（</w:t>
      </w:r>
      <w:r>
        <w:rPr>
          <w:rFonts w:hint="default" w:ascii="Times New Roman" w:hAnsi="Times New Roman" w:eastAsia="宋体" w:cs="Times New Roman"/>
          <w:sz w:val="24"/>
        </w:rPr>
        <w:t>4.3</w:t>
      </w:r>
      <w:r>
        <w:rPr>
          <w:rFonts w:hint="default" w:ascii="Times New Roman" w:hAnsi="Times New Roman" w:eastAsia="宋体" w:cs="Times New Roman"/>
          <w:sz w:val="24"/>
          <w:lang w:eastAsia="zh-CN"/>
        </w:rPr>
        <w:t>）</w:t>
      </w:r>
    </w:p>
    <w:p>
      <w:pPr>
        <w:spacing w:line="400" w:lineRule="exact"/>
        <w:ind w:firstLine="480" w:firstLineChars="200"/>
        <w:jc w:val="left"/>
        <w:rPr>
          <w:rFonts w:hint="default" w:ascii="Times New Roman" w:hAnsi="Times New Roman" w:eastAsia="宋体" w:cs="Times New Roman"/>
          <w:sz w:val="24"/>
          <w:lang w:val="en-US" w:eastAsia="zh-CN"/>
        </w:rPr>
      </w:pPr>
      <w:r>
        <w:rPr>
          <w:rFonts w:hint="default" w:ascii="Times New Roman" w:hAnsi="Times New Roman" w:eastAsia="宋体" w:cs="Times New Roman"/>
          <w:sz w:val="24"/>
        </w:rPr>
        <w:t>同理，第</w:t>
      </w:r>
      <w:r>
        <w:rPr>
          <w:rFonts w:hint="default" w:ascii="Times New Roman" w:hAnsi="Times New Roman" w:eastAsia="宋体" w:cs="Times New Roman"/>
          <w:i/>
          <w:iCs/>
          <w:sz w:val="24"/>
        </w:rPr>
        <w:t>i</w:t>
      </w:r>
      <w:r>
        <w:rPr>
          <w:rFonts w:hint="default" w:ascii="Times New Roman" w:hAnsi="Times New Roman" w:eastAsia="宋体" w:cs="Times New Roman"/>
          <w:sz w:val="24"/>
        </w:rPr>
        <w:t>类心律失常召回率以及不同导联擦除方式分类平均Recall如</w:t>
      </w:r>
      <w:r>
        <w:rPr>
          <w:rFonts w:hint="default" w:ascii="Times New Roman" w:hAnsi="Times New Roman" w:eastAsia="宋体" w:cs="Times New Roman"/>
          <w:sz w:val="24"/>
          <w:lang w:val="en-US" w:eastAsia="zh-CN"/>
        </w:rPr>
        <w:t>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jc w:val="left"/>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30"/>
          <w:sz w:val="24"/>
        </w:rPr>
        <w:object>
          <v:shape id="_x0000_i1068" o:spt="75" type="#_x0000_t75" style="height:34pt;width:98pt;" o:ole="t" filled="f" o:preferrelative="t" stroked="f" coordsize="21600,21600">
            <v:fill on="f" focussize="0,0"/>
            <v:stroke on="f"/>
            <v:imagedata r:id="rId129" o:title=""/>
            <o:lock v:ext="edit" aspectratio="t"/>
            <w10:wrap type="none"/>
            <w10:anchorlock/>
          </v:shape>
          <o:OLEObject Type="Embed" ProgID="Equation.KSEE3" ShapeID="_x0000_i1068" DrawAspect="Content" ObjectID="_1468075757" r:id="rId128">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4.4</w:t>
      </w:r>
      <w:r>
        <w:rPr>
          <w:rFonts w:hint="default" w:ascii="Times New Roman" w:hAnsi="Times New Roman" w:eastAsia="宋体" w:cs="Times New Roman"/>
          <w:sz w:val="24"/>
          <w:lang w:eastAsia="zh-CN"/>
        </w:rPr>
        <w:t>）</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jc w:val="left"/>
        <w:textAlignment w:val="auto"/>
        <w:rPr>
          <w:rFonts w:hint="default" w:ascii="Times New Roman" w:hAnsi="Times New Roman" w:eastAsia="宋体" w:cs="Times New Roman"/>
          <w:sz w:val="24"/>
          <w:lang w:eastAsia="zh-CN"/>
        </w:rPr>
      </w:pPr>
      <w:r>
        <m:rP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24"/>
          <w:sz w:val="24"/>
        </w:rPr>
        <w:object>
          <v:shape id="_x0000_i1069" o:spt="75" type="#_x0000_t75" style="height:31pt;width:114pt;" o:ole="t" filled="f" o:preferrelative="t" stroked="f" coordsize="21600,21600">
            <v:fill on="f" focussize="0,0"/>
            <v:stroke on="f"/>
            <v:imagedata r:id="rId131" o:title=""/>
            <o:lock v:ext="edit" aspectratio="t"/>
            <w10:wrap type="none"/>
            <w10:anchorlock/>
          </v:shape>
          <o:OLEObject Type="Embed" ProgID="Equation.KSEE3" ShapeID="_x0000_i1069" DrawAspect="Content" ObjectID="_1468075758" r:id="rId130">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4.5</w:t>
      </w:r>
      <w:r>
        <w:rPr>
          <w:rFonts w:hint="default" w:ascii="Times New Roman" w:hAnsi="Times New Roman" w:eastAsia="宋体" w:cs="Times New Roman"/>
          <w:sz w:val="24"/>
          <w:lang w:eastAsia="zh-CN"/>
        </w:rPr>
        <w:t>）</w:t>
      </w:r>
    </w:p>
    <w:p>
      <w:pPr>
        <w:spacing w:line="400" w:lineRule="exact"/>
        <w:ind w:firstLine="480" w:firstLineChars="200"/>
        <w:jc w:val="both"/>
        <w:rPr>
          <w:rFonts w:hint="default" w:ascii="Times New Roman" w:hAnsi="Times New Roman" w:eastAsia="宋体" w:cs="Times New Roman"/>
          <w:sz w:val="24"/>
        </w:rPr>
      </w:pPr>
      <w:r>
        <w:rPr>
          <w:rFonts w:hint="default" w:ascii="Times New Roman" w:hAnsi="Times New Roman" w:eastAsia="宋体" w:cs="Times New Roman"/>
          <w:sz w:val="24"/>
        </w:rPr>
        <w:t>基于</w:t>
      </w:r>
      <w:r>
        <w:rPr>
          <w:rFonts w:hint="default" w:ascii="Times New Roman" w:hAnsi="Times New Roman" w:eastAsia="宋体" w:cs="Times New Roman"/>
          <w:i/>
          <w:iCs/>
          <w:sz w:val="24"/>
        </w:rPr>
        <w:t>Precision</w:t>
      </w:r>
      <w:r>
        <w:rPr>
          <w:rFonts w:hint="default" w:ascii="Times New Roman" w:hAnsi="Times New Roman" w:eastAsia="宋体" w:cs="Times New Roman"/>
          <w:sz w:val="24"/>
        </w:rPr>
        <w:t>和</w:t>
      </w:r>
      <w:r>
        <w:rPr>
          <w:rFonts w:hint="default" w:ascii="Times New Roman" w:hAnsi="Times New Roman" w:eastAsia="宋体" w:cs="Times New Roman"/>
          <w:i/>
          <w:iCs/>
          <w:sz w:val="24"/>
        </w:rPr>
        <w:t>Recall</w:t>
      </w:r>
      <w:r>
        <w:rPr>
          <w:rFonts w:hint="default" w:ascii="Times New Roman" w:hAnsi="Times New Roman" w:eastAsia="宋体" w:cs="Times New Roman"/>
          <w:sz w:val="24"/>
        </w:rPr>
        <w:t>可以计算一个DNN模型的宏平均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分数，如下所示：</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jc w:val="left"/>
        <w:textAlignment w:val="auto"/>
        <w:rPr>
          <w:rFonts w:hint="default" w:ascii="Times New Roman" w:hAnsi="Times New Roman" w:eastAsia="宋体" w:cs="Times New Roman"/>
          <w:sz w:val="24"/>
          <w:lang w:val="en-US"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30"/>
          <w:sz w:val="24"/>
        </w:rPr>
        <w:object>
          <v:shape id="_x0000_i1070" o:spt="75" type="#_x0000_t75" style="height:34pt;width:167pt;" o:ole="t" filled="f" o:preferrelative="t" stroked="f" coordsize="21600,21600">
            <v:fill on="f" focussize="0,0"/>
            <v:stroke on="f"/>
            <v:imagedata r:id="rId133" o:title=""/>
            <o:lock v:ext="edit" aspectratio="t"/>
            <w10:wrap type="none"/>
            <w10:anchorlock/>
          </v:shape>
          <o:OLEObject Type="Embed" ProgID="Equation.KSEE3" ShapeID="_x0000_i1070" DrawAspect="Content" ObjectID="_1468075759" r:id="rId132">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4.6</w:t>
      </w:r>
      <w:r>
        <w:rPr>
          <w:rFonts w:hint="default" w:ascii="Times New Roman" w:hAnsi="Times New Roman" w:eastAsia="宋体" w:cs="Times New Roman"/>
          <w:sz w:val="24"/>
          <w:lang w:eastAsia="zh-CN"/>
        </w:rPr>
        <w:t>）</w:t>
      </w:r>
    </w:p>
    <w:p>
      <w:pPr>
        <w:spacing w:line="400" w:lineRule="exact"/>
        <w:ind w:firstLine="480" w:firstLineChars="200"/>
        <w:jc w:val="left"/>
        <w:rPr>
          <w:rFonts w:hint="default" w:ascii="Times New Roman" w:hAnsi="Times New Roman" w:eastAsia="宋体" w:cs="Times New Roman"/>
          <w:sz w:val="24"/>
        </w:rPr>
      </w:pPr>
      <w:r>
        <w:rPr>
          <w:rFonts w:hint="default" w:ascii="Times New Roman" w:hAnsi="Times New Roman" w:eastAsia="宋体" w:cs="Times New Roman"/>
          <w:sz w:val="24"/>
        </w:rPr>
        <w:t>ROC分析和AUC指标在医疗决策系统中已经得到广泛应用</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_Ref18856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[77]</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对于样本数量不平衡的多分类问题，宏平均（macro-average）ROC通过绘制多类敏感性和特异性之间的平均定量关系来衡量模型的性能。AUC是ROC曲线下的面积。当ROC曲线越接近左上角，AUC越接近1时，DNN模型分类性能越好。</w:t>
      </w:r>
    </w:p>
    <w:p>
      <w:pPr>
        <w:pStyle w:val="4"/>
        <w:tabs>
          <w:tab w:val="left" w:pos="2856"/>
        </w:tabs>
        <w:spacing w:before="120" w:after="120" w:line="240" w:lineRule="auto"/>
        <w:jc w:val="left"/>
        <w:rPr>
          <w:rFonts w:hint="eastAsia" w:ascii="黑体" w:hAnsi="黑体" w:eastAsia="黑体" w:cs="黑体"/>
          <w:b w:val="0"/>
          <w:bCs w:val="0"/>
          <w:szCs w:val="24"/>
        </w:rPr>
      </w:pPr>
      <w:bookmarkStart w:id="146" w:name="_Toc27804"/>
      <w:r>
        <w:rPr>
          <w:rFonts w:hint="eastAsia" w:ascii="黑体" w:hAnsi="黑体" w:eastAsia="黑体" w:cs="黑体"/>
          <w:b w:val="0"/>
          <w:bCs w:val="0"/>
          <w:szCs w:val="24"/>
        </w:rPr>
        <w:t>4.3.2 结果分析</w:t>
      </w:r>
      <w:bookmarkEnd w:id="146"/>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表4.4显示了不同擦除组合在不同DNN模型的</w:t>
      </w:r>
      <w:r>
        <w:rPr>
          <w:rFonts w:hint="default" w:ascii="Times New Roman" w:hAnsi="Times New Roman" w:cs="Times New Roman"/>
          <w:i/>
          <w:iCs/>
          <w:sz w:val="24"/>
        </w:rPr>
        <w:t>Precision、Recall</w:t>
      </w:r>
      <w:r>
        <w:rPr>
          <w:rFonts w:hint="default" w:ascii="Times New Roman" w:hAnsi="Times New Roman" w:cs="Times New Roman"/>
          <w:sz w:val="24"/>
        </w:rPr>
        <w:t>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分数的详细信息。根据表4.4发现每个DNN模型的</w:t>
      </w:r>
      <w:r>
        <w:rPr>
          <w:rFonts w:hint="default" w:ascii="Times New Roman" w:hAnsi="Times New Roman" w:cs="Times New Roman"/>
          <w:i/>
          <w:iCs/>
          <w:sz w:val="24"/>
        </w:rPr>
        <w:t>Recall</w:t>
      </w:r>
      <w:r>
        <w:rPr>
          <w:rFonts w:hint="default" w:ascii="Times New Roman" w:hAnsi="Times New Roman" w:cs="Times New Roman"/>
          <w:sz w:val="24"/>
        </w:rPr>
        <w:t>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的最佳结果通常出现在case-1（没有导联信息被擦除）中。这表明当完整十二导联</w:t>
      </w:r>
      <w:r>
        <w:rPr>
          <w:rFonts w:hint="eastAsia" w:cs="Times New Roman"/>
          <w:sz w:val="24"/>
          <w:lang w:val="en-US" w:eastAsia="zh-CN"/>
        </w:rPr>
        <w:t>ECG</w:t>
      </w:r>
      <w:r>
        <w:rPr>
          <w:rFonts w:hint="default" w:ascii="Times New Roman" w:hAnsi="Times New Roman" w:cs="Times New Roman"/>
          <w:sz w:val="24"/>
        </w:rPr>
        <w:t>用于DNN模型的训练时，通常会提高模型的识别性能。值得注意的是，部分DNN模型的最佳性能出现在其它擦除组合中，例如case-2（擦除导联aVL）在model-1（model-3）取得最优的</w:t>
      </w:r>
      <w:r>
        <w:rPr>
          <w:rFonts w:hint="default" w:ascii="Times New Roman" w:hAnsi="Times New Roman" w:cs="Times New Roman"/>
          <w:i/>
          <w:iCs/>
          <w:sz w:val="24"/>
        </w:rPr>
        <w:t>Precision</w:t>
      </w:r>
      <w:r>
        <w:rPr>
          <w:rFonts w:hint="default" w:ascii="Times New Roman" w:hAnsi="Times New Roman" w:cs="Times New Roman"/>
          <w:sz w:val="24"/>
        </w:rPr>
        <w:t>=0.797和宏平均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=0.758（</w:t>
      </w:r>
      <w:r>
        <w:rPr>
          <w:rFonts w:hint="default" w:ascii="Times New Roman" w:hAnsi="Times New Roman" w:cs="Times New Roman"/>
          <w:i/>
          <w:iCs/>
          <w:sz w:val="24"/>
        </w:rPr>
        <w:t>Precision</w:t>
      </w:r>
      <w:r>
        <w:rPr>
          <w:rFonts w:hint="default" w:ascii="Times New Roman" w:hAnsi="Times New Roman" w:cs="Times New Roman"/>
          <w:sz w:val="24"/>
        </w:rPr>
        <w:t>=0.795和宏平均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=0.756)，case-3（擦除导联Ⅰ、Ⅱ和Ⅲ）和case-5（擦除导联Ⅱ、aVR、aVL和aVF）在model-2中达到最高的</w:t>
      </w:r>
      <w:r>
        <w:rPr>
          <w:rFonts w:hint="default" w:ascii="Times New Roman" w:hAnsi="Times New Roman" w:cs="Times New Roman"/>
          <w:i/>
          <w:iCs/>
          <w:sz w:val="24"/>
        </w:rPr>
        <w:t>Recall</w:t>
      </w:r>
      <w:r>
        <w:rPr>
          <w:rFonts w:hint="default" w:ascii="Times New Roman" w:hAnsi="Times New Roman" w:cs="Times New Roman"/>
          <w:sz w:val="24"/>
        </w:rPr>
        <w:t>=0.759，case-3在model-4中取得最优</w:t>
      </w:r>
      <w:r>
        <w:rPr>
          <w:rFonts w:hint="default" w:ascii="Times New Roman" w:hAnsi="Times New Roman" w:cs="Times New Roman"/>
          <w:i/>
          <w:iCs/>
          <w:sz w:val="24"/>
        </w:rPr>
        <w:t>Precision</w:t>
      </w:r>
      <w:r>
        <w:rPr>
          <w:rFonts w:hint="default" w:ascii="Times New Roman" w:hAnsi="Times New Roman" w:cs="Times New Roman"/>
          <w:sz w:val="24"/>
        </w:rPr>
        <w:t>=0.788。</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Cs w:val="21"/>
        </w:rPr>
      </w:pPr>
      <w:r>
        <w:rPr>
          <w:rFonts w:hint="eastAsia" w:ascii="宋体" w:hAnsi="宋体" w:eastAsia="宋体" w:cs="宋体"/>
          <w:szCs w:val="21"/>
        </w:rPr>
        <w:t>表4.4 不同擦除组合在不同DNN模型的</w:t>
      </w:r>
      <w:r>
        <w:rPr>
          <w:rFonts w:hint="eastAsia" w:ascii="宋体" w:hAnsi="宋体" w:eastAsia="宋体" w:cs="宋体"/>
          <w:i/>
          <w:iCs/>
          <w:szCs w:val="21"/>
        </w:rPr>
        <w:t>Precision、Recall</w:t>
      </w:r>
      <w:r>
        <w:rPr>
          <w:rFonts w:hint="eastAsia" w:ascii="宋体" w:hAnsi="宋体" w:eastAsia="宋体" w:cs="宋体"/>
          <w:szCs w:val="21"/>
        </w:rPr>
        <w:t>和宏平均</w:t>
      </w:r>
      <m:oMath>
        <m:sSub>
          <m:sSubPr>
            <m:ctrlPr>
              <w:rPr>
                <w:rFonts w:hint="eastAsia" w:ascii="Cambria Math" w:hAnsi="Cambria Math" w:eastAsia="宋体" w:cs="宋体"/>
                <w:i/>
                <w:szCs w:val="21"/>
              </w:rPr>
            </m:ctrlPr>
          </m:sSubPr>
          <m:e>
            <m:r>
              <m:rPr/>
              <w:rPr>
                <w:rFonts w:hint="eastAsia" w:ascii="Cambria Math" w:hAnsi="Cambria Math" w:eastAsia="宋体" w:cs="宋体"/>
                <w:szCs w:val="21"/>
              </w:rPr>
              <m:t>F</m:t>
            </m:r>
            <m:ctrlPr>
              <w:rPr>
                <w:rFonts w:hint="eastAsia" w:ascii="Cambria Math" w:hAnsi="Cambria Math" w:eastAsia="宋体" w:cs="宋体"/>
                <w:i/>
                <w:szCs w:val="21"/>
              </w:rPr>
            </m:ctrlPr>
          </m:e>
          <m:sub>
            <m:r>
              <m:rPr/>
              <w:rPr>
                <w:rFonts w:hint="eastAsia" w:ascii="Cambria Math" w:hAnsi="Cambria Math" w:eastAsia="宋体" w:cs="宋体"/>
                <w:szCs w:val="21"/>
              </w:rPr>
              <m:t>1</m:t>
            </m:r>
            <m:ctrlPr>
              <w:rPr>
                <w:rFonts w:hint="eastAsia" w:ascii="Cambria Math" w:hAnsi="Cambria Math" w:eastAsia="宋体" w:cs="宋体"/>
                <w:i/>
                <w:szCs w:val="21"/>
              </w:rPr>
            </m:ctrlPr>
          </m:sub>
        </m:sSub>
      </m:oMath>
      <w:r>
        <w:rPr>
          <w:rFonts w:hint="eastAsia" w:ascii="宋体" w:hAnsi="宋体" w:eastAsia="宋体" w:cs="宋体"/>
          <w:szCs w:val="21"/>
        </w:rPr>
        <w:t>分数</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Precision</w:t>
            </w:r>
            <w:r>
              <w:rPr>
                <w:rFonts w:hint="default" w:ascii="Times New Roman" w:hAnsi="Times New Roman" w:cs="Times New Roman"/>
                <w:szCs w:val="21"/>
              </w:rPr>
              <w:t>表</w:t>
            </w:r>
          </w:p>
        </w:tc>
        <w:tc>
          <w:tcPr>
            <w:tcW w:w="85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case-1</w:t>
            </w:r>
          </w:p>
        </w:tc>
        <w:tc>
          <w:tcPr>
            <w:tcW w:w="88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case-2</w:t>
            </w:r>
          </w:p>
        </w:tc>
        <w:tc>
          <w:tcPr>
            <w:tcW w:w="87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case-3</w:t>
            </w:r>
          </w:p>
        </w:tc>
        <w:tc>
          <w:tcPr>
            <w:tcW w:w="85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case-4</w:t>
            </w:r>
          </w:p>
        </w:tc>
        <w:tc>
          <w:tcPr>
            <w:tcW w:w="85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model-1</w:t>
            </w:r>
            <w:r>
              <w:rPr>
                <w:rFonts w:hint="eastAsia" w:cs="Times New Roman"/>
                <w:szCs w:val="21"/>
                <w:lang w:eastAsia="zh-CN"/>
              </w:rPr>
              <w:t>（</w:t>
            </w:r>
            <w:r>
              <w:rPr>
                <w:rFonts w:hint="default" w:ascii="Times New Roman" w:hAnsi="Times New Roman" w:cs="Times New Roman"/>
                <w:szCs w:val="21"/>
              </w:rPr>
              <w:t>DSE-ResNet</w:t>
            </w:r>
            <w:r>
              <w:rPr>
                <w:rFonts w:hint="eastAsia" w:cs="Times New Roman"/>
                <w:szCs w:val="21"/>
                <w:lang w:eastAsia="zh-CN"/>
              </w:rPr>
              <w:t>）</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model-2</w:t>
            </w:r>
            <w:r>
              <w:rPr>
                <w:rFonts w:hint="eastAsia" w:cs="Times New Roman"/>
                <w:szCs w:val="21"/>
                <w:lang w:eastAsia="zh-CN"/>
              </w:rPr>
              <w:t>（</w:t>
            </w:r>
            <w:r>
              <w:rPr>
                <w:rFonts w:hint="default" w:ascii="Times New Roman" w:hAnsi="Times New Roman" w:cs="Times New Roman"/>
                <w:szCs w:val="21"/>
              </w:rPr>
              <w:t>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model-3</w:t>
            </w:r>
            <w:r>
              <w:rPr>
                <w:rFonts w:hint="eastAsia" w:cs="Times New Roman"/>
                <w:szCs w:val="21"/>
                <w:lang w:eastAsia="zh-CN"/>
              </w:rPr>
              <w:t>（</w:t>
            </w:r>
            <w:r>
              <w:rPr>
                <w:rFonts w:hint="default" w:ascii="Times New Roman" w:hAnsi="Times New Roman" w:cs="Times New Roman"/>
                <w:szCs w:val="21"/>
              </w:rPr>
              <w:t>ResNet+LSTM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model-4</w:t>
            </w:r>
            <w:r>
              <w:rPr>
                <w:rFonts w:hint="eastAsia" w:cs="Times New Roman"/>
                <w:szCs w:val="21"/>
                <w:lang w:eastAsia="zh-CN"/>
              </w:rPr>
              <w:t>（</w:t>
            </w:r>
            <w:r>
              <w:rPr>
                <w:rFonts w:hint="default" w:ascii="Times New Roman" w:hAnsi="Times New Roman" w:cs="Times New Roman"/>
                <w:szCs w:val="21"/>
              </w:rPr>
              <w:t>ResNetBiLSTM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model-5</w:t>
            </w:r>
            <w:r>
              <w:rPr>
                <w:rFonts w:hint="eastAsia" w:cs="Times New Roman"/>
                <w:szCs w:val="21"/>
                <w:lang w:eastAsia="zh-CN"/>
              </w:rPr>
              <w:t>（</w:t>
            </w:r>
            <w:r>
              <w:rPr>
                <w:rFonts w:hint="default" w:ascii="Times New Roman" w:hAnsi="Times New Roman" w:cs="Times New Roman"/>
                <w:szCs w:val="21"/>
              </w:rPr>
              <w:t>SE-ResNet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平均值</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Recall</w:t>
            </w:r>
            <w:r>
              <w:rPr>
                <w:rFonts w:hint="default" w:ascii="Times New Roman" w:hAnsi="Times New Roman" w:cs="Times New Roman"/>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model-1</w:t>
            </w:r>
            <w:r>
              <w:rPr>
                <w:rFonts w:hint="eastAsia" w:cs="Times New Roman"/>
                <w:szCs w:val="21"/>
                <w:lang w:eastAsia="zh-CN"/>
              </w:rPr>
              <w:t>（</w:t>
            </w:r>
            <w:r>
              <w:rPr>
                <w:rFonts w:hint="default" w:ascii="Times New Roman" w:hAnsi="Times New Roman" w:cs="Times New Roman"/>
                <w:szCs w:val="21"/>
              </w:rPr>
              <w:t>DSE-ResNet</w:t>
            </w:r>
            <w:r>
              <w:rPr>
                <w:rFonts w:hint="eastAsia" w:cs="Times New Roman"/>
                <w:szCs w:val="21"/>
                <w:lang w:eastAsia="zh-CN"/>
              </w:rPr>
              <w:t>）</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model-2</w:t>
            </w:r>
            <w:r>
              <w:rPr>
                <w:rFonts w:hint="eastAsia" w:cs="Times New Roman"/>
                <w:szCs w:val="21"/>
                <w:lang w:eastAsia="zh-CN"/>
              </w:rPr>
              <w:t>（</w:t>
            </w:r>
            <w:r>
              <w:rPr>
                <w:rFonts w:hint="default" w:ascii="Times New Roman" w:hAnsi="Times New Roman" w:cs="Times New Roman"/>
                <w:szCs w:val="21"/>
              </w:rPr>
              <w:t>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model-3</w:t>
            </w:r>
            <w:r>
              <w:rPr>
                <w:rFonts w:hint="eastAsia" w:cs="Times New Roman"/>
                <w:szCs w:val="21"/>
                <w:lang w:eastAsia="zh-CN"/>
              </w:rPr>
              <w:t>（</w:t>
            </w:r>
            <w:r>
              <w:rPr>
                <w:rFonts w:hint="default" w:ascii="Times New Roman" w:hAnsi="Times New Roman" w:cs="Times New Roman"/>
                <w:szCs w:val="21"/>
              </w:rPr>
              <w:t>ResNet+LSTM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model-4</w:t>
            </w:r>
            <w:r>
              <w:rPr>
                <w:rFonts w:hint="eastAsia" w:cs="Times New Roman"/>
                <w:szCs w:val="21"/>
                <w:lang w:eastAsia="zh-CN"/>
              </w:rPr>
              <w:t>（</w:t>
            </w:r>
            <w:r>
              <w:rPr>
                <w:rFonts w:hint="default" w:ascii="Times New Roman" w:hAnsi="Times New Roman" w:cs="Times New Roman"/>
                <w:szCs w:val="21"/>
              </w:rPr>
              <w:t>ResNetBiLSTM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model-5</w:t>
            </w:r>
            <w:r>
              <w:rPr>
                <w:rFonts w:hint="eastAsia" w:cs="Times New Roman"/>
                <w:szCs w:val="21"/>
                <w:lang w:eastAsia="zh-CN"/>
              </w:rPr>
              <w:t>（</w:t>
            </w:r>
            <w:r>
              <w:rPr>
                <w:rFonts w:hint="default" w:ascii="Times New Roman" w:hAnsi="Times New Roman" w:cs="Times New Roman"/>
                <w:szCs w:val="21"/>
              </w:rPr>
              <w:t>SE-ResNet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平均值</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宏平均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r>
              <w:rPr>
                <w:rFonts w:hint="default" w:ascii="Times New Roman" w:hAnsi="Times New Roman" w:cs="Times New Roman"/>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model-1</w:t>
            </w:r>
            <w:r>
              <w:rPr>
                <w:rFonts w:hint="eastAsia" w:cs="Times New Roman"/>
                <w:szCs w:val="21"/>
                <w:lang w:eastAsia="zh-CN"/>
              </w:rPr>
              <w:t>（</w:t>
            </w:r>
            <w:r>
              <w:rPr>
                <w:rFonts w:hint="default" w:ascii="Times New Roman" w:hAnsi="Times New Roman" w:cs="Times New Roman"/>
                <w:szCs w:val="21"/>
              </w:rPr>
              <w:t>DSE-ResNet</w:t>
            </w:r>
            <w:r>
              <w:rPr>
                <w:rFonts w:hint="eastAsia" w:cs="Times New Roman"/>
                <w:szCs w:val="21"/>
                <w:lang w:eastAsia="zh-CN"/>
              </w:rPr>
              <w:t>）</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model-2</w:t>
            </w:r>
            <w:r>
              <w:rPr>
                <w:rFonts w:hint="eastAsia" w:cs="Times New Roman"/>
                <w:szCs w:val="21"/>
                <w:lang w:eastAsia="zh-CN"/>
              </w:rPr>
              <w:t>（</w:t>
            </w:r>
            <w:r>
              <w:rPr>
                <w:rFonts w:hint="default" w:ascii="Times New Roman" w:hAnsi="Times New Roman" w:cs="Times New Roman"/>
                <w:szCs w:val="21"/>
              </w:rPr>
              <w:t>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model-3</w:t>
            </w:r>
            <w:r>
              <w:rPr>
                <w:rFonts w:hint="eastAsia" w:cs="Times New Roman"/>
                <w:szCs w:val="21"/>
                <w:lang w:eastAsia="zh-CN"/>
              </w:rPr>
              <w:t>（</w:t>
            </w:r>
            <w:r>
              <w:rPr>
                <w:rFonts w:hint="default" w:ascii="Times New Roman" w:hAnsi="Times New Roman" w:cs="Times New Roman"/>
                <w:szCs w:val="21"/>
              </w:rPr>
              <w:t>ResNet+LSTM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model-4</w:t>
            </w:r>
            <w:r>
              <w:rPr>
                <w:rFonts w:hint="eastAsia" w:cs="Times New Roman"/>
                <w:szCs w:val="21"/>
                <w:lang w:eastAsia="zh-CN"/>
              </w:rPr>
              <w:t>（</w:t>
            </w:r>
            <w:r>
              <w:rPr>
                <w:rFonts w:hint="default" w:ascii="Times New Roman" w:hAnsi="Times New Roman" w:cs="Times New Roman"/>
                <w:szCs w:val="21"/>
              </w:rPr>
              <w:t>ResNetBiLSTM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model-5</w:t>
            </w:r>
            <w:r>
              <w:rPr>
                <w:rFonts w:hint="eastAsia" w:cs="Times New Roman"/>
                <w:szCs w:val="21"/>
                <w:lang w:eastAsia="zh-CN"/>
              </w:rPr>
              <w:t>（</w:t>
            </w:r>
            <w:r>
              <w:rPr>
                <w:rFonts w:hint="default" w:ascii="Times New Roman" w:hAnsi="Times New Roman" w:cs="Times New Roman"/>
                <w:szCs w:val="21"/>
              </w:rPr>
              <w:t>SE-ResNet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平均值</w:t>
            </w:r>
          </w:p>
        </w:tc>
        <w:tc>
          <w:tcPr>
            <w:tcW w:w="85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0.721</w:t>
            </w:r>
          </w:p>
        </w:tc>
      </w:tr>
    </w:tbl>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这表明缺少某些导联信息可能会提高DNN模型的</w:t>
      </w:r>
      <w:r>
        <w:rPr>
          <w:rFonts w:hint="default" w:ascii="Times New Roman" w:hAnsi="Times New Roman" w:eastAsia="宋体" w:cs="Times New Roman"/>
          <w:i/>
          <w:iCs/>
          <w:sz w:val="24"/>
        </w:rPr>
        <w:t>Precision、Recall</w:t>
      </w:r>
      <w:r>
        <w:rPr>
          <w:rFonts w:hint="default" w:ascii="Times New Roman" w:hAnsi="Times New Roman" w:eastAsia="宋体" w:cs="Times New Roman"/>
          <w:sz w:val="24"/>
        </w:rPr>
        <w:t>或宏平均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分数。不同模型对正常和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类型心律失常的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分数如附录4.4.2所示。显然擦除</w:t>
      </w:r>
      <w:r>
        <w:rPr>
          <w:rFonts w:hint="default" w:ascii="Times New Roman" w:hAnsi="Times New Roman" w:eastAsia="宋体" w:cs="Times New Roman"/>
          <w:sz w:val="24"/>
          <w:lang w:val="en-US" w:eastAsia="zh-CN"/>
        </w:rPr>
        <w:t>不同导联</w:t>
      </w:r>
      <w:r>
        <w:rPr>
          <w:rFonts w:hint="default" w:ascii="Times New Roman" w:hAnsi="Times New Roman" w:eastAsia="宋体" w:cs="Times New Roman"/>
          <w:sz w:val="24"/>
        </w:rPr>
        <w:t>组合训练</w:t>
      </w:r>
      <w:r>
        <w:rPr>
          <w:rFonts w:hint="default" w:ascii="Times New Roman" w:hAnsi="Times New Roman" w:eastAsia="宋体" w:cs="Times New Roman"/>
          <w:sz w:val="24"/>
          <w:lang w:val="en-US" w:eastAsia="zh-CN"/>
        </w:rPr>
        <w:t>后的</w:t>
      </w:r>
      <w:r>
        <w:rPr>
          <w:rFonts w:hint="default" w:ascii="Times New Roman" w:hAnsi="Times New Roman" w:eastAsia="宋体" w:cs="Times New Roman"/>
          <w:sz w:val="24"/>
        </w:rPr>
        <w:t>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不同擦除组合在所有模型的平均</w:t>
      </w:r>
      <w:r>
        <w:rPr>
          <w:rFonts w:hint="default" w:ascii="Times New Roman" w:hAnsi="Times New Roman" w:eastAsia="宋体" w:cs="Times New Roman"/>
          <w:i/>
          <w:iCs/>
          <w:sz w:val="24"/>
        </w:rPr>
        <w:t>Precision</w:t>
      </w:r>
      <w:r>
        <w:rPr>
          <w:rFonts w:hint="default" w:ascii="Times New Roman" w:hAnsi="Times New Roman" w:eastAsia="宋体" w:cs="Times New Roman"/>
          <w:sz w:val="24"/>
        </w:rPr>
        <w:t>、</w:t>
      </w:r>
      <w:r>
        <w:rPr>
          <w:rFonts w:hint="default" w:ascii="Times New Roman" w:hAnsi="Times New Roman" w:eastAsia="宋体" w:cs="Times New Roman"/>
          <w:i/>
          <w:iCs/>
          <w:sz w:val="24"/>
        </w:rPr>
        <w:t>Recall</w:t>
      </w:r>
      <w:r>
        <w:rPr>
          <w:rFonts w:hint="default" w:ascii="Times New Roman" w:hAnsi="Times New Roman" w:eastAsia="宋体" w:cs="Times New Roman"/>
          <w:sz w:val="24"/>
        </w:rPr>
        <w:t>和</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分数如图4.6</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a</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所示。统计结果表明，在case-1中得到最优平均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=0.761和</w:t>
      </w:r>
      <w:r>
        <w:rPr>
          <w:rFonts w:hint="default" w:ascii="Times New Roman" w:hAnsi="Times New Roman" w:eastAsia="宋体" w:cs="Times New Roman"/>
          <w:i/>
          <w:iCs/>
          <w:sz w:val="24"/>
        </w:rPr>
        <w:t>Recall</w:t>
      </w:r>
      <w:r>
        <w:rPr>
          <w:rFonts w:hint="default" w:ascii="Times New Roman" w:hAnsi="Times New Roman" w:eastAsia="宋体" w:cs="Times New Roman"/>
          <w:sz w:val="24"/>
        </w:rPr>
        <w:t>=0.747。与预先想象的结果相反，我们发现在case-3中获得了最佳平均值</w:t>
      </w:r>
      <w:r>
        <w:rPr>
          <w:rFonts w:hint="default" w:ascii="Times New Roman" w:hAnsi="Times New Roman" w:eastAsia="宋体" w:cs="Times New Roman"/>
          <w:i/>
          <w:iCs/>
          <w:sz w:val="24"/>
        </w:rPr>
        <w:t xml:space="preserve">Precision </w:t>
      </w:r>
      <w:r>
        <w:rPr>
          <w:rFonts w:hint="default" w:ascii="Times New Roman" w:hAnsi="Times New Roman" w:eastAsia="宋体" w:cs="Times New Roman"/>
          <w:sz w:val="24"/>
        </w:rPr>
        <w:t>=0.785。同时case-3的模型平均</w:t>
      </w:r>
      <w:r>
        <w:rPr>
          <w:rFonts w:hint="default" w:ascii="Times New Roman" w:hAnsi="Times New Roman" w:eastAsia="宋体" w:cs="Times New Roman"/>
          <w:i/>
          <w:iCs/>
          <w:sz w:val="24"/>
        </w:rPr>
        <w:t>Recall</w:t>
      </w:r>
      <w:r>
        <w:rPr>
          <w:rFonts w:hint="default" w:ascii="Times New Roman" w:hAnsi="Times New Roman" w:eastAsia="宋体" w:cs="Times New Roman"/>
          <w:sz w:val="24"/>
        </w:rPr>
        <w:t>和</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仅次于case-1（没有导联信息被擦除）。case-5相较于case-1模型平均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性能降低了0.018，与case-3相比仅降低0.002。</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图4.6</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b</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f</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给出了每个DNN模型对于不同擦除组合的ROC曲线。对比发现case-3在model-3中取得最高AUC，在多数模型中达到了次高的AUC。case-5的性能略低于case-3。</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087620" cy="3231515"/>
            <wp:effectExtent l="0" t="0" r="2540" b="14605"/>
            <wp:docPr id="2" name="图片 2"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vg_f_pre_re_roc_auc"/>
                    <pic:cNvPicPr>
                      <a:picLocks noChangeAspect="1"/>
                    </pic:cNvPicPr>
                  </pic:nvPicPr>
                  <pic:blipFill>
                    <a:blip r:embed="rId134"/>
                    <a:stretch>
                      <a:fillRect/>
                    </a:stretch>
                  </pic:blipFill>
                  <pic:spPr>
                    <a:xfrm>
                      <a:off x="0" y="0"/>
                      <a:ext cx="5087620" cy="32315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line="240" w:lineRule="auto"/>
        <w:jc w:val="center"/>
        <w:textAlignment w:val="auto"/>
        <w:rPr>
          <w:rFonts w:hint="eastAsia" w:ascii="宋体" w:hAnsi="宋体" w:eastAsia="宋体" w:cs="宋体"/>
          <w:szCs w:val="21"/>
        </w:rPr>
      </w:pPr>
      <w:r>
        <w:rPr>
          <w:rFonts w:hint="eastAsia" w:ascii="宋体" w:hAnsi="宋体" w:eastAsia="宋体" w:cs="宋体"/>
          <w:szCs w:val="21"/>
        </w:rPr>
        <w:t xml:space="preserve">图4.6 </w:t>
      </w:r>
      <w:r>
        <w:rPr>
          <w:rFonts w:hint="eastAsia" w:ascii="宋体" w:hAnsi="宋体" w:eastAsia="宋体" w:cs="宋体"/>
          <w:szCs w:val="21"/>
          <w:lang w:eastAsia="zh-CN"/>
        </w:rPr>
        <w:t>（</w:t>
      </w:r>
      <w:r>
        <w:rPr>
          <w:rFonts w:hint="eastAsia" w:ascii="宋体" w:hAnsi="宋体" w:eastAsia="宋体" w:cs="宋体"/>
          <w:szCs w:val="21"/>
          <w:lang w:val="en-US" w:eastAsia="zh-CN"/>
        </w:rPr>
        <w:t>a</w:t>
      </w:r>
      <w:r>
        <w:rPr>
          <w:rFonts w:hint="eastAsia" w:ascii="宋体" w:hAnsi="宋体" w:eastAsia="宋体" w:cs="宋体"/>
          <w:szCs w:val="21"/>
          <w:lang w:eastAsia="zh-CN"/>
        </w:rPr>
        <w:t>）</w:t>
      </w:r>
      <w:r>
        <w:rPr>
          <w:rFonts w:hint="eastAsia" w:ascii="宋体" w:hAnsi="宋体" w:eastAsia="宋体" w:cs="宋体"/>
          <w:szCs w:val="21"/>
        </w:rPr>
        <w:t>模型平均</w:t>
      </w:r>
      <w:r>
        <w:rPr>
          <w:rFonts w:hint="eastAsia" w:ascii="宋体" w:hAnsi="宋体" w:eastAsia="宋体" w:cs="宋体"/>
          <w:i/>
          <w:iCs/>
          <w:szCs w:val="21"/>
        </w:rPr>
        <w:t>Precision</w:t>
      </w:r>
      <w:r>
        <w:rPr>
          <w:rFonts w:hint="eastAsia" w:ascii="宋体" w:hAnsi="宋体" w:eastAsia="宋体" w:cs="宋体"/>
          <w:szCs w:val="21"/>
        </w:rPr>
        <w:t>、</w:t>
      </w:r>
      <w:r>
        <w:rPr>
          <w:rFonts w:hint="eastAsia" w:ascii="宋体" w:hAnsi="宋体" w:eastAsia="宋体" w:cs="宋体"/>
          <w:i/>
          <w:iCs/>
          <w:szCs w:val="21"/>
        </w:rPr>
        <w:t>Recall</w:t>
      </w:r>
      <w:r>
        <w:rPr>
          <w:rFonts w:hint="eastAsia" w:ascii="宋体" w:hAnsi="宋体" w:eastAsia="宋体" w:cs="宋体"/>
          <w:szCs w:val="21"/>
        </w:rPr>
        <w:t>和</w:t>
      </w:r>
      <m:oMath>
        <m:sSub>
          <m:sSubPr>
            <m:ctrlPr>
              <w:rPr>
                <w:rFonts w:hint="eastAsia" w:ascii="Cambria Math" w:hAnsi="Cambria Math" w:eastAsia="宋体" w:cs="宋体"/>
                <w:i/>
                <w:szCs w:val="21"/>
              </w:rPr>
            </m:ctrlPr>
          </m:sSubPr>
          <m:e>
            <m:r>
              <m:rPr/>
              <w:rPr>
                <w:rFonts w:hint="eastAsia" w:ascii="Cambria Math" w:hAnsi="Cambria Math" w:eastAsia="宋体" w:cs="宋体"/>
                <w:szCs w:val="21"/>
              </w:rPr>
              <m:t>F</m:t>
            </m:r>
            <m:ctrlPr>
              <w:rPr>
                <w:rFonts w:hint="eastAsia" w:ascii="Cambria Math" w:hAnsi="Cambria Math" w:eastAsia="宋体" w:cs="宋体"/>
                <w:i/>
                <w:szCs w:val="21"/>
              </w:rPr>
            </m:ctrlPr>
          </m:e>
          <m:sub>
            <m:r>
              <m:rPr/>
              <w:rPr>
                <w:rFonts w:hint="eastAsia" w:ascii="Cambria Math" w:hAnsi="Cambria Math" w:eastAsia="宋体" w:cs="宋体"/>
                <w:szCs w:val="21"/>
              </w:rPr>
              <m:t>1</m:t>
            </m:r>
            <m:ctrlPr>
              <w:rPr>
                <w:rFonts w:hint="eastAsia" w:ascii="Cambria Math" w:hAnsi="Cambria Math" w:eastAsia="宋体" w:cs="宋体"/>
                <w:i/>
                <w:szCs w:val="21"/>
              </w:rPr>
            </m:ctrlPr>
          </m:sub>
        </m:sSub>
      </m:oMath>
      <w:r>
        <w:rPr>
          <w:rFonts w:hint="eastAsia" w:ascii="宋体" w:hAnsi="宋体" w:eastAsia="宋体" w:cs="宋体"/>
          <w:szCs w:val="21"/>
        </w:rPr>
        <w:t>分数图；</w:t>
      </w:r>
      <w:r>
        <w:rPr>
          <w:rFonts w:hint="eastAsia" w:ascii="宋体" w:hAnsi="宋体" w:eastAsia="宋体" w:cs="宋体"/>
          <w:szCs w:val="21"/>
          <w:lang w:eastAsia="zh-CN"/>
        </w:rPr>
        <w:t>（</w:t>
      </w:r>
      <w:r>
        <w:rPr>
          <w:rFonts w:hint="eastAsia" w:ascii="宋体" w:hAnsi="宋体" w:eastAsia="宋体" w:cs="宋体"/>
          <w:szCs w:val="21"/>
          <w:lang w:val="en-US" w:eastAsia="zh-CN"/>
        </w:rPr>
        <w:t>b</w:t>
      </w:r>
      <w:r>
        <w:rPr>
          <w:rFonts w:hint="eastAsia" w:ascii="宋体" w:hAnsi="宋体" w:eastAsia="宋体" w:cs="宋体"/>
          <w:szCs w:val="21"/>
          <w:lang w:eastAsia="zh-CN"/>
        </w:rPr>
        <w:t>）</w:t>
      </w:r>
      <w:r>
        <w:rPr>
          <w:rFonts w:hint="eastAsia" w:ascii="宋体" w:hAnsi="宋体" w:eastAsia="宋体" w:cs="宋体"/>
          <w:szCs w:val="21"/>
          <w:lang w:val="en-US" w:eastAsia="zh-CN"/>
        </w:rPr>
        <w:t>-（f）</w:t>
      </w:r>
      <w:r>
        <w:rPr>
          <w:rFonts w:hint="eastAsia" w:ascii="宋体" w:hAnsi="宋体" w:eastAsia="宋体" w:cs="宋体"/>
          <w:szCs w:val="21"/>
        </w:rPr>
        <w:t>不同擦除组合在不同DNN模型的ROC曲线和AUC</w:t>
      </w:r>
    </w:p>
    <w:p>
      <w:pPr>
        <w:spacing w:line="400" w:lineRule="exact"/>
        <w:ind w:firstLine="480" w:firstLineChars="200"/>
        <w:rPr>
          <w:rFonts w:hint="default" w:ascii="Times New Roman" w:hAnsi="Times New Roman" w:cs="Times New Roman"/>
          <w:szCs w:val="21"/>
        </w:rPr>
      </w:pPr>
      <w:r>
        <w:rPr>
          <w:rFonts w:hint="default" w:ascii="Times New Roman" w:hAnsi="Times New Roman" w:cs="Times New Roman"/>
          <w:sz w:val="24"/>
        </w:rPr>
        <w:t>综合表明，导联Ⅰ、Ⅱ、Ⅲ与导联aVR、aVL、aVF</w:t>
      </w:r>
      <w:r>
        <w:rPr>
          <w:rFonts w:hint="eastAsia" w:cs="Times New Roman"/>
          <w:sz w:val="24"/>
          <w:lang w:val="en-US" w:eastAsia="zh-CN"/>
        </w:rPr>
        <w:t>存在的逻辑计算关系使得</w:t>
      </w:r>
      <w:r>
        <w:rPr>
          <w:rFonts w:hint="default" w:ascii="Times New Roman" w:hAnsi="Times New Roman" w:cs="Times New Roman"/>
          <w:sz w:val="24"/>
        </w:rPr>
        <w:t>在深度学习过程中存在</w:t>
      </w:r>
      <w:r>
        <w:rPr>
          <w:rFonts w:hint="eastAsia" w:cs="Times New Roman"/>
          <w:sz w:val="24"/>
          <w:lang w:val="en-US" w:eastAsia="zh-CN"/>
        </w:rPr>
        <w:t>导联信息冗余</w:t>
      </w:r>
      <w:r>
        <w:rPr>
          <w:rFonts w:hint="default" w:ascii="Times New Roman" w:hAnsi="Times New Roman" w:cs="Times New Roman"/>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pStyle w:val="3"/>
        <w:spacing w:before="240" w:after="120" w:line="240" w:lineRule="auto"/>
        <w:jc w:val="left"/>
        <w:rPr>
          <w:rFonts w:hint="eastAsia" w:ascii="黑体" w:hAnsi="黑体" w:eastAsia="黑体" w:cs="黑体"/>
          <w:sz w:val="28"/>
          <w:szCs w:val="28"/>
        </w:rPr>
      </w:pPr>
      <w:bookmarkStart w:id="147" w:name="_Toc567"/>
      <w:r>
        <w:rPr>
          <w:rFonts w:hint="eastAsia" w:ascii="黑体" w:hAnsi="黑体" w:eastAsia="黑体" w:cs="黑体"/>
          <w:b w:val="0"/>
          <w:bCs w:val="0"/>
          <w:sz w:val="28"/>
          <w:szCs w:val="28"/>
        </w:rPr>
        <w:t>4.4 附录</w:t>
      </w:r>
      <w:bookmarkEnd w:id="147"/>
    </w:p>
    <w:p>
      <w:pPr>
        <w:pStyle w:val="4"/>
        <w:tabs>
          <w:tab w:val="left" w:pos="2856"/>
        </w:tabs>
        <w:spacing w:before="120" w:after="120" w:line="240" w:lineRule="auto"/>
        <w:jc w:val="left"/>
        <w:rPr>
          <w:rFonts w:hint="eastAsia" w:ascii="黑体" w:hAnsi="黑体" w:eastAsia="黑体" w:cs="黑体"/>
          <w:b w:val="0"/>
          <w:bCs w:val="0"/>
          <w:szCs w:val="24"/>
        </w:rPr>
      </w:pPr>
      <w:bookmarkStart w:id="148" w:name="_Toc27296"/>
      <w:r>
        <w:rPr>
          <w:rFonts w:hint="eastAsia" w:ascii="黑体" w:hAnsi="黑体" w:eastAsia="黑体" w:cs="黑体"/>
          <w:b w:val="0"/>
          <w:bCs w:val="0"/>
          <w:szCs w:val="24"/>
        </w:rPr>
        <w:t>4.4.1 选择导联aVL的过程</w:t>
      </w:r>
      <w:bookmarkEnd w:id="148"/>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第四章</w:t>
      </w:r>
      <w:r>
        <w:rPr>
          <w:rFonts w:hint="eastAsia" w:cs="Times New Roman"/>
          <w:sz w:val="24"/>
          <w:lang w:val="en-US" w:eastAsia="zh-CN"/>
        </w:rPr>
        <w:t>主要</w:t>
      </w:r>
      <w:r>
        <w:rPr>
          <w:rFonts w:hint="default" w:ascii="Times New Roman" w:hAnsi="Times New Roman" w:cs="Times New Roman"/>
          <w:sz w:val="24"/>
        </w:rPr>
        <w:t>实验开始前，根据现有的实验环境，我们对CPSC2018挑战赛的前二十五名的模型调试</w:t>
      </w:r>
      <w:r>
        <w:rPr>
          <w:rFonts w:hint="eastAsia" w:cs="Times New Roman"/>
          <w:sz w:val="24"/>
          <w:lang w:val="en-US" w:eastAsia="zh-CN"/>
        </w:rPr>
        <w:t>成功</w:t>
      </w:r>
      <w:r>
        <w:rPr>
          <w:rFonts w:hint="default" w:ascii="Times New Roman" w:hAnsi="Times New Roman" w:cs="Times New Roman"/>
          <w:sz w:val="24"/>
        </w:rPr>
        <w:t>七个DNN模型</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_Ref10389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[63]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，包括CPSC0223、CPSC0183、CPSC0235、CPSC0228、CPSC0204、CPSC0212和CPSC0166。将CPSC2018数据库的样本复制成十三份，一份是原始数据，另外十二份逐导联擦除</w:t>
      </w:r>
      <w:r>
        <w:rPr>
          <w:rFonts w:hint="eastAsia" w:cs="Times New Roman"/>
          <w:sz w:val="24"/>
          <w:lang w:val="en-US" w:eastAsia="zh-CN"/>
        </w:rPr>
        <w:t>信息（用0代替）</w:t>
      </w:r>
      <w:r>
        <w:rPr>
          <w:rFonts w:hint="default" w:ascii="Times New Roman" w:hAnsi="Times New Roman" w:cs="Times New Roman"/>
          <w:sz w:val="24"/>
        </w:rPr>
        <w:t>。由于CPSC2018挑战赛只公开了这些队伍的测试代码，不包含训练代码。因此我使用了这些团队在完整的十二导联数据上训练的模型来测试逐导联擦除的另外十二份数据。基于十三份数据测试的七个DNN模型的平均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如图4.7所示。仿真结果表明，当aVL导联被擦除时，平均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分数略低于使用完整十二导联信号，这使我们推测导联aVL在自动心律失常识别中可能是冗余的。而当导联V1被擦除时，对分类结果的影响最严重，这间接表明导联V1对于心律失常识别的重要性。</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除此之外，图4.7还展示了擦除单个导联在这些开源模型上的平均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cs="Times New Roman"/>
          <w:szCs w:val="21"/>
        </w:rPr>
      </w:pPr>
      <w:r>
        <w:rPr>
          <w:rFonts w:hint="default" w:ascii="Times New Roman" w:hAnsi="Times New Roman" w:cs="Times New Roman"/>
          <w:szCs w:val="21"/>
        </w:rP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5"/>
                    <a:stretch>
                      <a:fillRect/>
                    </a:stretch>
                  </pic:blipFill>
                  <pic:spPr>
                    <a:xfrm>
                      <a:off x="0" y="0"/>
                      <a:ext cx="5398770" cy="22631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line="240" w:lineRule="auto"/>
        <w:jc w:val="center"/>
        <w:textAlignment w:val="auto"/>
        <w:rPr>
          <w:rFonts w:hint="default" w:ascii="Times New Roman" w:hAnsi="Times New Roman" w:cs="Times New Roman"/>
          <w:szCs w:val="21"/>
        </w:rPr>
      </w:pPr>
      <w:r>
        <w:rPr>
          <w:rFonts w:hint="eastAsia" w:ascii="宋体" w:hAnsi="宋体" w:eastAsia="宋体" w:cs="宋体"/>
          <w:szCs w:val="21"/>
        </w:rPr>
        <w:t>图4.7 基于十三份测试数据在七个DNN模型的平均</w:t>
      </w:r>
      <m:oMath>
        <m:sSub>
          <m:sSubPr>
            <m:ctrlPr>
              <w:rPr>
                <w:rFonts w:hint="eastAsia" w:ascii="Cambria Math" w:hAnsi="Cambria Math" w:eastAsia="宋体" w:cs="宋体"/>
                <w:i/>
                <w:szCs w:val="21"/>
              </w:rPr>
            </m:ctrlPr>
          </m:sSubPr>
          <m:e>
            <m:r>
              <m:rPr/>
              <w:rPr>
                <w:rFonts w:hint="eastAsia" w:ascii="Cambria Math" w:hAnsi="Cambria Math" w:eastAsia="宋体" w:cs="宋体"/>
                <w:szCs w:val="21"/>
              </w:rPr>
              <m:t>F</m:t>
            </m:r>
            <m:ctrlPr>
              <w:rPr>
                <w:rFonts w:hint="eastAsia" w:ascii="Cambria Math" w:hAnsi="Cambria Math" w:eastAsia="宋体" w:cs="宋体"/>
                <w:i/>
                <w:szCs w:val="21"/>
              </w:rPr>
            </m:ctrlPr>
          </m:e>
          <m:sub>
            <m:r>
              <m:rPr/>
              <w:rPr>
                <w:rFonts w:hint="eastAsia" w:ascii="Cambria Math" w:hAnsi="Cambria Math" w:eastAsia="宋体" w:cs="宋体"/>
                <w:szCs w:val="21"/>
              </w:rPr>
              <m:t>1</m:t>
            </m:r>
            <m:ctrlPr>
              <w:rPr>
                <w:rFonts w:hint="eastAsia" w:ascii="Cambria Math" w:hAnsi="Cambria Math" w:eastAsia="宋体" w:cs="宋体"/>
                <w:i/>
                <w:szCs w:val="21"/>
              </w:rPr>
            </m:ctrlPr>
          </m:sub>
        </m:sSub>
      </m:oMath>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imes New Roman" w:hAnsi="Times New Roman" w:cs="Times New Roman"/>
        </w:rPr>
      </w:pPr>
    </w:p>
    <w:p>
      <w:pPr>
        <w:pStyle w:val="4"/>
        <w:tabs>
          <w:tab w:val="left" w:pos="2856"/>
        </w:tabs>
        <w:spacing w:before="120" w:after="120" w:line="240" w:lineRule="auto"/>
        <w:jc w:val="left"/>
        <w:rPr>
          <w:rFonts w:hint="eastAsia" w:ascii="黑体" w:hAnsi="黑体" w:eastAsia="黑体" w:cs="黑体"/>
          <w:b w:val="0"/>
          <w:bCs w:val="0"/>
          <w:szCs w:val="24"/>
        </w:rPr>
      </w:pPr>
      <w:bookmarkStart w:id="149" w:name="_Toc30314"/>
      <w:r>
        <w:rPr>
          <w:rFonts w:hint="eastAsia" w:ascii="黑体" w:hAnsi="黑体" w:eastAsia="黑体" w:cs="黑体"/>
          <w:b w:val="0"/>
          <w:bCs w:val="0"/>
          <w:szCs w:val="24"/>
        </w:rPr>
        <w:t>4.4.2 详细结果</w:t>
      </w:r>
      <w:bookmarkEnd w:id="149"/>
    </w:p>
    <w:p>
      <w:pPr>
        <w:spacing w:line="400" w:lineRule="exact"/>
        <w:ind w:firstLine="480" w:firstLineChars="200"/>
        <w:rPr>
          <w:rFonts w:hint="default" w:ascii="Times New Roman" w:hAnsi="Times New Roman" w:cs="Times New Roman"/>
        </w:rPr>
      </w:pPr>
      <w:r>
        <w:rPr>
          <w:rFonts w:hint="default" w:ascii="Times New Roman" w:hAnsi="Times New Roman" w:cs="Times New Roman"/>
          <w:sz w:val="24"/>
        </w:rPr>
        <w:t>受空间的限制以及阅读观感，关于第四章</w:t>
      </w:r>
      <w:r>
        <w:rPr>
          <w:rFonts w:hint="eastAsia" w:cs="Times New Roman"/>
          <w:sz w:val="24"/>
          <w:lang w:val="en-US" w:eastAsia="zh-CN"/>
        </w:rPr>
        <w:t>实验的全部结果</w:t>
      </w:r>
      <w:r>
        <w:rPr>
          <w:rFonts w:hint="default" w:ascii="Times New Roman" w:hAnsi="Times New Roman" w:cs="Times New Roman"/>
          <w:sz w:val="24"/>
        </w:rPr>
        <w:t>放置在</w:t>
      </w:r>
      <w:r>
        <w:rPr>
          <w:rFonts w:hint="eastAsia" w:cs="Times New Roman"/>
          <w:sz w:val="24"/>
          <w:lang w:val="en-US" w:eastAsia="zh-CN"/>
        </w:rPr>
        <w:t>此</w:t>
      </w:r>
      <w:r>
        <w:rPr>
          <w:rFonts w:hint="default" w:ascii="Times New Roman" w:hAnsi="Times New Roman" w:cs="Times New Roman"/>
          <w:sz w:val="24"/>
        </w:rPr>
        <w:t>。不同模型对不同擦除组合所表现出的结果呈现一致化的趋势，对于正常类型的识别所有模型都表现出0.9以上的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rPr>
      </w:pPr>
      <w:r>
        <w:rPr>
          <w:rFonts w:hint="eastAsia" w:ascii="宋体" w:hAnsi="宋体" w:eastAsia="宋体" w:cs="宋体"/>
          <w:szCs w:val="21"/>
        </w:rPr>
        <w:t>表4.5 不同擦除组合在不同DNN模型的不同心律失常的</w:t>
      </w:r>
      <m:oMath>
        <m:sSub>
          <m:sSubPr>
            <m:ctrlPr>
              <w:rPr>
                <w:rFonts w:hint="eastAsia" w:ascii="Cambria Math" w:hAnsi="Cambria Math" w:eastAsia="宋体" w:cs="宋体"/>
                <w:i/>
                <w:szCs w:val="21"/>
              </w:rPr>
            </m:ctrlPr>
          </m:sSubPr>
          <m:e>
            <m:r>
              <m:rPr/>
              <w:rPr>
                <w:rFonts w:hint="eastAsia" w:ascii="Cambria Math" w:hAnsi="Cambria Math" w:eastAsia="宋体" w:cs="宋体"/>
                <w:szCs w:val="21"/>
              </w:rPr>
              <m:t>F</m:t>
            </m:r>
            <m:ctrlPr>
              <w:rPr>
                <w:rFonts w:hint="eastAsia" w:ascii="Cambria Math" w:hAnsi="Cambria Math" w:eastAsia="宋体" w:cs="宋体"/>
                <w:i/>
                <w:szCs w:val="21"/>
              </w:rPr>
            </m:ctrlPr>
          </m:e>
          <m:sub>
            <m:r>
              <m:rPr/>
              <w:rPr>
                <w:rFonts w:hint="eastAsia" w:ascii="Cambria Math" w:hAnsi="Cambria Math" w:eastAsia="宋体" w:cs="宋体"/>
                <w:szCs w:val="21"/>
              </w:rPr>
              <m:t>1</m:t>
            </m:r>
            <m:ctrlPr>
              <w:rPr>
                <w:rFonts w:hint="eastAsia" w:ascii="Cambria Math" w:hAnsi="Cambria Math" w:eastAsia="宋体" w:cs="宋体"/>
                <w:i/>
                <w:szCs w:val="21"/>
              </w:rPr>
            </m:ctrlPr>
          </m:sub>
        </m:sSub>
      </m:oMath>
      <w:r>
        <w:rPr>
          <w:rFonts w:hint="eastAsia" w:ascii="宋体" w:hAnsi="宋体" w:eastAsia="宋体" w:cs="宋体"/>
          <w:szCs w:val="21"/>
        </w:rPr>
        <w:t>分数</w:t>
      </w:r>
    </w:p>
    <w:tbl>
      <w:tblPr>
        <w:tblStyle w:val="27"/>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r>
              <w:rPr>
                <w:rFonts w:hint="default" w:ascii="Times New Roman" w:hAnsi="Times New Roman" w:cs="Times New Roman"/>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model-1</w:t>
            </w:r>
          </w:p>
        </w:tc>
        <w:tc>
          <w:tcPr>
            <w:tcW w:w="938"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model-2</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model-3</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model-4</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model-5</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model-6</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0.343</w:t>
            </w:r>
          </w:p>
        </w:tc>
      </w:tr>
    </w:tbl>
    <w:p>
      <w:pPr>
        <w:pStyle w:val="3"/>
        <w:spacing w:before="240" w:after="120" w:line="240" w:lineRule="auto"/>
        <w:jc w:val="left"/>
        <w:rPr>
          <w:rFonts w:hint="eastAsia" w:ascii="黑体" w:hAnsi="黑体" w:eastAsia="黑体" w:cs="黑体"/>
          <w:sz w:val="32"/>
          <w:szCs w:val="32"/>
        </w:rPr>
      </w:pPr>
      <w:bookmarkStart w:id="150" w:name="_Toc6408"/>
      <w:r>
        <w:rPr>
          <w:rFonts w:hint="eastAsia" w:ascii="黑体" w:hAnsi="黑体" w:eastAsia="黑体" w:cs="黑体"/>
          <w:b w:val="0"/>
          <w:bCs w:val="0"/>
          <w:sz w:val="32"/>
          <w:szCs w:val="32"/>
        </w:rPr>
        <w:t>4.5 本章小结与讨论</w:t>
      </w:r>
      <w:bookmarkEnd w:id="150"/>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实验前期我们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其次我们根据十二导联不同的组成部分构建了五种不同擦除导联信息的组合方式，包括不进行擦除的原始十二导联ECG、擦除双极肢体导联、单极加压肢体导联、胸前</w:t>
      </w:r>
      <w:r>
        <w:rPr>
          <w:rFonts w:hint="eastAsia" w:cs="Times New Roman"/>
          <w:sz w:val="24"/>
          <w:lang w:val="en-US" w:eastAsia="zh-CN"/>
        </w:rPr>
        <w:t>六</w:t>
      </w:r>
      <w:r>
        <w:rPr>
          <w:rFonts w:hint="default" w:ascii="Times New Roman" w:hAnsi="Times New Roman" w:cs="Times New Roman"/>
          <w:sz w:val="24"/>
        </w:rPr>
        <w:t>导联、擦除导联aVL和擦除计算逻辑冗余的四个导联。在这里我们改进了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最后我们延伸和扩展了第三章中提出的DSE-ResNet模型，通过添加LSTM、BiLSTM以及利用ResNet、SE</w:t>
      </w:r>
      <w:r>
        <w:rPr>
          <w:rFonts w:hint="eastAsia" w:cs="Times New Roman"/>
          <w:sz w:val="24"/>
          <w:lang w:val="en-US" w:eastAsia="zh-CN"/>
        </w:rPr>
        <w:t>块</w:t>
      </w:r>
      <w:r>
        <w:rPr>
          <w:rFonts w:hint="default" w:ascii="Times New Roman" w:hAnsi="Times New Roman" w:cs="Times New Roman"/>
          <w:sz w:val="24"/>
        </w:rPr>
        <w:t>得到五种提取信息不同的神经网络结构。</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实验结果表明五个DNN模型得到的</w:t>
      </w:r>
      <w:r>
        <w:rPr>
          <w:rFonts w:hint="default" w:ascii="Times New Roman" w:hAnsi="Times New Roman" w:cs="Times New Roman"/>
          <w:i/>
          <w:iCs/>
          <w:sz w:val="24"/>
        </w:rPr>
        <w:t>Precision、Recall</w:t>
      </w:r>
      <w:r>
        <w:rPr>
          <w:rFonts w:hint="default" w:ascii="Times New Roman" w:hAnsi="Times New Roman" w:cs="Times New Roman"/>
          <w:sz w:val="24"/>
        </w:rPr>
        <w:t>和</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分数除去正常类型，其余心律失常类型基本分布在</w:t>
      </w:r>
      <w:r>
        <w:rPr>
          <w:rFonts w:hint="eastAsia" w:cs="Times New Roman"/>
          <w:sz w:val="24"/>
          <w:lang w:val="en-US" w:eastAsia="zh-CN"/>
        </w:rPr>
        <w:t>区间</w:t>
      </w:r>
      <w:r>
        <w:rPr>
          <w:rFonts w:hint="default" w:ascii="Times New Roman" w:hAnsi="Times New Roman" w:cs="Times New Roman"/>
          <w:sz w:val="24"/>
        </w:rPr>
        <w:t>[0.7,0.8]内，相较于第三章的分类性能，这个结果低于最初的预期。我认为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分数仅降低了0.016。这个减少量是非常有限的，尤其是当只有导联Ⅰ、Ⅱ、Ⅲ和导联Ⅱ、aVL、aVR和aVF被擦除时。这印证了图4.1</w:t>
      </w:r>
      <w:r>
        <w:rPr>
          <w:rFonts w:hint="eastAsia" w:cs="Times New Roman"/>
          <w:sz w:val="24"/>
          <w:lang w:eastAsia="zh-CN"/>
        </w:rPr>
        <w:t>（</w:t>
      </w:r>
      <w:r>
        <w:rPr>
          <w:rFonts w:hint="eastAsia" w:cs="Times New Roman"/>
          <w:sz w:val="24"/>
          <w:lang w:val="en-US" w:eastAsia="zh-CN"/>
        </w:rPr>
        <w:t>b</w:t>
      </w:r>
      <w:r>
        <w:rPr>
          <w:rFonts w:hint="eastAsia" w:cs="Times New Roman"/>
          <w:sz w:val="24"/>
          <w:lang w:eastAsia="zh-CN"/>
        </w:rPr>
        <w:t>）</w:t>
      </w:r>
      <w:r>
        <w:rPr>
          <w:rFonts w:hint="default" w:ascii="Times New Roman" w:hAnsi="Times New Roman" w:cs="Times New Roman"/>
          <w:sz w:val="24"/>
        </w:rPr>
        <w:t>中这些导联之间存在逻辑换算关系而导致自动识别过程中导联信息冗余的问题。</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cs="Times New Roman"/>
          <w:sz w:val="24"/>
          <w:lang w:eastAsia="zh-CN"/>
        </w:rPr>
        <w:t>0</w:t>
      </w:r>
      <w:r>
        <w:rPr>
          <w:rFonts w:hint="default" w:ascii="Times New Roman" w:hAnsi="Times New Roman" w:cs="Times New Roman"/>
          <w:sz w:val="24"/>
        </w:rPr>
        <w:t xml:space="preserve">，但是为了保证输入维度的统一性和模型参数结构的统一性，最终依旧选择了这种方式。 </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Alday等人的研究</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_Ref153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[78]</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表明，使用深度学习进行心律失常分类，分类误差不限于年龄、种族、性别，还可能存在模型结构、优化函数等因素。在这项研究中，我们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spacing w:line="400" w:lineRule="exact"/>
        <w:ind w:firstLine="480" w:firstLineChars="200"/>
        <w:rPr>
          <w:rFonts w:hint="default" w:ascii="Times New Roman" w:hAnsi="Times New Roman" w:cs="Times New Roman"/>
          <w:sz w:val="24"/>
        </w:rPr>
        <w:sectPr>
          <w:headerReference r:id="rId30" w:type="default"/>
          <w:headerReference r:id="rId31" w:type="even"/>
          <w:type w:val="oddPage"/>
          <w:pgSz w:w="11906" w:h="16838"/>
          <w:pgMar w:top="1418" w:right="1418" w:bottom="1418" w:left="1418" w:header="737" w:footer="992" w:gutter="567"/>
          <w:pgNumType w:fmt="decimal"/>
          <w:cols w:space="425" w:num="1"/>
          <w:docGrid w:type="linesAndChars" w:linePitch="312" w:charSpace="0"/>
        </w:sectPr>
      </w:pPr>
      <w:r>
        <w:rPr>
          <w:rFonts w:hint="default" w:ascii="Times New Roman" w:hAnsi="Times New Roman" w:cs="Times New Roman"/>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pStyle w:val="2"/>
        <w:keepNext/>
        <w:keepLines/>
        <w:pageBreakBefore/>
        <w:widowControl w:val="0"/>
        <w:kinsoku/>
        <w:wordWrap/>
        <w:overflowPunct/>
        <w:topLinePunct w:val="0"/>
        <w:autoSpaceDE/>
        <w:autoSpaceDN/>
        <w:bidi w:val="0"/>
        <w:adjustRightInd/>
        <w:snapToGrid/>
        <w:spacing w:before="480" w:after="360" w:line="240" w:lineRule="auto"/>
        <w:jc w:val="center"/>
        <w:textAlignment w:val="auto"/>
        <w:rPr>
          <w:rFonts w:hint="eastAsia" w:ascii="黑体" w:hAnsi="黑体" w:eastAsia="黑体" w:cs="黑体"/>
          <w:b/>
          <w:bCs w:val="0"/>
          <w:sz w:val="32"/>
          <w:szCs w:val="32"/>
        </w:rPr>
      </w:pPr>
      <w:bookmarkStart w:id="151" w:name="_Toc5189"/>
      <w:bookmarkStart w:id="152" w:name="_Toc34749498"/>
      <w:bookmarkStart w:id="153" w:name="_Toc34751316"/>
      <w:bookmarkStart w:id="154" w:name="_Toc34751169"/>
      <w:r>
        <w:rPr>
          <w:rFonts w:hint="eastAsia" w:ascii="黑体" w:hAnsi="黑体" w:eastAsia="黑体" w:cs="黑体"/>
          <w:b/>
          <w:bCs w:val="0"/>
          <w:sz w:val="32"/>
          <w:szCs w:val="32"/>
        </w:rPr>
        <w:t>第5章 基于Flask的心律失常自动分类平台</w:t>
      </w:r>
      <w:bookmarkEnd w:id="151"/>
    </w:p>
    <w:p>
      <w:pPr>
        <w:pStyle w:val="3"/>
        <w:spacing w:before="240" w:after="120"/>
        <w:jc w:val="left"/>
        <w:rPr>
          <w:rFonts w:hint="eastAsia" w:ascii="黑体" w:hAnsi="黑体" w:eastAsia="黑体" w:cs="黑体"/>
          <w:b w:val="0"/>
          <w:bCs w:val="0"/>
          <w:sz w:val="28"/>
          <w:szCs w:val="28"/>
        </w:rPr>
      </w:pPr>
      <w:bookmarkStart w:id="155" w:name="_Toc22640"/>
      <w:r>
        <w:rPr>
          <w:rFonts w:hint="eastAsia" w:ascii="黑体" w:hAnsi="黑体" w:eastAsia="黑体" w:cs="黑体"/>
          <w:b w:val="0"/>
          <w:bCs w:val="0"/>
          <w:sz w:val="28"/>
          <w:szCs w:val="28"/>
        </w:rPr>
        <w:t>5.1 引言</w:t>
      </w:r>
      <w:bookmarkEnd w:id="155"/>
    </w:p>
    <w:p>
      <w:pPr>
        <w:keepNext w:val="0"/>
        <w:keepLines w:val="0"/>
        <w:pageBreakBefore w:val="0"/>
        <w:widowControl w:val="0"/>
        <w:kinsoku/>
        <w:wordWrap/>
        <w:overflowPunct/>
        <w:topLinePunct w:val="0"/>
        <w:autoSpaceDE w:val="0"/>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将第三章中训练得到的DSE-ResNet</w:t>
      </w:r>
      <w:r>
        <w:rPr>
          <w:rFonts w:hint="eastAsia" w:cs="Times New Roman"/>
          <w:sz w:val="24"/>
          <w:szCs w:val="24"/>
          <w:lang w:val="en-US" w:eastAsia="zh-CN"/>
        </w:rPr>
        <w:t>集成</w:t>
      </w:r>
      <w:r>
        <w:rPr>
          <w:rFonts w:hint="default" w:ascii="Times New Roman" w:hAnsi="Times New Roman" w:eastAsia="宋体" w:cs="Times New Roman"/>
          <w:sz w:val="24"/>
          <w:szCs w:val="24"/>
        </w:rPr>
        <w:t>模型</w:t>
      </w:r>
      <w:r>
        <w:rPr>
          <w:rFonts w:hint="eastAsia" w:cs="Times New Roman"/>
          <w:sz w:val="24"/>
          <w:szCs w:val="24"/>
          <w:lang w:val="en-US" w:eastAsia="zh-CN"/>
        </w:rPr>
        <w:t>以及十个单一最优模型</w:t>
      </w:r>
      <w:r>
        <w:rPr>
          <w:rFonts w:hint="default" w:ascii="Times New Roman" w:hAnsi="Times New Roman" w:eastAsia="宋体" w:cs="Times New Roman"/>
          <w:sz w:val="24"/>
          <w:szCs w:val="24"/>
        </w:rPr>
        <w:t>进行完整接口封装，并基于Flask框架构建心律失常在线分类平台。</w:t>
      </w:r>
    </w:p>
    <w:p>
      <w:pPr>
        <w:pStyle w:val="3"/>
        <w:spacing w:before="240" w:after="120"/>
        <w:jc w:val="left"/>
        <w:rPr>
          <w:rFonts w:hint="eastAsia" w:ascii="黑体" w:hAnsi="黑体" w:eastAsia="黑体" w:cs="黑体"/>
          <w:sz w:val="28"/>
          <w:szCs w:val="28"/>
        </w:rPr>
      </w:pPr>
      <w:bookmarkStart w:id="156" w:name="_Toc17210"/>
      <w:r>
        <w:rPr>
          <w:rFonts w:hint="eastAsia" w:ascii="黑体" w:hAnsi="黑体" w:eastAsia="黑体" w:cs="黑体"/>
          <w:b w:val="0"/>
          <w:bCs w:val="0"/>
          <w:sz w:val="28"/>
          <w:szCs w:val="28"/>
        </w:rPr>
        <w:t>5.2 采用的框架和技术模块</w:t>
      </w:r>
      <w:bookmarkEnd w:id="156"/>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基于Flask的心律失常自动分类平台采用浏览器/服务器（B/S）架构，相较于传统的客户端/服务端（C/S）架构，B/S架构能够屏蔽客户端硬件设备差异，尤其是涉及深度学习这种强依赖硬件设备型号的算法。不同客户端可通过浏览器访问服务器实现交互。而系统功能的核心部分集中在服务器进行开发，保证了系统的安全性。本系统前端采用Bootstrap封装超文本标记语言（HTML）页面，后端使用Python实现逻辑处理，前后端通过Flask框架实现交互。</w:t>
      </w:r>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Bootstrap是一个用于快速开发Web应用程序和网站的前端UI框架。它提供了HTML和层叠样式表（CSS）的常用结构模型，使得开发者通过简单修改和调用就能构建个性化的页面。</w:t>
      </w:r>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前后端页面交互依赖于Flask框架实现。Flask是Python编写的一个轻量级Web开发框架，主要包括Werkzeug模块和Jinja2模板引擎等开源库。Werkzeug主要用于网页跳转</w:t>
      </w:r>
      <w:r>
        <w:rPr>
          <w:rFonts w:hint="eastAsia" w:cs="Times New Roman"/>
          <w:sz w:val="24"/>
          <w:lang w:val="en-US" w:eastAsia="zh-CN"/>
        </w:rPr>
        <w:t>请求</w:t>
      </w:r>
      <w:r>
        <w:rPr>
          <w:rFonts w:hint="default" w:ascii="Times New Roman" w:hAnsi="Times New Roman" w:cs="Times New Roman"/>
          <w:sz w:val="24"/>
        </w:rPr>
        <w:t>和Web服务器网关接口系统。Jinja2模板引擎具备强大的自动HTML转义系统和模板继承机制，能够有效防范跨站脚本攻击和提升开发效率。</w:t>
      </w:r>
    </w:p>
    <w:p>
      <w:pPr>
        <w:pStyle w:val="3"/>
        <w:spacing w:before="240" w:after="120"/>
        <w:jc w:val="left"/>
        <w:rPr>
          <w:rFonts w:hint="eastAsia" w:ascii="黑体" w:hAnsi="黑体" w:eastAsia="黑体" w:cs="黑体"/>
          <w:sz w:val="28"/>
          <w:szCs w:val="28"/>
        </w:rPr>
      </w:pPr>
      <w:bookmarkStart w:id="157" w:name="_Toc4651"/>
      <w:r>
        <w:rPr>
          <w:rFonts w:hint="eastAsia" w:ascii="黑体" w:hAnsi="黑体" w:eastAsia="黑体" w:cs="黑体"/>
          <w:b w:val="0"/>
          <w:bCs w:val="0"/>
          <w:sz w:val="28"/>
          <w:szCs w:val="28"/>
        </w:rPr>
        <w:t>5.3 功能模块设计</w:t>
      </w:r>
      <w:bookmarkEnd w:id="157"/>
    </w:p>
    <w:p>
      <w:pPr>
        <w:autoSpaceDE w:val="0"/>
        <w:spacing w:line="400" w:lineRule="exact"/>
        <w:ind w:firstLine="480" w:firstLineChars="200"/>
        <w:rPr>
          <w:rFonts w:hint="default" w:ascii="Times New Roman" w:hAnsi="Times New Roman" w:cs="Times New Roman"/>
        </w:rPr>
      </w:pPr>
      <w:r>
        <w:rPr>
          <w:rFonts w:hint="default" w:ascii="Times New Roman" w:hAnsi="Times New Roman" w:cs="Times New Roman"/>
          <w:sz w:val="24"/>
        </w:rPr>
        <w:t>基于Flask的心律失常自动分类平台提供心律失常自动分类与开源数据库介绍与下载两个功能模块，图5.1展示了心律失常自动分类平台的功能模块。</w:t>
      </w:r>
    </w:p>
    <w:p>
      <w:pPr>
        <w:keepNext w:val="0"/>
        <w:keepLines w:val="0"/>
        <w:pageBreakBefore w:val="0"/>
        <w:widowControl w:val="0"/>
        <w:kinsoku/>
        <w:wordWrap/>
        <w:overflowPunct/>
        <w:topLinePunct w:val="0"/>
        <w:autoSpaceDN/>
        <w:bidi w:val="0"/>
        <w:adjustRightInd/>
        <w:snapToGrid/>
        <w:jc w:val="center"/>
        <w:textAlignment w:val="auto"/>
        <w:rPr>
          <w:rFonts w:hint="default" w:ascii="Times New Roman" w:hAnsi="Times New Roman" w:cs="Times New Roman"/>
        </w:rPr>
      </w:pPr>
      <w:r>
        <w:rPr>
          <w:rFonts w:hint="default" w:ascii="Times New Roman" w:hAnsi="Times New Roman" w:cs="Times New Roman"/>
          <w:sz w:val="24"/>
        </w:rPr>
        <w:drawing>
          <wp:inline distT="0" distB="0" distL="0" distR="0">
            <wp:extent cx="4072255" cy="2837815"/>
            <wp:effectExtent l="0" t="0" r="444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78813" cy="28426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Cs w:val="21"/>
        </w:rPr>
      </w:pPr>
      <w:r>
        <w:rPr>
          <w:rFonts w:hint="eastAsia" w:ascii="宋体" w:hAnsi="宋体" w:eastAsia="宋体" w:cs="宋体"/>
        </w:rPr>
        <w:t>图5.1 基于Flask的心律失常自动分类平台功能模块图</w:t>
      </w:r>
    </w:p>
    <w:p>
      <w:pPr>
        <w:pStyle w:val="4"/>
        <w:spacing w:before="120" w:after="120"/>
        <w:jc w:val="left"/>
        <w:rPr>
          <w:rFonts w:hint="eastAsia" w:ascii="黑体" w:hAnsi="黑体" w:eastAsia="黑体" w:cs="黑体"/>
          <w:b w:val="0"/>
          <w:bCs w:val="0"/>
        </w:rPr>
      </w:pPr>
      <w:bookmarkStart w:id="158" w:name="_Toc6111"/>
      <w:r>
        <w:rPr>
          <w:rFonts w:hint="eastAsia" w:ascii="黑体" w:hAnsi="黑体" w:eastAsia="黑体" w:cs="黑体"/>
          <w:b w:val="0"/>
          <w:bCs w:val="0"/>
        </w:rPr>
        <w:t>5.3.1 自动分类模块</w:t>
      </w:r>
      <w:bookmarkEnd w:id="158"/>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5.2所示。</w:t>
      </w:r>
    </w:p>
    <w:p>
      <w:pPr>
        <w:jc w:val="center"/>
        <w:rPr>
          <w:rFonts w:hint="default" w:ascii="Times New Roman" w:hAnsi="Times New Roman" w:cs="Times New Roman"/>
          <w:szCs w:val="21"/>
        </w:rPr>
      </w:pPr>
      <w:r>
        <w:rPr>
          <w:rFonts w:hint="default" w:ascii="Times New Roman" w:hAnsi="Times New Roman" w:cs="Times New Roman"/>
        </w:rPr>
        <w:drawing>
          <wp:inline distT="0" distB="0" distL="114300" distR="114300">
            <wp:extent cx="4608830" cy="2767965"/>
            <wp:effectExtent l="0" t="0" r="8890" b="571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7"/>
                    <a:stretch>
                      <a:fillRect/>
                    </a:stretch>
                  </pic:blipFill>
                  <pic:spPr>
                    <a:xfrm>
                      <a:off x="0" y="0"/>
                      <a:ext cx="4608830" cy="2767965"/>
                    </a:xfrm>
                    <a:prstGeom prst="rect">
                      <a:avLst/>
                    </a:prstGeom>
                  </pic:spPr>
                </pic:pic>
              </a:graphicData>
            </a:graphic>
          </wp:inline>
        </w:drawing>
      </w:r>
      <w:r>
        <w:rPr>
          <w:rFonts w:hint="default" w:ascii="Times New Roman" w:hAnsi="Times New Roman" w:cs="Times New Roman"/>
        </w:rPr>
        <w:t xml:space="preserve"> </w:t>
      </w:r>
    </w:p>
    <w:p>
      <w:pPr>
        <w:keepNext w:val="0"/>
        <w:keepLines w:val="0"/>
        <w:pageBreakBefore w:val="0"/>
        <w:widowControl w:val="0"/>
        <w:kinsoku/>
        <w:wordWrap/>
        <w:overflowPunct/>
        <w:topLinePunct w:val="0"/>
        <w:autoSpaceDE w:val="0"/>
        <w:autoSpaceDN/>
        <w:bidi w:val="0"/>
        <w:adjustRightInd/>
        <w:snapToGrid/>
        <w:spacing w:before="120" w:after="240" w:line="240" w:lineRule="auto"/>
        <w:jc w:val="center"/>
        <w:textAlignment w:val="auto"/>
        <w:rPr>
          <w:rFonts w:hint="eastAsia" w:ascii="宋体" w:hAnsi="宋体" w:eastAsia="宋体" w:cs="宋体"/>
        </w:rPr>
      </w:pPr>
      <w:r>
        <w:rPr>
          <w:rFonts w:hint="eastAsia" w:ascii="宋体" w:hAnsi="宋体" w:eastAsia="宋体" w:cs="宋体"/>
        </w:rPr>
        <w:t>图5.2 文件上传模块处理逻辑示意图</w:t>
      </w:r>
    </w:p>
    <w:p>
      <w:pPr>
        <w:autoSpaceDE w:val="0"/>
        <w:spacing w:line="400" w:lineRule="atLeast"/>
        <w:ind w:firstLine="480" w:firstLineChars="200"/>
        <w:rPr>
          <w:rFonts w:hint="default" w:ascii="Times New Roman" w:hAnsi="Times New Roman" w:cs="Times New Roman"/>
          <w:sz w:val="24"/>
        </w:rPr>
      </w:pPr>
      <w:r>
        <w:rPr>
          <w:rFonts w:hint="default" w:ascii="Times New Roman" w:hAnsi="Times New Roman" w:cs="Times New Roman"/>
          <w:sz w:val="24"/>
        </w:rPr>
        <w:t>以CPSC2018数据库提供的样本文件为基准，文件上传模块要求用户上传的文件名称后缀以</w:t>
      </w:r>
      <w:r>
        <w:rPr>
          <w:rFonts w:hint="eastAsia" w:cs="Times New Roman"/>
          <w:sz w:val="24"/>
          <w:lang w:eastAsia="zh-CN"/>
        </w:rPr>
        <w:t>“</w:t>
      </w:r>
      <w:r>
        <w:rPr>
          <w:rFonts w:hint="default" w:ascii="Times New Roman" w:hAnsi="Times New Roman" w:cs="Times New Roman"/>
          <w:sz w:val="24"/>
        </w:rPr>
        <w:t>.mat</w:t>
      </w:r>
      <w:r>
        <w:rPr>
          <w:rFonts w:hint="eastAsia" w:cs="Times New Roman"/>
          <w:sz w:val="24"/>
          <w:lang w:eastAsia="zh-CN"/>
        </w:rPr>
        <w:t>”</w:t>
      </w:r>
      <w:r>
        <w:rPr>
          <w:rFonts w:hint="default" w:ascii="Times New Roman" w:hAnsi="Times New Roman" w:cs="Times New Roman"/>
          <w:sz w:val="24"/>
        </w:rPr>
        <w:t>结尾。Mat文件中存储变量名为</w:t>
      </w:r>
      <w:r>
        <w:rPr>
          <w:rFonts w:hint="eastAsia" w:cs="Times New Roman"/>
          <w:sz w:val="24"/>
          <w:lang w:eastAsia="zh-CN"/>
        </w:rPr>
        <w:t>“</w:t>
      </w:r>
      <w:r>
        <w:rPr>
          <w:rFonts w:hint="default" w:ascii="Times New Roman" w:hAnsi="Times New Roman" w:cs="Times New Roman"/>
          <w:sz w:val="24"/>
        </w:rPr>
        <w:t>ECG</w:t>
      </w:r>
      <w:r>
        <w:rPr>
          <w:rFonts w:hint="eastAsia" w:cs="Times New Roman"/>
          <w:sz w:val="24"/>
          <w:lang w:eastAsia="zh-CN"/>
        </w:rPr>
        <w:t>”</w:t>
      </w:r>
      <w:r>
        <w:rPr>
          <w:rFonts w:hint="default" w:ascii="Times New Roman" w:hAnsi="Times New Roman" w:cs="Times New Roman"/>
          <w:sz w:val="24"/>
        </w:rPr>
        <w:t>的1×1结构体，结构体包含性别字段（值为</w:t>
      </w:r>
      <w:r>
        <w:rPr>
          <w:rFonts w:hint="eastAsia" w:cs="Times New Roman"/>
          <w:sz w:val="24"/>
          <w:lang w:eastAsia="zh-CN"/>
        </w:rPr>
        <w:t>“</w:t>
      </w:r>
      <w:r>
        <w:rPr>
          <w:rFonts w:hint="default" w:ascii="Times New Roman" w:hAnsi="Times New Roman" w:cs="Times New Roman"/>
          <w:sz w:val="24"/>
        </w:rPr>
        <w:t>Male</w:t>
      </w:r>
      <w:r>
        <w:rPr>
          <w:rFonts w:hint="eastAsia" w:cs="Times New Roman"/>
          <w:sz w:val="24"/>
          <w:lang w:eastAsia="zh-CN"/>
        </w:rPr>
        <w:t>”</w:t>
      </w:r>
      <w:r>
        <w:rPr>
          <w:rFonts w:hint="default" w:ascii="Times New Roman" w:hAnsi="Times New Roman" w:cs="Times New Roman"/>
          <w:sz w:val="24"/>
        </w:rPr>
        <w:t>或者</w:t>
      </w:r>
      <w:r>
        <w:rPr>
          <w:rFonts w:hint="eastAsia" w:cs="Times New Roman"/>
          <w:sz w:val="24"/>
          <w:lang w:eastAsia="zh-CN"/>
        </w:rPr>
        <w:t>“</w:t>
      </w:r>
      <w:r>
        <w:rPr>
          <w:rFonts w:hint="default" w:ascii="Times New Roman" w:hAnsi="Times New Roman" w:cs="Times New Roman"/>
          <w:sz w:val="24"/>
        </w:rPr>
        <w:t>Female</w:t>
      </w:r>
      <w:r>
        <w:rPr>
          <w:rFonts w:hint="eastAsia" w:cs="Times New Roman"/>
          <w:sz w:val="24"/>
          <w:lang w:eastAsia="zh-CN"/>
        </w:rPr>
        <w:t>”</w:t>
      </w:r>
      <w:r>
        <w:rPr>
          <w:rFonts w:hint="default" w:ascii="Times New Roman" w:hAnsi="Times New Roman" w:cs="Times New Roman"/>
          <w:sz w:val="24"/>
        </w:rPr>
        <w:t>）、年龄字段以及十二导联ECG信号值。图5.3和图5.4分别展示了Mat文件存储结构体内容及十二导联ECG存储格式。</w:t>
      </w:r>
    </w:p>
    <w:p>
      <w:pPr>
        <w:jc w:val="center"/>
        <w:rPr>
          <w:rFonts w:hint="default" w:ascii="Times New Roman" w:hAnsi="Times New Roman" w:eastAsia="黑体" w:cs="Times New Roman"/>
          <w:sz w:val="28"/>
          <w:szCs w:val="28"/>
        </w:rPr>
      </w:pPr>
      <w:r>
        <w:rPr>
          <w:rFonts w:hint="default" w:ascii="Times New Roman" w:hAnsi="Times New Roman" w:cs="Times New Roman"/>
        </w:rPr>
        <w:drawing>
          <wp:inline distT="0" distB="0" distL="0" distR="0">
            <wp:extent cx="3293745" cy="1371600"/>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293745" cy="1371600"/>
                    </a:xfrm>
                    <a:prstGeom prst="rect">
                      <a:avLst/>
                    </a:prstGeom>
                    <a:noFill/>
                    <a:ln>
                      <a:noFill/>
                    </a:ln>
                  </pic:spPr>
                </pic:pic>
              </a:graphicData>
            </a:graphic>
          </wp:inline>
        </w:drawing>
      </w:r>
      <w:r>
        <w:rPr>
          <w:rFonts w:hint="default" w:ascii="Times New Roman" w:hAnsi="Times New Roman" w:eastAsia="黑体" w:cs="Times New Roman"/>
          <w:sz w:val="28"/>
          <w:szCs w:val="28"/>
        </w:rPr>
        <w:t xml:space="preserve"> </w:t>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rPr>
      </w:pPr>
      <w:r>
        <w:rPr>
          <w:rFonts w:hint="eastAsia" w:ascii="宋体" w:hAnsi="宋体" w:eastAsia="宋体" w:cs="宋体"/>
        </w:rPr>
        <w:t>图5.3 Mat文件存储结构体内容示意图</w:t>
      </w:r>
    </w:p>
    <w:p>
      <w:pPr>
        <w:jc w:val="center"/>
        <w:rPr>
          <w:rFonts w:hint="default" w:ascii="Times New Roman" w:hAnsi="Times New Roman" w:eastAsia="黑体" w:cs="Times New Roman"/>
          <w:sz w:val="28"/>
          <w:szCs w:val="28"/>
        </w:rPr>
      </w:pPr>
      <w:r>
        <w:rPr>
          <w:rFonts w:hint="default" w:ascii="Times New Roman" w:hAnsi="Times New Roman" w:cs="Times New Roman"/>
        </w:rPr>
        <w:drawing>
          <wp:inline distT="0" distB="0" distL="0" distR="0">
            <wp:extent cx="3561080" cy="184467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561080" cy="1844675"/>
                    </a:xfrm>
                    <a:prstGeom prst="rect">
                      <a:avLst/>
                    </a:prstGeom>
                    <a:noFill/>
                    <a:ln>
                      <a:noFill/>
                    </a:ln>
                  </pic:spPr>
                </pic:pic>
              </a:graphicData>
            </a:graphic>
          </wp:inline>
        </w:drawing>
      </w:r>
      <w:r>
        <w:rPr>
          <w:rFonts w:hint="default" w:ascii="Times New Roman" w:hAnsi="Times New Roman" w:eastAsia="黑体" w:cs="Times New Roman"/>
          <w:sz w:val="28"/>
          <w:szCs w:val="28"/>
        </w:rPr>
        <w:t xml:space="preserve"> </w:t>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rPr>
      </w:pPr>
      <w:r>
        <w:rPr>
          <w:rFonts w:hint="eastAsia" w:ascii="宋体" w:hAnsi="宋体" w:eastAsia="宋体" w:cs="宋体"/>
        </w:rPr>
        <w:t>图5.4 十二导联ECG存储格式示意图</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图5.5展示了平台用户操作界面，用户依次点击</w:t>
      </w:r>
      <w:r>
        <w:rPr>
          <w:rFonts w:hint="eastAsia" w:cs="Times New Roman" w:eastAsiaTheme="minorEastAsia"/>
          <w:sz w:val="24"/>
          <w:lang w:eastAsia="zh-CN"/>
        </w:rPr>
        <w:t>“</w:t>
      </w:r>
      <w:r>
        <w:rPr>
          <w:rFonts w:hint="default" w:ascii="Times New Roman" w:hAnsi="Times New Roman" w:cs="Times New Roman" w:eastAsiaTheme="minorEastAsia"/>
          <w:sz w:val="24"/>
        </w:rPr>
        <w:t>选择文件</w:t>
      </w:r>
      <w:r>
        <w:rPr>
          <w:rFonts w:hint="eastAsia" w:cs="Times New Roman" w:eastAsiaTheme="minorEastAsia"/>
          <w:sz w:val="24"/>
          <w:lang w:eastAsia="zh-CN"/>
        </w:rPr>
        <w:t>”</w:t>
      </w:r>
      <w:r>
        <w:rPr>
          <w:rFonts w:hint="default" w:ascii="Times New Roman" w:hAnsi="Times New Roman" w:cs="Times New Roman" w:eastAsiaTheme="minorEastAsia"/>
          <w:sz w:val="24"/>
        </w:rPr>
        <w:t>和</w:t>
      </w:r>
      <w:r>
        <w:rPr>
          <w:rFonts w:hint="eastAsia" w:cs="Times New Roman" w:eastAsiaTheme="minorEastAsia"/>
          <w:sz w:val="24"/>
          <w:lang w:eastAsia="zh-CN"/>
        </w:rPr>
        <w:t>“</w:t>
      </w:r>
      <w:r>
        <w:rPr>
          <w:rFonts w:hint="default" w:ascii="Times New Roman" w:hAnsi="Times New Roman" w:cs="Times New Roman" w:eastAsiaTheme="minorEastAsia"/>
          <w:sz w:val="24"/>
        </w:rPr>
        <w:t>上传文件进行自动分类</w:t>
      </w:r>
      <w:r>
        <w:rPr>
          <w:rFonts w:hint="eastAsia" w:cs="Times New Roman" w:eastAsiaTheme="minorEastAsia"/>
          <w:sz w:val="24"/>
          <w:lang w:eastAsia="zh-CN"/>
        </w:rPr>
        <w:t>”</w:t>
      </w:r>
      <w:r>
        <w:rPr>
          <w:rFonts w:hint="default" w:ascii="Times New Roman" w:hAnsi="Times New Roman" w:cs="Times New Roman" w:eastAsiaTheme="minorEastAsia"/>
          <w:sz w:val="24"/>
        </w:rPr>
        <w:t>，后端接收前端提交的Mat文件并进行数据处理等操作，等待运行结束，返回文件上传成功状态以及分类结果。</w:t>
      </w:r>
    </w:p>
    <w:p>
      <w:pPr>
        <w:jc w:val="center"/>
        <w:rPr>
          <w:rFonts w:hint="default" w:ascii="Times New Roman" w:hAnsi="Times New Roman" w:cs="Times New Roman"/>
        </w:rPr>
      </w:pPr>
      <w:r>
        <w:rPr>
          <w:rFonts w:hint="default" w:ascii="Times New Roman" w:hAnsi="Times New Roman" w:cs="Times New Roman"/>
        </w:rPr>
        <w:drawing>
          <wp:inline distT="0" distB="0" distL="0" distR="0">
            <wp:extent cx="5313680" cy="2523490"/>
            <wp:effectExtent l="0" t="0" r="508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313680" cy="2523490"/>
                    </a:xfrm>
                    <a:prstGeom prst="rect">
                      <a:avLst/>
                    </a:prstGeom>
                    <a:noFill/>
                    <a:ln>
                      <a:noFill/>
                    </a:ln>
                  </pic:spPr>
                </pic:pic>
              </a:graphicData>
            </a:graphic>
          </wp:inline>
        </w:drawing>
      </w:r>
      <w:r>
        <w:rPr>
          <w:rFonts w:hint="default" w:ascii="Times New Roman" w:hAnsi="Times New Roman" w:cs="Times New Roman"/>
        </w:rPr>
        <w:t xml:space="preserve"> </w:t>
      </w:r>
    </w:p>
    <w:p>
      <w:pPr>
        <w:keepNext w:val="0"/>
        <w:keepLines w:val="0"/>
        <w:pageBreakBefore w:val="0"/>
        <w:widowControl w:val="0"/>
        <w:kinsoku/>
        <w:wordWrap/>
        <w:overflowPunct/>
        <w:topLinePunct w:val="0"/>
        <w:autoSpaceDE w:val="0"/>
        <w:autoSpaceDN/>
        <w:bidi w:val="0"/>
        <w:adjustRightInd/>
        <w:snapToGrid/>
        <w:spacing w:before="120" w:after="240" w:line="240" w:lineRule="auto"/>
        <w:jc w:val="center"/>
        <w:textAlignment w:val="auto"/>
        <w:rPr>
          <w:rFonts w:hint="eastAsia" w:ascii="宋体" w:hAnsi="宋体" w:eastAsia="宋体" w:cs="宋体"/>
        </w:rPr>
      </w:pPr>
      <w:r>
        <w:rPr>
          <w:rFonts w:hint="eastAsia" w:ascii="宋体" w:hAnsi="宋体" w:eastAsia="宋体" w:cs="宋体"/>
        </w:rPr>
        <w:t>图5.5 平台用户操作界面</w:t>
      </w:r>
    </w:p>
    <w:p>
      <w:pPr>
        <w:autoSpaceDE w:val="0"/>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为提供给用户不同DNN模型的心律失常分类结果，后端同时返回DSE-ResNet集成模型的输出及十个最优单一模型的输出。图5.6展示了一次正常交互过程，用户选择了CPSC2018数据中名为</w:t>
      </w:r>
      <w:r>
        <w:rPr>
          <w:rFonts w:hint="eastAsia" w:cs="Times New Roman"/>
          <w:sz w:val="24"/>
          <w:lang w:eastAsia="zh-CN"/>
        </w:rPr>
        <w:t>“</w:t>
      </w:r>
      <w:r>
        <w:rPr>
          <w:rFonts w:hint="default" w:ascii="Times New Roman" w:hAnsi="Times New Roman" w:eastAsia="宋体" w:cs="Times New Roman"/>
          <w:sz w:val="24"/>
        </w:rPr>
        <w:t>A0081.mat</w:t>
      </w:r>
      <w:r>
        <w:rPr>
          <w:rFonts w:hint="eastAsia" w:cs="Times New Roman"/>
          <w:sz w:val="24"/>
          <w:lang w:eastAsia="zh-CN"/>
        </w:rPr>
        <w:t>”</w:t>
      </w:r>
      <w:r>
        <w:rPr>
          <w:rFonts w:hint="default" w:ascii="Times New Roman" w:hAnsi="Times New Roman" w:eastAsia="宋体" w:cs="Times New Roman"/>
          <w:sz w:val="24"/>
        </w:rPr>
        <w:t>的样本文件，点击上传文件进行自动分类，后端算法运行结束后，返回结果格式如下：</w:t>
      </w:r>
    </w:p>
    <w:p>
      <w:pPr>
        <w:autoSpaceDE w:val="0"/>
        <w:spacing w:line="400" w:lineRule="exact"/>
        <w:ind w:firstLine="480" w:firstLineChars="200"/>
        <w:rPr>
          <w:rFonts w:hint="default" w:ascii="Times New Roman" w:hAnsi="Times New Roman" w:eastAsia="宋体" w:cs="Times New Roman"/>
          <w:sz w:val="24"/>
        </w:rPr>
      </w:pPr>
      <w:r>
        <w:rPr>
          <w:rFonts w:hint="eastAsia" w:cs="Times New Roman"/>
          <w:sz w:val="24"/>
          <w:lang w:eastAsia="zh-CN"/>
        </w:rPr>
        <w:t>“</w:t>
      </w:r>
      <w:r>
        <w:rPr>
          <w:rFonts w:hint="default" w:ascii="Times New Roman" w:hAnsi="Times New Roman" w:eastAsia="宋体" w:cs="Times New Roman"/>
          <w:sz w:val="24"/>
        </w:rPr>
        <w:t>文件上传成功！</w:t>
      </w:r>
      <w:r>
        <w:rPr>
          <w:rFonts w:hint="eastAsia" w:cs="Times New Roman"/>
          <w:sz w:val="24"/>
          <w:lang w:eastAsia="zh-CN"/>
        </w:rPr>
        <w:t>”</w:t>
      </w:r>
      <w:r>
        <w:rPr>
          <w:rFonts w:hint="default" w:ascii="Times New Roman" w:hAnsi="Times New Roman" w:eastAsia="宋体" w:cs="Times New Roman"/>
          <w:sz w:val="24"/>
        </w:rPr>
        <w:t>。</w:t>
      </w:r>
    </w:p>
    <w:p>
      <w:pPr>
        <w:autoSpaceDE w:val="0"/>
        <w:spacing w:line="400" w:lineRule="exact"/>
        <w:ind w:firstLine="480" w:firstLineChars="200"/>
        <w:rPr>
          <w:rFonts w:hint="default" w:ascii="Times New Roman" w:hAnsi="Times New Roman" w:eastAsia="宋体" w:cs="Times New Roman"/>
          <w:sz w:val="24"/>
        </w:rPr>
      </w:pPr>
      <w:r>
        <w:rPr>
          <w:rFonts w:hint="eastAsia" w:cs="Times New Roman"/>
          <w:sz w:val="24"/>
          <w:lang w:eastAsia="zh-CN"/>
        </w:rPr>
        <w:t>“</w:t>
      </w:r>
      <w:r>
        <w:rPr>
          <w:rFonts w:hint="default" w:ascii="Times New Roman" w:hAnsi="Times New Roman" w:eastAsia="宋体" w:cs="Times New Roman"/>
          <w:sz w:val="24"/>
        </w:rPr>
        <w:t>集成模型的预测的结果为:左束支传导阻滞LBBB</w:t>
      </w:r>
      <w:r>
        <w:rPr>
          <w:rFonts w:hint="eastAsia" w:cs="Times New Roman"/>
          <w:sz w:val="24"/>
          <w:lang w:eastAsia="zh-CN"/>
        </w:rPr>
        <w:t>”</w:t>
      </w:r>
      <w:r>
        <w:rPr>
          <w:rFonts w:hint="default" w:ascii="Times New Roman" w:hAnsi="Times New Roman" w:eastAsia="宋体" w:cs="Times New Roman"/>
          <w:sz w:val="24"/>
        </w:rPr>
        <w:t>。</w:t>
      </w:r>
    </w:p>
    <w:p>
      <w:pPr>
        <w:autoSpaceDE w:val="0"/>
        <w:spacing w:line="400" w:lineRule="exact"/>
        <w:ind w:firstLine="480" w:firstLineChars="200"/>
        <w:rPr>
          <w:rFonts w:hint="default" w:ascii="Times New Roman" w:hAnsi="Times New Roman" w:eastAsia="宋体" w:cs="Times New Roman"/>
          <w:sz w:val="24"/>
          <w:lang w:val="en-US" w:eastAsia="zh-CN"/>
        </w:rPr>
      </w:pPr>
      <w:r>
        <w:rPr>
          <w:rFonts w:hint="eastAsia" w:cs="Times New Roman"/>
          <w:sz w:val="24"/>
          <w:lang w:eastAsia="zh-CN"/>
        </w:rPr>
        <w:t>“</w:t>
      </w:r>
      <w:r>
        <w:rPr>
          <w:rFonts w:hint="default" w:ascii="Times New Roman" w:hAnsi="Times New Roman" w:eastAsia="宋体" w:cs="Times New Roman"/>
          <w:sz w:val="24"/>
        </w:rPr>
        <w:t>10个最优单一模型的预测的结果分别为:['左束支传导阻滞LBBB', '左束支传导阻滞LBBB', '左束支传导阻滞LBBB', '左束支传导阻滞LBBB', '左束支传导阻滞LBBB', '左束支传导阻滞LBBB', '左束支传导阻滞LBBB', '左束支传导阻滞LBBB', '左束支传导阻滞LBBB', '左束支传导阻滞LBBB']</w:t>
      </w:r>
      <w:r>
        <w:rPr>
          <w:rFonts w:hint="eastAsia" w:cs="Times New Roman"/>
          <w:sz w:val="24"/>
          <w:lang w:eastAsia="zh-CN"/>
        </w:rPr>
        <w:t>”</w:t>
      </w:r>
      <w:r>
        <w:rPr>
          <w:rFonts w:hint="default" w:ascii="Times New Roman" w:hAnsi="Times New Roman" w:eastAsia="宋体" w:cs="Times New Roman"/>
          <w:sz w:val="24"/>
        </w:rPr>
        <w:t>。</w:t>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Cs w:val="21"/>
        </w:rPr>
      </w:pPr>
      <w:r>
        <w:rPr>
          <w:rFonts w:hint="eastAsia" w:ascii="宋体" w:hAnsi="宋体" w:eastAsia="宋体" w:cs="宋体"/>
        </w:rPr>
        <w:drawing>
          <wp:inline distT="0" distB="0" distL="0" distR="0">
            <wp:extent cx="5151120" cy="2423795"/>
            <wp:effectExtent l="0" t="0" r="0"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151120" cy="2423795"/>
                    </a:xfrm>
                    <a:prstGeom prst="rect">
                      <a:avLst/>
                    </a:prstGeom>
                    <a:noFill/>
                    <a:ln>
                      <a:noFill/>
                    </a:ln>
                  </pic:spPr>
                </pic:pic>
              </a:graphicData>
            </a:graphic>
          </wp:inline>
        </w:drawing>
      </w:r>
      <w:r>
        <w:rPr>
          <w:rFonts w:hint="eastAsia" w:ascii="宋体" w:hAnsi="宋体" w:eastAsia="宋体" w:cs="宋体"/>
        </w:rPr>
        <w:t xml:space="preserve"> </w:t>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rPr>
      </w:pPr>
      <w:r>
        <w:rPr>
          <w:rFonts w:hint="eastAsia" w:ascii="宋体" w:hAnsi="宋体" w:eastAsia="宋体" w:cs="宋体"/>
        </w:rPr>
        <w:t>图5.6 用户正常操作示意图</w:t>
      </w:r>
    </w:p>
    <w:p>
      <w:pPr>
        <w:pStyle w:val="4"/>
        <w:spacing w:before="120" w:after="120"/>
        <w:jc w:val="left"/>
        <w:rPr>
          <w:rFonts w:hint="eastAsia" w:ascii="黑体" w:hAnsi="黑体" w:eastAsia="黑体" w:cs="黑体"/>
          <w:b w:val="0"/>
          <w:bCs w:val="0"/>
        </w:rPr>
      </w:pPr>
      <w:bookmarkStart w:id="159" w:name="_Toc3547"/>
      <w:r>
        <w:rPr>
          <w:rFonts w:hint="eastAsia" w:ascii="黑体" w:hAnsi="黑体" w:eastAsia="黑体" w:cs="黑体"/>
          <w:b w:val="0"/>
          <w:bCs w:val="0"/>
        </w:rPr>
        <w:t>5.3.2 FTP工作站</w:t>
      </w:r>
      <w:bookmarkEnd w:id="159"/>
    </w:p>
    <w:p>
      <w:pPr>
        <w:autoSpaceDE w:val="0"/>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本平台收集了不同心律失常数据库的下载地址，建立了一个类似于阿里源提供第三方数据源下载的服务。</w:t>
      </w:r>
    </w:p>
    <w:p>
      <w:pPr>
        <w:keepNext w:val="0"/>
        <w:keepLines w:val="0"/>
        <w:pageBreakBefore w:val="0"/>
        <w:widowControl w:val="0"/>
        <w:kinsoku/>
        <w:wordWrap/>
        <w:overflowPunct/>
        <w:topLinePunct w:val="0"/>
        <w:autoSpaceDE w:val="0"/>
        <w:autoSpaceDN/>
        <w:bidi w:val="0"/>
        <w:adjustRightInd/>
        <w:snapToGrid/>
        <w:spacing w:before="120" w:after="240" w:line="240" w:lineRule="auto"/>
        <w:jc w:val="center"/>
        <w:textAlignment w:val="auto"/>
        <w:rPr>
          <w:rFonts w:hint="eastAsia" w:ascii="宋体" w:hAnsi="宋体" w:eastAsia="宋体" w:cs="宋体"/>
          <w:szCs w:val="21"/>
        </w:rPr>
      </w:pPr>
      <w:r>
        <w:rPr>
          <w:rFonts w:hint="eastAsia" w:ascii="宋体" w:hAnsi="宋体" w:eastAsia="宋体" w:cs="宋体"/>
        </w:rPr>
        <w:drawing>
          <wp:inline distT="0" distB="0" distL="0" distR="0">
            <wp:extent cx="2428240" cy="1513840"/>
            <wp:effectExtent l="0" t="0" r="1016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428240" cy="1513840"/>
                    </a:xfrm>
                    <a:prstGeom prst="rect">
                      <a:avLst/>
                    </a:prstGeom>
                    <a:noFill/>
                    <a:ln>
                      <a:noFill/>
                    </a:ln>
                  </pic:spPr>
                </pic:pic>
              </a:graphicData>
            </a:graphic>
          </wp:inline>
        </w:drawing>
      </w:r>
      <w:r>
        <w:rPr>
          <w:rFonts w:hint="eastAsia" w:ascii="宋体" w:hAnsi="宋体" w:eastAsia="宋体" w:cs="宋体"/>
        </w:rPr>
        <w:t xml:space="preserve"> </w:t>
      </w:r>
    </w:p>
    <w:p>
      <w:pPr>
        <w:keepNext w:val="0"/>
        <w:keepLines w:val="0"/>
        <w:pageBreakBefore w:val="0"/>
        <w:widowControl w:val="0"/>
        <w:kinsoku/>
        <w:wordWrap/>
        <w:overflowPunct/>
        <w:topLinePunct w:val="0"/>
        <w:autoSpaceDE w:val="0"/>
        <w:autoSpaceDN/>
        <w:bidi w:val="0"/>
        <w:adjustRightInd/>
        <w:snapToGrid/>
        <w:spacing w:before="120" w:after="240" w:line="240" w:lineRule="auto"/>
        <w:jc w:val="center"/>
        <w:textAlignment w:val="auto"/>
        <w:rPr>
          <w:rFonts w:hint="eastAsia" w:ascii="宋体" w:hAnsi="宋体" w:eastAsia="宋体" w:cs="宋体"/>
        </w:rPr>
      </w:pPr>
      <w:r>
        <w:rPr>
          <w:rFonts w:hint="eastAsia" w:ascii="宋体" w:hAnsi="宋体" w:eastAsia="宋体" w:cs="宋体"/>
        </w:rPr>
        <w:t>图5.7 FTP工作站页面</w:t>
      </w:r>
    </w:p>
    <w:p>
      <w:pPr>
        <w:autoSpaceDE w:val="0"/>
        <w:spacing w:line="400" w:lineRule="exact"/>
        <w:ind w:firstLine="480" w:firstLineChars="200"/>
        <w:rPr>
          <w:rFonts w:hint="eastAsia" w:ascii="宋体" w:hAnsi="宋体" w:eastAsia="宋体" w:cs="宋体"/>
        </w:rPr>
      </w:pPr>
      <w:r>
        <w:rPr>
          <w:rFonts w:hint="default" w:ascii="Times New Roman" w:hAnsi="Times New Roman" w:eastAsia="宋体" w:cs="Times New Roman"/>
          <w:sz w:val="24"/>
        </w:rPr>
        <w:t>平台初始页面提供了四个常见心律失常数据库的介绍与下载链接。同时用户可点击</w:t>
      </w:r>
      <w:r>
        <w:rPr>
          <w:rFonts w:hint="eastAsia" w:cs="Times New Roman"/>
          <w:sz w:val="24"/>
          <w:lang w:eastAsia="zh-CN"/>
        </w:rPr>
        <w:t>“</w:t>
      </w:r>
      <w:r>
        <w:rPr>
          <w:rFonts w:hint="default" w:ascii="Times New Roman" w:hAnsi="Times New Roman" w:eastAsia="宋体" w:cs="Times New Roman"/>
          <w:sz w:val="24"/>
        </w:rPr>
        <w:t>相关ECG数据库</w:t>
      </w:r>
      <w:r>
        <w:rPr>
          <w:rFonts w:hint="eastAsia" w:cs="Times New Roman"/>
          <w:sz w:val="24"/>
          <w:lang w:eastAsia="zh-CN"/>
        </w:rPr>
        <w:t>”</w:t>
      </w:r>
      <w:r>
        <w:rPr>
          <w:rFonts w:hint="default" w:ascii="Times New Roman" w:hAnsi="Times New Roman" w:eastAsia="宋体" w:cs="Times New Roman"/>
          <w:sz w:val="24"/>
        </w:rPr>
        <w:t>页面跳转至FTP工作站，点击</w:t>
      </w:r>
      <w:r>
        <w:rPr>
          <w:rFonts w:hint="eastAsia" w:cs="Times New Roman"/>
          <w:sz w:val="24"/>
          <w:lang w:eastAsia="zh-CN"/>
        </w:rPr>
        <w:t>“</w:t>
      </w:r>
      <w:r>
        <w:rPr>
          <w:rFonts w:hint="default" w:ascii="Times New Roman" w:hAnsi="Times New Roman" w:eastAsia="宋体" w:cs="Times New Roman"/>
          <w:sz w:val="24"/>
        </w:rPr>
        <w:t>下载</w:t>
      </w:r>
      <w:r>
        <w:rPr>
          <w:rFonts w:hint="eastAsia" w:cs="Times New Roman"/>
          <w:sz w:val="24"/>
          <w:lang w:eastAsia="zh-CN"/>
        </w:rPr>
        <w:t>”</w:t>
      </w:r>
      <w:r>
        <w:rPr>
          <w:rFonts w:hint="default" w:ascii="Times New Roman" w:hAnsi="Times New Roman" w:eastAsia="宋体" w:cs="Times New Roman"/>
          <w:sz w:val="24"/>
        </w:rPr>
        <w:t>即可超链接至相关数据库下载地址。图5.7展示了FTP工作站页面。</w:t>
      </w:r>
    </w:p>
    <w:p>
      <w:pPr>
        <w:pStyle w:val="3"/>
        <w:spacing w:before="240" w:after="120"/>
        <w:jc w:val="left"/>
        <w:rPr>
          <w:rFonts w:hint="eastAsia" w:ascii="黑体" w:hAnsi="黑体" w:eastAsia="黑体" w:cs="黑体"/>
          <w:sz w:val="28"/>
          <w:szCs w:val="28"/>
        </w:rPr>
      </w:pPr>
      <w:bookmarkStart w:id="160" w:name="_Toc14990"/>
      <w:r>
        <w:rPr>
          <w:rFonts w:hint="eastAsia" w:ascii="黑体" w:hAnsi="黑体" w:eastAsia="黑体" w:cs="黑体"/>
          <w:b w:val="0"/>
          <w:bCs w:val="0"/>
          <w:sz w:val="28"/>
          <w:szCs w:val="28"/>
        </w:rPr>
        <w:t>5.4 本章小节与讨论</w:t>
      </w:r>
      <w:bookmarkEnd w:id="160"/>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本章基于Flask构建了一个在线的心律失常自动分类平台，用户可通过自主上传十二导联ECG文件得到正常类型和</w:t>
      </w:r>
      <w:r>
        <w:rPr>
          <w:rFonts w:hint="eastAsia" w:cs="Times New Roman" w:eastAsiaTheme="minorEastAsia"/>
          <w:sz w:val="24"/>
          <w:lang w:eastAsia="zh-CN"/>
        </w:rPr>
        <w:t>8类</w:t>
      </w:r>
      <w:r>
        <w:rPr>
          <w:rFonts w:hint="default" w:ascii="Times New Roman" w:hAnsi="Times New Roman" w:cs="Times New Roman" w:eastAsiaTheme="minorEastAsia"/>
          <w:sz w:val="24"/>
        </w:rPr>
        <w:t>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spacing w:line="400" w:lineRule="exact"/>
        <w:ind w:firstLine="480" w:firstLineChars="200"/>
        <w:rPr>
          <w:rFonts w:hint="default" w:ascii="Times New Roman" w:hAnsi="Times New Roman" w:cs="Times New Roman" w:eastAsiaTheme="minorEastAsia"/>
          <w:sz w:val="24"/>
        </w:rPr>
        <w:sectPr>
          <w:pgSz w:w="11906" w:h="16838"/>
          <w:pgMar w:top="1418" w:right="1418" w:bottom="1418" w:left="1418" w:header="737" w:footer="992" w:gutter="567"/>
          <w:pgNumType w:fmt="decimal"/>
          <w:cols w:space="425" w:num="1"/>
          <w:docGrid w:type="linesAndChars" w:linePitch="312" w:charSpace="0"/>
        </w:sectPr>
      </w:pPr>
      <w:r>
        <w:rPr>
          <w:rFonts w:hint="default" w:ascii="Times New Roman" w:hAnsi="Times New Roman" w:cs="Times New Roman" w:eastAsiaTheme="minorEastAsia"/>
          <w:sz w:val="24"/>
        </w:rPr>
        <w:t>当然本系统也存在局限性，例如系统目前可提供的功能较少、能够兼容的文件格式仅限于以“.mat”为后缀的文件、能够识别的心律失常种类较少。未来的工作包括平台功能扩展与算法持续优化。</w:t>
      </w:r>
    </w:p>
    <w:p>
      <w:pPr>
        <w:pStyle w:val="2"/>
        <w:pageBreakBefore/>
        <w:spacing w:before="480" w:after="360" w:line="240" w:lineRule="auto"/>
        <w:jc w:val="center"/>
        <w:rPr>
          <w:rFonts w:hint="eastAsia" w:ascii="黑体" w:hAnsi="黑体" w:eastAsia="黑体" w:cs="黑体"/>
          <w:bCs w:val="0"/>
          <w:sz w:val="32"/>
          <w:szCs w:val="32"/>
        </w:rPr>
      </w:pPr>
      <w:bookmarkStart w:id="161" w:name="_Toc23727"/>
      <w:r>
        <w:rPr>
          <w:rFonts w:hint="eastAsia" w:ascii="黑体" w:hAnsi="黑体" w:eastAsia="黑体" w:cs="黑体"/>
          <w:bCs w:val="0"/>
          <w:sz w:val="32"/>
          <w:szCs w:val="32"/>
        </w:rPr>
        <w:t>第6章 总结与展望</w:t>
      </w:r>
      <w:bookmarkEnd w:id="152"/>
      <w:bookmarkEnd w:id="153"/>
      <w:bookmarkEnd w:id="154"/>
      <w:bookmarkEnd w:id="161"/>
    </w:p>
    <w:p>
      <w:pPr>
        <w:pStyle w:val="3"/>
        <w:spacing w:before="240" w:after="120" w:line="240" w:lineRule="auto"/>
        <w:jc w:val="left"/>
        <w:rPr>
          <w:rFonts w:hint="eastAsia" w:ascii="黑体" w:hAnsi="黑体" w:eastAsia="黑体" w:cs="黑体"/>
          <w:sz w:val="28"/>
          <w:szCs w:val="28"/>
        </w:rPr>
      </w:pPr>
      <w:bookmarkStart w:id="162" w:name="_Toc34749499"/>
      <w:bookmarkStart w:id="163" w:name="_Toc34751317"/>
      <w:bookmarkStart w:id="164" w:name="_Toc34751170"/>
      <w:bookmarkStart w:id="165" w:name="_Toc16655"/>
      <w:r>
        <w:rPr>
          <w:rFonts w:hint="eastAsia" w:ascii="黑体" w:hAnsi="黑体" w:eastAsia="黑体" w:cs="黑体"/>
          <w:b w:val="0"/>
          <w:bCs w:val="0"/>
          <w:sz w:val="28"/>
          <w:szCs w:val="28"/>
        </w:rPr>
        <w:t>6.1 全文工作总结</w:t>
      </w:r>
      <w:bookmarkEnd w:id="162"/>
      <w:bookmarkEnd w:id="163"/>
      <w:bookmarkEnd w:id="164"/>
      <w:bookmarkEnd w:id="165"/>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cs="Times New Roman" w:eastAsiaTheme="minorEastAsia"/>
          <w:sz w:val="24"/>
          <w:lang w:val="en-US" w:eastAsia="zh-CN"/>
        </w:rPr>
        <w:t>的</w:t>
      </w:r>
      <w:r>
        <w:rPr>
          <w:rFonts w:hint="default" w:ascii="Times New Roman" w:hAnsi="Times New Roman" w:cs="Times New Roman" w:eastAsiaTheme="minorEastAsia"/>
          <w:sz w:val="24"/>
        </w:rPr>
        <w:t>数字化，动态心电监护仪全天候二十四小时不断产生数据，而心律失常存在种类多、突发性高、形成原因复杂</w:t>
      </w:r>
      <w:r>
        <w:rPr>
          <w:rFonts w:hint="eastAsia" w:cs="Times New Roman" w:eastAsiaTheme="minorEastAsia"/>
          <w:sz w:val="24"/>
          <w:lang w:val="en-US" w:eastAsia="zh-CN"/>
        </w:rPr>
        <w:t>和</w:t>
      </w:r>
      <w:r>
        <w:rPr>
          <w:rFonts w:hint="default" w:ascii="Times New Roman" w:hAnsi="Times New Roman" w:cs="Times New Roman" w:eastAsiaTheme="minorEastAsia"/>
          <w:sz w:val="24"/>
        </w:rPr>
        <w:t>波形结构不唯一等问题使得专业医生对心律失常的诊断存在误诊率高等问题。实现心律失常高精确率的自动识别来辅助医生进行诊断迫在眉睫。同时，科技的发展也给人们带来便利，越来越多的人开始在工作之余注重自己的身体状况，便携式心电监测设备的出现使得实时监测主体心电状态并提供心律失常预警成为可能，常见的便携式心电</w:t>
      </w:r>
      <w:r>
        <w:rPr>
          <w:rFonts w:hint="eastAsia" w:cs="Times New Roman" w:eastAsiaTheme="minorEastAsia"/>
          <w:sz w:val="24"/>
          <w:lang w:val="en-US" w:eastAsia="zh-CN"/>
        </w:rPr>
        <w:t>监测</w:t>
      </w:r>
      <w:r>
        <w:rPr>
          <w:rFonts w:hint="default" w:ascii="Times New Roman" w:hAnsi="Times New Roman" w:cs="Times New Roman" w:eastAsiaTheme="minorEastAsia"/>
          <w:sz w:val="24"/>
        </w:rPr>
        <w:t>设备有基于单导联的苹果系设备iWatch、基于肢体六导联的检测设备和动态心电监护仪Holter设备等。这些设备使得人们能够实时观测自己的心电状态，但是它们无法获得完整十二导联ECG信息，因此无法获得全方位的心脏状态，可能对于某些类型的心律失常诊断不灵敏。许多研究表明DNN模型基于十二导联ECG进行心律失常的识别性能优于单导联，这激发了我们研究深度学习过程中十二导联信息冗余性的问题，旨在验证利用较少导联组合实现高分类性能的心律失常自动识别的可行性。</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2"/>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一种多通道时间序列信号的二维化转换方法。将原始的十二导联ECG拼接成灰度图一样的二维平面，每一列代表单导联的时间序列，每个“像素”代表心电图的一个电压值，使得二维化后的十二导联ECG既具备时间维度的连续性，又具备空间维度的相邻性。之后的研究又对这种方法进行了扩展，使得二维化后的十二导联ECG具备类似于图片RGB三个通道的数据。</w:t>
      </w:r>
    </w:p>
    <w:p>
      <w:pPr>
        <w:numPr>
          <w:ilvl w:val="0"/>
          <w:numId w:val="12"/>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提出了一种二维DNN模型DSE-ResNet用于处理多通道时间序列ECG信号。DSE-ResNet可以在训练阶段学习导联内部和导联之间的特征。对比CPSC2018中前五名模型的结果以及近些年的研究表明，我们的模型在平均</w:t>
      </w:r>
      <m:oMath>
        <m:sSub>
          <m:sSubPr>
            <m:ctrlPr>
              <w:rPr>
                <w:rFonts w:hint="default" w:ascii="Cambria Math" w:hAnsi="Cambria Math" w:cs="Times New Roman" w:eastAsiaTheme="minorEastAsia"/>
                <w:i/>
                <w:sz w:val="24"/>
              </w:rPr>
            </m:ctrlPr>
          </m:sSubPr>
          <m:e>
            <m:r>
              <m:rPr/>
              <w:rPr>
                <w:rFonts w:hint="default" w:ascii="Cambria Math" w:hAnsi="Cambria Math" w:cs="Times New Roman" w:eastAsiaTheme="minorEastAsia"/>
                <w:sz w:val="24"/>
              </w:rPr>
              <m:t>F</m:t>
            </m:r>
            <m:ctrlPr>
              <w:rPr>
                <w:rFonts w:hint="default" w:ascii="Cambria Math" w:hAnsi="Cambria Math" w:cs="Times New Roman" w:eastAsiaTheme="minorEastAsia"/>
                <w:i/>
                <w:sz w:val="24"/>
              </w:rPr>
            </m:ctrlPr>
          </m:e>
          <m:sub>
            <m:r>
              <m:rPr/>
              <w:rPr>
                <w:rFonts w:hint="default" w:ascii="Cambria Math" w:hAnsi="Cambria Math" w:cs="Times New Roman" w:eastAsiaTheme="minorEastAsia"/>
                <w:sz w:val="24"/>
              </w:rPr>
              <m:t>1</m:t>
            </m:r>
            <m:ctrlPr>
              <w:rPr>
                <w:rFonts w:hint="default" w:ascii="Cambria Math" w:hAnsi="Cambria Math" w:cs="Times New Roman" w:eastAsiaTheme="minorEastAsia"/>
                <w:i/>
                <w:sz w:val="24"/>
              </w:rPr>
            </m:ctrlPr>
          </m:sub>
        </m:sSub>
      </m:oMath>
      <w:r>
        <w:rPr>
          <w:rFonts w:hint="default" w:ascii="Times New Roman" w:hAnsi="Times New Roman" w:cs="Times New Roman" w:eastAsiaTheme="minorEastAsia"/>
          <w:sz w:val="24"/>
        </w:rPr>
        <w:t>值上表现良好的性能，并且在两个亚异常类型上取得了最好的测试结果。</w:t>
      </w:r>
      <w:r>
        <w:rPr>
          <w:rFonts w:hint="eastAsia" w:cs="Times New Roman" w:eastAsiaTheme="minorEastAsia"/>
          <w:sz w:val="24"/>
          <w:lang w:val="en-US" w:eastAsia="zh-CN"/>
        </w:rPr>
        <w:t>并将该模型部署至在线平台。</w:t>
      </w:r>
    </w:p>
    <w:p>
      <w:pPr>
        <w:numPr>
          <w:ilvl w:val="0"/>
          <w:numId w:val="12"/>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提出了一种针对十二导联ECG的切片规则来扩展训练集。</w:t>
      </w:r>
    </w:p>
    <w:p>
      <w:pPr>
        <w:numPr>
          <w:ilvl w:val="0"/>
          <w:numId w:val="12"/>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采用正交试验代替常见的网格搜索和随机选择用于选择超参数。在评估模型阶段，我们使用了基于投票策略的集成学习来获得分类性能。</w:t>
      </w:r>
    </w:p>
    <w:p>
      <w:pPr>
        <w:numPr>
          <w:ilvl w:val="0"/>
          <w:numId w:val="9"/>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深度学习过程中导联信号冗余性的概念，并针对这个概念提出一套具体的研究方案。具体表现在提出了五种不同的擦除导联信息的组合方式，旨在模拟便携式设备无法测量这些数据，观测不同模型不同导联组合的分类表现是否能够到达类似于完整十二导联ECG作为输入时的性能。</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当然，经过长时间的研究和实验，我们也发现了研究过程中出现的一些无法解决或者来得及解决的问题，例如：</w:t>
      </w:r>
    </w:p>
    <w:p>
      <w:pPr>
        <w:numPr>
          <w:ilvl w:val="0"/>
          <w:numId w:val="13"/>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二维化过程中十二导联的排序方式按照双极肢体导联Ⅰ、Ⅱ、Ⅲ；单极加压肢体导联aVR、aVL、aVF；胸前导联V1、V2、V3、V4、V5、V6的顺序进行排序，排序方式是否影响导联间特征的学习并不清楚。由于十二导联全排序产生的组合过多，并未进行进一步的研究。</w:t>
      </w:r>
    </w:p>
    <w:p>
      <w:pPr>
        <w:numPr>
          <w:ilvl w:val="0"/>
          <w:numId w:val="13"/>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导联信号冗余性的探究过程中，设计的擦除组合是从十二导联ECG的分类以及逻辑计算冗余的角度出发选择的。其他情况的擦除组合能够何种性能尚不清晰。</w:t>
      </w:r>
    </w:p>
    <w:p>
      <w:pPr>
        <w:numPr>
          <w:ilvl w:val="0"/>
          <w:numId w:val="13"/>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实验过程中，对于不同心律失常的识别给定不同导联的权重是一致的。但实际特定类型的心律失常在部分导联表现更明显。</w:t>
      </w:r>
    </w:p>
    <w:p>
      <w:pPr>
        <w:numPr>
          <w:ilvl w:val="0"/>
          <w:numId w:val="13"/>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对于ST类型的诊断，仍需要大量的样本供给。在对CPSC2018数据库的研究中，</w:t>
      </w:r>
      <w:r>
        <w:rPr>
          <w:rFonts w:hint="eastAsia" w:cs="Times New Roman" w:eastAsiaTheme="minorEastAsia"/>
          <w:sz w:val="24"/>
          <w:lang w:val="en-US" w:eastAsia="zh-CN"/>
        </w:rPr>
        <w:t>几乎</w:t>
      </w:r>
      <w:r>
        <w:rPr>
          <w:rFonts w:hint="default" w:ascii="Times New Roman" w:hAnsi="Times New Roman" w:cs="Times New Roman" w:eastAsiaTheme="minorEastAsia"/>
          <w:sz w:val="24"/>
        </w:rPr>
        <w:t>所有的模型对ST尤其是STE的识别都呈现出较低的评价分数</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_Ref10389 \w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[63]</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。产生这个的原因目前主要认为是训练样本过少，模型能够提取到的有效信息较少。</w:t>
      </w:r>
    </w:p>
    <w:p>
      <w:pPr>
        <w:pStyle w:val="3"/>
        <w:spacing w:before="240" w:after="120" w:line="240" w:lineRule="auto"/>
        <w:rPr>
          <w:rFonts w:hint="eastAsia" w:ascii="黑体" w:hAnsi="黑体" w:eastAsia="黑体" w:cs="黑体"/>
          <w:b w:val="0"/>
          <w:bCs w:val="0"/>
          <w:sz w:val="28"/>
          <w:szCs w:val="28"/>
        </w:rPr>
      </w:pPr>
      <w:bookmarkStart w:id="166" w:name="_Toc34749500"/>
      <w:bookmarkStart w:id="167" w:name="_Toc34751171"/>
      <w:bookmarkStart w:id="168" w:name="_Toc34751318"/>
      <w:bookmarkStart w:id="169" w:name="_Toc10586"/>
      <w:r>
        <w:rPr>
          <w:rFonts w:hint="eastAsia" w:ascii="黑体" w:hAnsi="黑体" w:eastAsia="黑体" w:cs="黑体"/>
          <w:b w:val="0"/>
          <w:bCs w:val="0"/>
          <w:sz w:val="28"/>
          <w:szCs w:val="28"/>
        </w:rPr>
        <w:t>6.2 未来研究展望</w:t>
      </w:r>
      <w:bookmarkEnd w:id="166"/>
      <w:bookmarkEnd w:id="167"/>
      <w:bookmarkEnd w:id="168"/>
      <w:bookmarkEnd w:id="169"/>
    </w:p>
    <w:p>
      <w:pPr>
        <w:spacing w:line="400" w:lineRule="exact"/>
        <w:ind w:firstLine="480" w:firstLineChars="200"/>
        <w:rPr>
          <w:rFonts w:hint="default" w:ascii="Times New Roman" w:hAnsi="Times New Roman" w:cs="Times New Roman"/>
          <w:sz w:val="24"/>
        </w:rPr>
      </w:pPr>
      <w:bookmarkStart w:id="170" w:name="_Toc34751172"/>
      <w:bookmarkStart w:id="171" w:name="_Toc34749501"/>
      <w:bookmarkStart w:id="172" w:name="_Toc34751319"/>
      <w:r>
        <w:rPr>
          <w:rFonts w:hint="default" w:ascii="Times New Roman" w:hAnsi="Times New Roman" w:cs="Times New Roman"/>
          <w:sz w:val="24"/>
        </w:rPr>
        <w:t>结合上述提出的本研究未注意的问题，未来的研究方向包括：</w:t>
      </w:r>
    </w:p>
    <w:p>
      <w:pPr>
        <w:numPr>
          <w:ilvl w:val="0"/>
          <w:numId w:val="14"/>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研究二维化十二导联ECG在深度学习过程中的排序问题，探究不同导联之间关系的强弱。</w:t>
      </w:r>
    </w:p>
    <w:p>
      <w:pPr>
        <w:numPr>
          <w:ilvl w:val="0"/>
          <w:numId w:val="14"/>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研究擦除导联的其他组合方式对心律失常的影响，尽可能匹配到现有便携式心电监测设备能够记录的导联，从而实现不同设备的心律失常的高性能自动识别。</w:t>
      </w:r>
    </w:p>
    <w:p>
      <w:pPr>
        <w:numPr>
          <w:ilvl w:val="0"/>
          <w:numId w:val="14"/>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研究不同心律失常类型和能够诊断它的导联之间的对应关系，从而在自动识别算法中给予特定心律失常对应导联的权重，加大识别的准确性。</w:t>
      </w:r>
    </w:p>
    <w:p>
      <w:pPr>
        <w:numPr>
          <w:ilvl w:val="0"/>
          <w:numId w:val="14"/>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可视化不同导联擦除方式在训练过程中被关注的部分，以此判定CNN关注的局部信息主要依赖的导联是什么。</w:t>
      </w:r>
    </w:p>
    <w:p>
      <w:pPr>
        <w:numPr>
          <w:ilvl w:val="0"/>
          <w:numId w:val="14"/>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收集更多的十二导联数据库，将不同心律失常类型的数量保持在同一水平，屏蔽因缺乏样本而导致模型学习特征不足够的问题。</w:t>
      </w:r>
    </w:p>
    <w:p>
      <w:pPr>
        <w:numPr>
          <w:ilvl w:val="0"/>
          <w:numId w:val="14"/>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持续优化基于Flask的心律失常自动分类平台的功能和算法。</w:t>
      </w:r>
    </w:p>
    <w:p>
      <w:pPr>
        <w:spacing w:line="400" w:lineRule="exact"/>
        <w:rPr>
          <w:rFonts w:hint="default" w:ascii="Times New Roman" w:hAnsi="Times New Roman" w:cs="Times New Roman"/>
        </w:rPr>
        <w:sectPr>
          <w:pgSz w:w="11906" w:h="16838"/>
          <w:pgMar w:top="1418" w:right="1418" w:bottom="1418" w:left="1418" w:header="737" w:footer="992" w:gutter="567"/>
          <w:pgNumType w:fmt="decimal"/>
          <w:cols w:space="425" w:num="1"/>
          <w:docGrid w:type="linesAndChars" w:linePitch="312" w:charSpace="0"/>
        </w:sectPr>
      </w:pPr>
    </w:p>
    <w:p>
      <w:pPr>
        <w:pStyle w:val="2"/>
        <w:pageBreakBefore/>
        <w:spacing w:before="480" w:after="360" w:line="240" w:lineRule="auto"/>
        <w:jc w:val="center"/>
        <w:rPr>
          <w:rFonts w:hint="default" w:ascii="Times New Roman" w:hAnsi="Times New Roman" w:cs="Times New Roman"/>
          <w:bCs w:val="0"/>
          <w:sz w:val="32"/>
          <w:szCs w:val="32"/>
        </w:rPr>
      </w:pPr>
      <w:bookmarkStart w:id="173" w:name="_Toc3880"/>
      <w:r>
        <w:rPr>
          <w:rFonts w:hint="default" w:ascii="Times New Roman" w:hAnsi="Times New Roman" w:cs="Times New Roman"/>
          <w:bCs w:val="0"/>
          <w:sz w:val="32"/>
          <w:szCs w:val="32"/>
        </w:rPr>
        <w:t>参考文献</w:t>
      </w:r>
      <w:bookmarkEnd w:id="170"/>
      <w:bookmarkEnd w:id="171"/>
      <w:bookmarkEnd w:id="172"/>
      <w:bookmarkEnd w:id="173"/>
    </w:p>
    <w:p>
      <w:pPr>
        <w:pStyle w:val="64"/>
        <w:numPr>
          <w:ilvl w:val="0"/>
          <w:numId w:val="15"/>
        </w:numPr>
        <w:spacing w:line="360" w:lineRule="auto"/>
        <w:rPr>
          <w:rFonts w:hint="default" w:ascii="Times New Roman" w:hAnsi="Times New Roman" w:cs="Times New Roman" w:eastAsiaTheme="minorEastAsia"/>
          <w:szCs w:val="24"/>
        </w:rPr>
      </w:pPr>
      <w:bookmarkStart w:id="174" w:name="_Toc34749502"/>
      <w:bookmarkStart w:id="175" w:name="_Toc34751173"/>
      <w:bookmarkStart w:id="176" w:name="_Toc34751320"/>
      <w:r>
        <w:rPr>
          <w:rFonts w:hint="default" w:ascii="Times New Roman" w:hAnsi="Times New Roman" w:cs="Times New Roman" w:eastAsiaTheme="minorEastAsia"/>
          <w:szCs w:val="24"/>
        </w:rPr>
        <w:t>Holst H, Ohlsson M, Peterson C, et al. A confident decision support system for interpreting electrocardiograms[J]. Clinical Physiology, 1999, 19(5): 410-418.</w:t>
      </w:r>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Shah A P, Rubin S A. Errors in the computerized electrocardiogram interpretation of cardiac rhythm[J]. Journal of electrocardiology, 2007, 40(5): 385-390.</w:t>
      </w:r>
    </w:p>
    <w:p>
      <w:pPr>
        <w:pStyle w:val="64"/>
        <w:numPr>
          <w:ilvl w:val="0"/>
          <w:numId w:val="15"/>
        </w:numPr>
        <w:spacing w:line="360" w:lineRule="auto"/>
        <w:rPr>
          <w:rFonts w:hint="default" w:ascii="Times New Roman" w:hAnsi="Times New Roman" w:cs="Times New Roman" w:eastAsiaTheme="minorEastAsia"/>
          <w:szCs w:val="24"/>
        </w:rPr>
      </w:pPr>
      <w:bookmarkStart w:id="177" w:name="_Ref23935"/>
      <w:r>
        <w:rPr>
          <w:rFonts w:hint="default" w:ascii="Times New Roman" w:hAnsi="Times New Roman" w:cs="Times New Roman" w:eastAsiaTheme="minorEastAsia"/>
          <w:szCs w:val="24"/>
        </w:rPr>
        <w:t>马丽媛,王增武,樊静等.《中国心血管健康与疾病报告2021》概要[J].中国介入心脏病学杂志,2022,30(07):481-496.</w:t>
      </w:r>
      <w:bookmarkEnd w:id="177"/>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Wang J, Wang P, Wang S. Automated detection of atrial fibrillation in ECG signals based on wavelet packet transform and correlation function of random process[J]. Biomedical Signal Processing and Control, 2020, 55: 101662.</w:t>
      </w:r>
    </w:p>
    <w:p>
      <w:pPr>
        <w:pStyle w:val="64"/>
        <w:numPr>
          <w:ilvl w:val="0"/>
          <w:numId w:val="15"/>
        </w:numPr>
        <w:spacing w:line="360" w:lineRule="auto"/>
        <w:rPr>
          <w:rFonts w:hint="default" w:ascii="Times New Roman" w:hAnsi="Times New Roman" w:cs="Times New Roman" w:eastAsiaTheme="minorEastAsia"/>
          <w:szCs w:val="24"/>
        </w:rPr>
      </w:pPr>
      <w:bookmarkStart w:id="178" w:name="_Ref24186"/>
      <w:bookmarkStart w:id="179" w:name="_Ref13683"/>
      <w:r>
        <w:rPr>
          <w:rFonts w:hint="default" w:ascii="Times New Roman" w:hAnsi="Times New Roman" w:cs="Times New Roman" w:eastAsiaTheme="minorEastAsia"/>
          <w:szCs w:val="24"/>
        </w:rPr>
        <w:t>T</w:t>
      </w:r>
      <w:bookmarkEnd w:id="178"/>
      <w:r>
        <w:rPr>
          <w:rFonts w:hint="default" w:ascii="Times New Roman" w:hAnsi="Times New Roman" w:cs="Times New Roman" w:eastAsiaTheme="minorEastAsia"/>
          <w:szCs w:val="24"/>
        </w:rPr>
        <w:t>sipouras M G, Fotiadis D I, Sideris D. An arrhythmia classification system based on the RR-interval signal[J]. Artificial intelligence in medicine, 2005, 33(3): 237-250.</w:t>
      </w:r>
      <w:bookmarkEnd w:id="179"/>
    </w:p>
    <w:p>
      <w:pPr>
        <w:pStyle w:val="64"/>
        <w:numPr>
          <w:ilvl w:val="0"/>
          <w:numId w:val="15"/>
        </w:numPr>
        <w:spacing w:line="360" w:lineRule="auto"/>
        <w:rPr>
          <w:rFonts w:hint="default" w:ascii="Times New Roman" w:hAnsi="Times New Roman" w:cs="Times New Roman" w:eastAsiaTheme="minorEastAsia"/>
          <w:szCs w:val="24"/>
        </w:rPr>
      </w:pPr>
      <w:bookmarkStart w:id="180" w:name="_Ref13690"/>
      <w:r>
        <w:rPr>
          <w:rFonts w:hint="default" w:ascii="Times New Roman" w:hAnsi="Times New Roman" w:cs="Times New Roman" w:eastAsiaTheme="minorEastAsia"/>
          <w:szCs w:val="24"/>
        </w:rPr>
        <w:t>Haseena H H, Mathew A T, Paul J K. Fuzzy clustered probabilistic and multi layered feed forward neural networks for electrocardiogram arrhythmia classification[J]. Journal of Medical Systems, 2011, 35: 179-188.</w:t>
      </w:r>
      <w:bookmarkEnd w:id="180"/>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Mondéjar-Guerra V, Novo J, Rouco J, et al. Heartbeat classification fusing temporal and morphological information of ECGs via ensemble of classifiers[J]. Biomedical Signal Processing and Control, 2019, 47: 41-48.</w:t>
      </w:r>
    </w:p>
    <w:p>
      <w:pPr>
        <w:pStyle w:val="64"/>
        <w:numPr>
          <w:ilvl w:val="0"/>
          <w:numId w:val="15"/>
        </w:numPr>
        <w:spacing w:line="360" w:lineRule="auto"/>
        <w:rPr>
          <w:rFonts w:hint="default" w:ascii="Times New Roman" w:hAnsi="Times New Roman" w:cs="Times New Roman" w:eastAsiaTheme="minorEastAsia"/>
          <w:szCs w:val="24"/>
        </w:rPr>
      </w:pPr>
      <w:bookmarkStart w:id="181" w:name="_Ref13742"/>
      <w:r>
        <w:rPr>
          <w:rFonts w:hint="default" w:ascii="Times New Roman" w:hAnsi="Times New Roman" w:cs="Times New Roman" w:eastAsiaTheme="minorEastAsia"/>
          <w:szCs w:val="24"/>
        </w:rPr>
        <w:t>Afkhami R G, Azarnia G, Tinati M A. Cardiac arrhythmia classification using statistical and mixture modeling features of ECG signals[J]. Pattern Recognition Letters, 2016, 70: 45-51.</w:t>
      </w:r>
      <w:bookmarkEnd w:id="181"/>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Martis R J, Acharya U R, Prasad H, et al. Application of higher order statistics for atrial arrhythmia classification[J]. Biomedical signal processing and control, 2013, 8(6): 888-900.</w:t>
      </w:r>
    </w:p>
    <w:p>
      <w:pPr>
        <w:pStyle w:val="64"/>
        <w:numPr>
          <w:ilvl w:val="0"/>
          <w:numId w:val="15"/>
        </w:numPr>
        <w:spacing w:line="360" w:lineRule="auto"/>
        <w:rPr>
          <w:rFonts w:hint="default" w:ascii="Times New Roman" w:hAnsi="Times New Roman" w:cs="Times New Roman" w:eastAsiaTheme="minorEastAsia"/>
          <w:szCs w:val="24"/>
        </w:rPr>
      </w:pPr>
      <w:bookmarkStart w:id="182" w:name="_Ref13785"/>
      <w:r>
        <w:rPr>
          <w:rFonts w:hint="default" w:ascii="Times New Roman" w:hAnsi="Times New Roman" w:cs="Times New Roman" w:eastAsiaTheme="minorEastAsia"/>
          <w:szCs w:val="24"/>
        </w:rPr>
        <w:t>de Oliveira L S C, Andreão R V, Sarcinelli-Filho M. Premature ventricular beat classification using a dynamic Bayesian network[C]//2011 annual international conference of the IEEE engineering in medicine and biology society. IEEE, 2011: 4984-4987.</w:t>
      </w:r>
      <w:bookmarkEnd w:id="182"/>
    </w:p>
    <w:p>
      <w:pPr>
        <w:pStyle w:val="64"/>
        <w:numPr>
          <w:ilvl w:val="0"/>
          <w:numId w:val="15"/>
        </w:numPr>
        <w:spacing w:line="360" w:lineRule="auto"/>
        <w:rPr>
          <w:rFonts w:hint="default" w:ascii="Times New Roman" w:hAnsi="Times New Roman" w:cs="Times New Roman" w:eastAsiaTheme="minorEastAsia"/>
          <w:szCs w:val="24"/>
        </w:rPr>
      </w:pPr>
      <w:bookmarkStart w:id="183" w:name="_Ref13746"/>
      <w:r>
        <w:rPr>
          <w:rFonts w:hint="default" w:ascii="Times New Roman" w:hAnsi="Times New Roman" w:cs="Times New Roman" w:eastAsiaTheme="minorEastAsia"/>
          <w:szCs w:val="24"/>
        </w:rPr>
        <w:t>De Chazal P, O'Dwyer M, Reilly R B. Automatic classification of heartbeats using ECG morphology and heartbeat interval features[J]. IEEE transactions on biomedical engineering, 2004, 51(7): 1196-1206.</w:t>
      </w:r>
      <w:bookmarkEnd w:id="183"/>
    </w:p>
    <w:p>
      <w:pPr>
        <w:pStyle w:val="64"/>
        <w:numPr>
          <w:ilvl w:val="0"/>
          <w:numId w:val="15"/>
        </w:numPr>
        <w:spacing w:line="360" w:lineRule="auto"/>
        <w:rPr>
          <w:rFonts w:hint="default" w:ascii="Times New Roman" w:hAnsi="Times New Roman" w:cs="Times New Roman" w:eastAsiaTheme="minorEastAsia"/>
          <w:szCs w:val="24"/>
        </w:rPr>
      </w:pPr>
      <w:bookmarkStart w:id="184" w:name="_Ref13821"/>
      <w:r>
        <w:rPr>
          <w:rFonts w:hint="default" w:ascii="Times New Roman" w:hAnsi="Times New Roman" w:cs="Times New Roman" w:eastAsiaTheme="minorEastAsia"/>
          <w:szCs w:val="24"/>
        </w:rPr>
        <w:t>Ince T, Kiranyaz S, Gabbouj M. A generic and robust system for automated patient-specific classification of ECG signals[J]. IEEE Transactions on Biomedical Engineering, 2009, 56(5): 1415-1426.</w:t>
      </w:r>
      <w:bookmarkEnd w:id="184"/>
    </w:p>
    <w:p>
      <w:pPr>
        <w:pStyle w:val="64"/>
        <w:numPr>
          <w:ilvl w:val="0"/>
          <w:numId w:val="15"/>
        </w:numPr>
        <w:spacing w:line="360" w:lineRule="auto"/>
        <w:rPr>
          <w:rFonts w:hint="default" w:ascii="Times New Roman" w:hAnsi="Times New Roman" w:cs="Times New Roman" w:eastAsiaTheme="minorEastAsia"/>
          <w:szCs w:val="24"/>
        </w:rPr>
      </w:pPr>
      <w:bookmarkStart w:id="185" w:name="_Ref13824"/>
      <w:r>
        <w:rPr>
          <w:rFonts w:hint="default" w:ascii="Times New Roman" w:hAnsi="Times New Roman" w:cs="Times New Roman" w:eastAsiaTheme="minorEastAsia"/>
          <w:szCs w:val="24"/>
        </w:rPr>
        <w:t>Wang J S, Chiang W C, Hsu Y L, et al. ECG arrhythmia classification using a probabilistic neural network with a feature reduction method[J]. Neurocomputing, 2013, 116: 38-45.</w:t>
      </w:r>
      <w:bookmarkEnd w:id="185"/>
    </w:p>
    <w:p>
      <w:pPr>
        <w:pStyle w:val="64"/>
        <w:numPr>
          <w:ilvl w:val="0"/>
          <w:numId w:val="15"/>
        </w:numPr>
        <w:spacing w:line="360" w:lineRule="auto"/>
        <w:rPr>
          <w:rFonts w:hint="default" w:ascii="Times New Roman" w:hAnsi="Times New Roman" w:cs="Times New Roman" w:eastAsiaTheme="minorEastAsia"/>
          <w:szCs w:val="24"/>
        </w:rPr>
      </w:pPr>
      <w:bookmarkStart w:id="186" w:name="_Ref13899"/>
      <w:r>
        <w:rPr>
          <w:rFonts w:hint="default" w:ascii="Times New Roman" w:hAnsi="Times New Roman" w:cs="Times New Roman" w:eastAsiaTheme="minorEastAsia"/>
          <w:szCs w:val="24"/>
        </w:rPr>
        <w:t>Martis R J, Acharya U R, Min L C. ECG beat classification using PCA, LDA, ICA and discrete wavelet transform[J]. Biomedical Signal Processing and Control, 2013, 8(5): 437-448.</w:t>
      </w:r>
      <w:bookmarkEnd w:id="186"/>
    </w:p>
    <w:p>
      <w:pPr>
        <w:pStyle w:val="64"/>
        <w:numPr>
          <w:ilvl w:val="0"/>
          <w:numId w:val="15"/>
        </w:numPr>
        <w:spacing w:line="360" w:lineRule="auto"/>
        <w:rPr>
          <w:rFonts w:hint="default" w:ascii="Times New Roman" w:hAnsi="Times New Roman" w:cs="Times New Roman" w:eastAsiaTheme="minorEastAsia"/>
          <w:szCs w:val="24"/>
        </w:rPr>
      </w:pPr>
      <w:bookmarkStart w:id="187" w:name="_Ref13902"/>
      <w:r>
        <w:rPr>
          <w:rFonts w:hint="default" w:ascii="Times New Roman" w:hAnsi="Times New Roman" w:cs="Times New Roman" w:eastAsiaTheme="minorEastAsia"/>
          <w:szCs w:val="24"/>
        </w:rPr>
        <w:t>Martis R J, Acharya U R, Prasad H, et al. Automated detection of atrial fibrillation using Bayesian paradigm[J]. Knowledge-Based Systems, 2013, 54: 269-275.</w:t>
      </w:r>
      <w:bookmarkEnd w:id="187"/>
    </w:p>
    <w:p>
      <w:pPr>
        <w:pStyle w:val="64"/>
        <w:numPr>
          <w:ilvl w:val="0"/>
          <w:numId w:val="15"/>
        </w:numPr>
        <w:spacing w:line="360" w:lineRule="auto"/>
        <w:rPr>
          <w:rFonts w:hint="default" w:ascii="Times New Roman" w:hAnsi="Times New Roman" w:cs="Times New Roman" w:eastAsiaTheme="minorEastAsia"/>
          <w:szCs w:val="24"/>
        </w:rPr>
      </w:pPr>
      <w:bookmarkStart w:id="188" w:name="_Ref24558"/>
      <w:bookmarkStart w:id="189" w:name="_Ref13971"/>
      <w:r>
        <w:rPr>
          <w:rFonts w:hint="default" w:ascii="Times New Roman" w:hAnsi="Times New Roman" w:cs="Times New Roman" w:eastAsiaTheme="minorEastAsia"/>
          <w:szCs w:val="24"/>
        </w:rPr>
        <w:t>Y</w:t>
      </w:r>
      <w:bookmarkEnd w:id="188"/>
      <w:r>
        <w:rPr>
          <w:rFonts w:hint="default" w:ascii="Times New Roman" w:hAnsi="Times New Roman" w:cs="Times New Roman" w:eastAsiaTheme="minorEastAsia"/>
          <w:szCs w:val="24"/>
        </w:rPr>
        <w:t>e C, Kumar B V K V, Coimbra M T. Heartbeat classification using morphological and dynamic features of ECG signals[J]. IEEE Transactions on Biomedical Engineering, 2012, 59(10): 2930-2941.</w:t>
      </w:r>
      <w:bookmarkEnd w:id="189"/>
    </w:p>
    <w:p>
      <w:pPr>
        <w:pStyle w:val="64"/>
        <w:numPr>
          <w:ilvl w:val="0"/>
          <w:numId w:val="15"/>
        </w:numPr>
        <w:spacing w:line="360" w:lineRule="auto"/>
        <w:rPr>
          <w:rFonts w:hint="default" w:ascii="Times New Roman" w:hAnsi="Times New Roman" w:cs="Times New Roman" w:eastAsiaTheme="minorEastAsia"/>
          <w:szCs w:val="24"/>
        </w:rPr>
      </w:pPr>
      <w:bookmarkStart w:id="190" w:name="_Ref24562"/>
      <w:bookmarkStart w:id="191" w:name="_Ref13974"/>
      <w:r>
        <w:rPr>
          <w:rFonts w:hint="default" w:ascii="Times New Roman" w:hAnsi="Times New Roman" w:cs="Times New Roman" w:eastAsiaTheme="minorEastAsia"/>
          <w:szCs w:val="24"/>
        </w:rPr>
        <w:t>O</w:t>
      </w:r>
      <w:bookmarkEnd w:id="190"/>
      <w:r>
        <w:rPr>
          <w:rFonts w:hint="default" w:ascii="Times New Roman" w:hAnsi="Times New Roman" w:cs="Times New Roman" w:eastAsiaTheme="minorEastAsia"/>
          <w:szCs w:val="24"/>
        </w:rPr>
        <w:t>sowski S, Hoai L T, Markiewicz T. Support vector machine-based expert system for reliable heartbeat recognition[J]. IEEE transactions on biomedical engineering, 2004, 51(4): 582-589.</w:t>
      </w:r>
      <w:bookmarkEnd w:id="191"/>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Lagerholm M, Peterson C, Braccini G, et al. Clustering ECG complexes using Hermite functions and self-organizing maps[J]. IEEE Transactions on Biomedical Engineering, 2000, 47(7): 838-848.</w:t>
      </w:r>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Ullah A, Anwar S M, Bilal M, et al. Classification of arrhythmia by using deep learning with 2-D ECG spectral image representation[J]. Remote Sensing, 2020, 12(10): 1685.</w:t>
      </w:r>
    </w:p>
    <w:p>
      <w:pPr>
        <w:pStyle w:val="64"/>
        <w:numPr>
          <w:ilvl w:val="0"/>
          <w:numId w:val="15"/>
        </w:numPr>
        <w:spacing w:line="360" w:lineRule="auto"/>
        <w:rPr>
          <w:rFonts w:hint="default" w:ascii="Times New Roman" w:hAnsi="Times New Roman" w:cs="Times New Roman" w:eastAsiaTheme="minorEastAsia"/>
          <w:szCs w:val="24"/>
        </w:rPr>
      </w:pPr>
      <w:bookmarkStart w:id="192" w:name="_Ref24709"/>
      <w:r>
        <w:rPr>
          <w:rFonts w:hint="default" w:ascii="Times New Roman" w:hAnsi="Times New Roman" w:cs="Times New Roman" w:eastAsiaTheme="minorEastAsia"/>
          <w:szCs w:val="24"/>
        </w:rPr>
        <w:t>J</w:t>
      </w:r>
      <w:bookmarkEnd w:id="192"/>
      <w:r>
        <w:rPr>
          <w:rFonts w:hint="default" w:ascii="Times New Roman" w:hAnsi="Times New Roman" w:cs="Times New Roman" w:eastAsiaTheme="minorEastAsia"/>
          <w:szCs w:val="24"/>
        </w:rPr>
        <w:t>un T J, Nguyen H M, Kang D, et al. ECG arrhythmia classification using a 2-D convolutional neural network[J]. arXiv preprint arXiv:1804.06812, 2018.</w:t>
      </w:r>
    </w:p>
    <w:p>
      <w:pPr>
        <w:pStyle w:val="64"/>
        <w:numPr>
          <w:ilvl w:val="0"/>
          <w:numId w:val="15"/>
        </w:numPr>
        <w:spacing w:line="360" w:lineRule="auto"/>
        <w:rPr>
          <w:rFonts w:hint="default" w:ascii="Times New Roman" w:hAnsi="Times New Roman" w:cs="Times New Roman" w:eastAsiaTheme="minorEastAsia"/>
          <w:szCs w:val="24"/>
        </w:rPr>
      </w:pPr>
      <w:bookmarkStart w:id="193" w:name="_Ref24741"/>
      <w:r>
        <w:rPr>
          <w:rFonts w:hint="default" w:ascii="Times New Roman" w:hAnsi="Times New Roman" w:cs="Times New Roman" w:eastAsiaTheme="minorEastAsia"/>
          <w:szCs w:val="24"/>
        </w:rPr>
        <w:t>H</w:t>
      </w:r>
      <w:bookmarkEnd w:id="193"/>
      <w:r>
        <w:rPr>
          <w:rFonts w:hint="default" w:ascii="Times New Roman" w:hAnsi="Times New Roman" w:cs="Times New Roman" w:eastAsiaTheme="minorEastAsia"/>
          <w:szCs w:val="24"/>
        </w:rPr>
        <w:t>annun A Y, Rajpurkar P, Haghpanahi M, et al. Cardiologist-level arrhythmia detection and classification in ambulatory electrocardiograms using a deep neural network[J]. Nature medicine, 2019, 25(1): 65-69.</w:t>
      </w:r>
    </w:p>
    <w:p>
      <w:pPr>
        <w:pStyle w:val="64"/>
        <w:numPr>
          <w:ilvl w:val="0"/>
          <w:numId w:val="15"/>
        </w:numPr>
        <w:spacing w:line="360" w:lineRule="auto"/>
        <w:rPr>
          <w:rFonts w:hint="default" w:ascii="Times New Roman" w:hAnsi="Times New Roman" w:cs="Times New Roman" w:eastAsiaTheme="minorEastAsia"/>
          <w:szCs w:val="24"/>
        </w:rPr>
      </w:pPr>
      <w:bookmarkStart w:id="194" w:name="_Ref24774"/>
      <w:r>
        <w:rPr>
          <w:rFonts w:hint="default" w:ascii="Times New Roman" w:hAnsi="Times New Roman" w:cs="Times New Roman" w:eastAsiaTheme="minorEastAsia"/>
          <w:szCs w:val="24"/>
        </w:rPr>
        <w:t>W</w:t>
      </w:r>
      <w:bookmarkEnd w:id="194"/>
      <w:r>
        <w:rPr>
          <w:rFonts w:hint="default" w:ascii="Times New Roman" w:hAnsi="Times New Roman" w:cs="Times New Roman" w:eastAsiaTheme="minorEastAsia"/>
          <w:szCs w:val="24"/>
        </w:rPr>
        <w:t>ang R, Fan J, Li Y. Deep multi-scale fusion neural network for multi-class arrhythmia detection[J]. IEEE journal of biomedical and health informatics, 2020, 24(9): 2461-2472.</w:t>
      </w:r>
    </w:p>
    <w:p>
      <w:pPr>
        <w:pStyle w:val="64"/>
        <w:numPr>
          <w:ilvl w:val="0"/>
          <w:numId w:val="15"/>
        </w:numPr>
        <w:spacing w:line="360" w:lineRule="auto"/>
        <w:rPr>
          <w:rFonts w:hint="default" w:ascii="Times New Roman" w:hAnsi="Times New Roman" w:cs="Times New Roman" w:eastAsiaTheme="minorEastAsia"/>
          <w:szCs w:val="24"/>
        </w:rPr>
      </w:pPr>
      <w:bookmarkStart w:id="195" w:name="_Ref24826"/>
      <w:r>
        <w:rPr>
          <w:rFonts w:hint="default" w:ascii="Times New Roman" w:hAnsi="Times New Roman" w:cs="Times New Roman" w:eastAsiaTheme="minorEastAsia"/>
          <w:szCs w:val="24"/>
        </w:rPr>
        <w:t>C</w:t>
      </w:r>
      <w:bookmarkEnd w:id="195"/>
      <w:r>
        <w:rPr>
          <w:rFonts w:hint="default" w:ascii="Times New Roman" w:hAnsi="Times New Roman" w:cs="Times New Roman" w:eastAsiaTheme="minorEastAsia"/>
          <w:szCs w:val="24"/>
        </w:rPr>
        <w:t>hen T M, Huang C H, Shih E S C, et al. Detection and classification of cardiac arrhythmias by a challenge-best deep learning neural network model[J]. Iscience, 2020, 23(3): 100886.</w:t>
      </w:r>
    </w:p>
    <w:p>
      <w:pPr>
        <w:pStyle w:val="64"/>
        <w:numPr>
          <w:ilvl w:val="0"/>
          <w:numId w:val="15"/>
        </w:numPr>
        <w:spacing w:line="360" w:lineRule="auto"/>
        <w:rPr>
          <w:rFonts w:hint="default" w:ascii="Times New Roman" w:hAnsi="Times New Roman" w:cs="Times New Roman" w:eastAsiaTheme="minorEastAsia"/>
          <w:szCs w:val="24"/>
        </w:rPr>
      </w:pPr>
      <w:bookmarkStart w:id="196" w:name="_Ref24859"/>
      <w:r>
        <w:rPr>
          <w:rFonts w:hint="default" w:ascii="Times New Roman" w:hAnsi="Times New Roman" w:cs="Times New Roman" w:eastAsiaTheme="minorEastAsia"/>
          <w:szCs w:val="24"/>
        </w:rPr>
        <w:t>Z</w:t>
      </w:r>
      <w:bookmarkEnd w:id="196"/>
      <w:r>
        <w:rPr>
          <w:rFonts w:hint="default" w:ascii="Times New Roman" w:hAnsi="Times New Roman" w:cs="Times New Roman" w:eastAsiaTheme="minorEastAsia"/>
          <w:szCs w:val="24"/>
        </w:rPr>
        <w:t>hang D, Yang S, Yuan X, et al. Interpretable deep learning for automatic diagnosis of 12-lead electrocardiogram[J]. Iscience, 2021, 24(4): 102373.</w:t>
      </w:r>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Zhao Z, Fang H, Relton S D, et al. Adaptive lead weighted ResNet trained with different duration signals for classifying 12-lead ECGs[C]//2020 Computing in Cardiology. IEEE, 2020: 1-4.</w:t>
      </w:r>
    </w:p>
    <w:p>
      <w:pPr>
        <w:pStyle w:val="64"/>
        <w:numPr>
          <w:ilvl w:val="0"/>
          <w:numId w:val="15"/>
        </w:numPr>
        <w:spacing w:line="360" w:lineRule="auto"/>
        <w:rPr>
          <w:rFonts w:hint="default" w:ascii="Times New Roman" w:hAnsi="Times New Roman" w:cs="Times New Roman" w:eastAsiaTheme="minorEastAsia"/>
          <w:szCs w:val="24"/>
        </w:rPr>
      </w:pPr>
      <w:bookmarkStart w:id="197" w:name="_Ref25032"/>
      <w:r>
        <w:rPr>
          <w:rFonts w:hint="default" w:ascii="Times New Roman" w:hAnsi="Times New Roman" w:cs="Times New Roman" w:eastAsiaTheme="minorEastAsia"/>
          <w:szCs w:val="24"/>
        </w:rPr>
        <w:t>王英龙,成曦,舒明雷等. 基于卷积神经网络和长短期记忆网络的心电图分类方法[P]. 山东省：CN110179453B,2020-01-03.</w:t>
      </w:r>
      <w:bookmarkEnd w:id="197"/>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Chiou Y A, Syu J Y, Wu S Y, et al. Electrocardiogram lead selection for intelligent screening of patients with systolic heart failure[J]. Scientific reports, 2021, 11(1): 1-12.</w:t>
      </w:r>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Hong S, Wu M, Zhou Y, et al. ENCASE: An ENsemble ClASsifiEr for ECG classification using expert features and deep neural networks[C]//2017 Computing in cardiology (cinc). IEEE, 2017: 1-4.</w:t>
      </w:r>
    </w:p>
    <w:p>
      <w:pPr>
        <w:pStyle w:val="64"/>
        <w:numPr>
          <w:ilvl w:val="0"/>
          <w:numId w:val="15"/>
        </w:numPr>
        <w:spacing w:line="360" w:lineRule="auto"/>
        <w:rPr>
          <w:rFonts w:hint="default" w:ascii="Times New Roman" w:hAnsi="Times New Roman" w:cs="Times New Roman" w:eastAsiaTheme="minorEastAsia"/>
          <w:szCs w:val="24"/>
        </w:rPr>
      </w:pPr>
      <w:bookmarkStart w:id="198" w:name="_Ref28640"/>
      <w:r>
        <w:rPr>
          <w:rFonts w:hint="default" w:ascii="Times New Roman" w:hAnsi="Times New Roman" w:cs="Times New Roman" w:eastAsiaTheme="minorEastAsia"/>
          <w:szCs w:val="24"/>
        </w:rPr>
        <w:t>《中国心血管健康与疾病报告2021》概述[J].中国心血管病研究,2022,20(07):577-596.</w:t>
      </w:r>
      <w:bookmarkEnd w:id="198"/>
    </w:p>
    <w:p>
      <w:pPr>
        <w:pStyle w:val="64"/>
        <w:numPr>
          <w:ilvl w:val="0"/>
          <w:numId w:val="15"/>
        </w:numPr>
        <w:spacing w:line="360" w:lineRule="auto"/>
        <w:rPr>
          <w:rFonts w:hint="default" w:ascii="Times New Roman" w:hAnsi="Times New Roman" w:cs="Times New Roman" w:eastAsiaTheme="minorEastAsia"/>
          <w:szCs w:val="24"/>
        </w:rPr>
      </w:pPr>
      <w:bookmarkStart w:id="199" w:name="_Ref30365"/>
      <w:r>
        <w:rPr>
          <w:rFonts w:hint="default" w:ascii="Times New Roman" w:hAnsi="Times New Roman" w:cs="Times New Roman" w:eastAsiaTheme="minorEastAsia"/>
          <w:szCs w:val="24"/>
        </w:rPr>
        <w:t>白杰云,王宽全,张恒贵.基于心脏电生理模型的心律失常机制研究进展[J].生物化学与生物物理进展,2016,43(02):128-140.DOI:</w:t>
      </w:r>
      <w:r>
        <w:rPr>
          <w:rStyle w:val="34"/>
          <w:rFonts w:hint="default"/>
        </w:rPr>
        <w:t>10.16476/j.pibb.2015.0302.</w:t>
      </w:r>
      <w:bookmarkEnd w:id="199"/>
    </w:p>
    <w:p>
      <w:pPr>
        <w:pStyle w:val="64"/>
        <w:numPr>
          <w:ilvl w:val="0"/>
          <w:numId w:val="15"/>
        </w:numPr>
        <w:spacing w:line="360" w:lineRule="auto"/>
        <w:rPr>
          <w:rFonts w:hint="default" w:ascii="Times New Roman" w:hAnsi="Times New Roman" w:cs="Times New Roman" w:eastAsiaTheme="minorEastAsia"/>
          <w:szCs w:val="24"/>
        </w:rPr>
      </w:pPr>
      <w:bookmarkStart w:id="200" w:name="_Ref31361"/>
      <w:r>
        <w:rPr>
          <w:rFonts w:hint="default" w:ascii="Times New Roman" w:hAnsi="Times New Roman" w:cs="Times New Roman" w:eastAsiaTheme="minorEastAsia"/>
          <w:szCs w:val="24"/>
        </w:rPr>
        <w:t>窦春江,徐盛开,寇炜.临床心电图的解析与应用方法[J].实用心电学杂志,2015,24(05):353-357.DOI:</w:t>
      </w:r>
      <w:r>
        <w:rPr>
          <w:rStyle w:val="34"/>
          <w:rFonts w:hint="default"/>
        </w:rPr>
        <w:t>10.13308/j.issn.2095-9354.2015.05.012.</w:t>
      </w:r>
      <w:bookmarkEnd w:id="200"/>
    </w:p>
    <w:p>
      <w:pPr>
        <w:pStyle w:val="64"/>
        <w:numPr>
          <w:ilvl w:val="0"/>
          <w:numId w:val="15"/>
        </w:numPr>
        <w:spacing w:line="360" w:lineRule="auto"/>
        <w:rPr>
          <w:rFonts w:hint="default" w:ascii="Times New Roman" w:hAnsi="Times New Roman" w:cs="Times New Roman" w:eastAsiaTheme="minorEastAsia"/>
          <w:szCs w:val="24"/>
        </w:rPr>
      </w:pPr>
      <w:bookmarkStart w:id="201" w:name="_Ref3648"/>
      <w:r>
        <w:rPr>
          <w:rFonts w:hint="default" w:ascii="Times New Roman" w:hAnsi="Times New Roman" w:cs="Times New Roman" w:eastAsiaTheme="minorEastAsia"/>
          <w:szCs w:val="24"/>
        </w:rPr>
        <w:t>杨静,刘鸣.动态心电图导联系统的前世今生[J].实用心电学杂志,2017,26(04):263-266+270.DOI:</w:t>
      </w:r>
      <w:r>
        <w:rPr>
          <w:rStyle w:val="34"/>
          <w:rFonts w:hint="default"/>
        </w:rPr>
        <w:t>10.13308/j.issn.2095-9354.2017.04.006.</w:t>
      </w:r>
      <w:bookmarkEnd w:id="201"/>
    </w:p>
    <w:p>
      <w:pPr>
        <w:pStyle w:val="64"/>
        <w:numPr>
          <w:ilvl w:val="0"/>
          <w:numId w:val="15"/>
        </w:numPr>
        <w:spacing w:line="360" w:lineRule="auto"/>
        <w:rPr>
          <w:rFonts w:hint="default" w:ascii="Times New Roman" w:hAnsi="Times New Roman" w:cs="Times New Roman" w:eastAsiaTheme="minorEastAsia"/>
          <w:szCs w:val="24"/>
        </w:rPr>
      </w:pPr>
      <w:bookmarkStart w:id="202" w:name="_Ref5212"/>
      <w:r>
        <w:rPr>
          <w:rFonts w:hint="default" w:ascii="Times New Roman" w:hAnsi="Times New Roman" w:cs="Times New Roman" w:eastAsiaTheme="minorEastAsia"/>
          <w:szCs w:val="24"/>
        </w:rPr>
        <w:t>Goldberger E. A simple, indifferent, electrocardiographic electrode of zero potential and a technique of obtaining augmented, unipolar, extremity leads[J]. American Heart Journal, 1942, 23(4): 483-492.</w:t>
      </w:r>
      <w:bookmarkEnd w:id="202"/>
    </w:p>
    <w:p>
      <w:pPr>
        <w:pStyle w:val="64"/>
        <w:numPr>
          <w:ilvl w:val="0"/>
          <w:numId w:val="15"/>
        </w:numPr>
        <w:spacing w:line="360" w:lineRule="auto"/>
        <w:rPr>
          <w:rFonts w:hint="default" w:ascii="Times New Roman" w:hAnsi="Times New Roman" w:cs="Times New Roman" w:eastAsiaTheme="minorEastAsia"/>
          <w:szCs w:val="24"/>
        </w:rPr>
      </w:pPr>
      <w:bookmarkStart w:id="203" w:name="_Ref5845"/>
      <w:r>
        <w:rPr>
          <w:rFonts w:hint="default" w:ascii="Times New Roman" w:hAnsi="Times New Roman" w:cs="Times New Roman" w:eastAsiaTheme="minorEastAsia"/>
          <w:szCs w:val="24"/>
        </w:rPr>
        <w:t>Moody G B, Mark R G. The impact of the MIT-BIH arrhythmia database[J]. IEEE engineering in medicine and biology magazine, 2001, 20(3): 45-50.</w:t>
      </w:r>
      <w:bookmarkEnd w:id="203"/>
    </w:p>
    <w:p>
      <w:pPr>
        <w:pStyle w:val="64"/>
        <w:numPr>
          <w:ilvl w:val="0"/>
          <w:numId w:val="15"/>
        </w:numPr>
        <w:spacing w:line="360" w:lineRule="auto"/>
        <w:rPr>
          <w:rFonts w:hint="default" w:ascii="Times New Roman" w:hAnsi="Times New Roman" w:cs="Times New Roman" w:eastAsiaTheme="minorEastAsia"/>
          <w:szCs w:val="24"/>
        </w:rPr>
      </w:pPr>
      <w:bookmarkStart w:id="204" w:name="_Ref5891"/>
      <w:r>
        <w:rPr>
          <w:rFonts w:hint="default" w:ascii="Times New Roman" w:hAnsi="Times New Roman" w:cs="Times New Roman" w:eastAsiaTheme="minorEastAsia"/>
          <w:szCs w:val="24"/>
        </w:rPr>
        <w:t>Taddei A, Distante G, Emdin M, et al. The European ST-T database: standard for evaluating systems for the analysis of ST-T changes in ambulatory electrocardiography[J]. European heart journal, 1992, 13(9): 1164-1172.</w:t>
      </w:r>
      <w:bookmarkEnd w:id="204"/>
    </w:p>
    <w:p>
      <w:pPr>
        <w:pStyle w:val="64"/>
        <w:numPr>
          <w:ilvl w:val="0"/>
          <w:numId w:val="15"/>
        </w:numPr>
        <w:spacing w:line="360" w:lineRule="auto"/>
        <w:rPr>
          <w:rFonts w:hint="default" w:ascii="Times New Roman" w:hAnsi="Times New Roman" w:cs="Times New Roman" w:eastAsiaTheme="minorEastAsia"/>
          <w:szCs w:val="24"/>
        </w:rPr>
      </w:pPr>
      <w:bookmarkStart w:id="205" w:name="_Ref6528"/>
      <w:r>
        <w:rPr>
          <w:rFonts w:hint="default" w:ascii="Times New Roman" w:hAnsi="Times New Roman" w:cs="Times New Roman" w:eastAsiaTheme="minorEastAsia"/>
          <w:szCs w:val="24"/>
        </w:rPr>
        <w:t>Reyna MA, Sadr N, Perez Alday EA, et al. Will Two Do? Varying Dimensions in Electrocardiography: The PhysioNet/Computing in Cardiology Challenge 2021. Computing in Cardiology 2021, 48: 1-4,</w:t>
      </w:r>
      <w:bookmarkEnd w:id="205"/>
    </w:p>
    <w:p>
      <w:pPr>
        <w:pStyle w:val="64"/>
        <w:numPr>
          <w:ilvl w:val="0"/>
          <w:numId w:val="15"/>
        </w:numPr>
        <w:spacing w:line="360" w:lineRule="auto"/>
        <w:rPr>
          <w:rFonts w:hint="default" w:ascii="Times New Roman" w:hAnsi="Times New Roman" w:cs="Times New Roman" w:eastAsiaTheme="minorEastAsia"/>
          <w:szCs w:val="24"/>
        </w:rPr>
      </w:pPr>
      <w:bookmarkStart w:id="206" w:name="_Ref31256"/>
      <w:r>
        <w:rPr>
          <w:rFonts w:hint="default" w:ascii="Times New Roman" w:hAnsi="Times New Roman" w:cs="Times New Roman" w:eastAsiaTheme="minorEastAsia"/>
          <w:szCs w:val="24"/>
        </w:rPr>
        <w:t>Reyna MA, Sadr N, Perez Alday EA, et al. Issues in the automated classification of multilead ECGs using heterogeneous labels and populations. Physiol. Meas, 2022.</w:t>
      </w:r>
      <w:bookmarkEnd w:id="206"/>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Liu F, Liu C, Zhao L, et al. An open access database for evaluating the algorithms of electrocardiogram rhythm and morphology abnormality detection[J]. Journal of Medical Imaging and Health Informatics, 2018, 8(7): 1368-1373.</w:t>
      </w:r>
    </w:p>
    <w:p>
      <w:pPr>
        <w:pStyle w:val="64"/>
        <w:numPr>
          <w:ilvl w:val="0"/>
          <w:numId w:val="15"/>
        </w:numPr>
        <w:spacing w:line="360" w:lineRule="auto"/>
        <w:rPr>
          <w:rFonts w:hint="default" w:ascii="Times New Roman" w:hAnsi="Times New Roman" w:cs="Times New Roman" w:eastAsiaTheme="minorEastAsia"/>
          <w:szCs w:val="24"/>
        </w:rPr>
      </w:pPr>
      <w:bookmarkStart w:id="207" w:name="_Ref7736"/>
      <w:r>
        <w:rPr>
          <w:rFonts w:hint="default" w:ascii="Times New Roman" w:hAnsi="Times New Roman" w:cs="Times New Roman" w:eastAsiaTheme="minorEastAsia"/>
          <w:szCs w:val="24"/>
        </w:rPr>
        <w:t>Wagner P, Strodthoff N, Bousseljot R D, et al. PTB-XL, a large publicly available electrocardiography dataset[J]. Scientific data, 2020, 7(1): 154.</w:t>
      </w:r>
      <w:bookmarkEnd w:id="207"/>
    </w:p>
    <w:p>
      <w:pPr>
        <w:pStyle w:val="64"/>
        <w:numPr>
          <w:ilvl w:val="0"/>
          <w:numId w:val="15"/>
        </w:numPr>
        <w:spacing w:line="360" w:lineRule="auto"/>
        <w:rPr>
          <w:rFonts w:hint="default" w:ascii="Times New Roman" w:hAnsi="Times New Roman" w:cs="Times New Roman" w:eastAsiaTheme="minorEastAsia"/>
          <w:szCs w:val="24"/>
        </w:rPr>
      </w:pPr>
      <w:bookmarkStart w:id="208" w:name="_Ref8347"/>
      <w:r>
        <w:rPr>
          <w:rFonts w:hint="default" w:ascii="Times New Roman" w:hAnsi="Times New Roman" w:cs="Times New Roman" w:eastAsiaTheme="minorEastAsia"/>
          <w:szCs w:val="24"/>
        </w:rPr>
        <w:t>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208"/>
    </w:p>
    <w:p>
      <w:pPr>
        <w:pStyle w:val="64"/>
        <w:numPr>
          <w:ilvl w:val="0"/>
          <w:numId w:val="15"/>
        </w:numPr>
        <w:spacing w:line="360" w:lineRule="auto"/>
        <w:rPr>
          <w:rFonts w:hint="default" w:ascii="Times New Roman" w:hAnsi="Times New Roman" w:cs="Times New Roman" w:eastAsiaTheme="minorEastAsia"/>
          <w:szCs w:val="24"/>
        </w:rPr>
      </w:pPr>
      <w:bookmarkStart w:id="209" w:name="_Ref8856"/>
      <w:r>
        <w:rPr>
          <w:rFonts w:hint="default" w:ascii="Times New Roman" w:hAnsi="Times New Roman" w:cs="Times New Roman" w:eastAsiaTheme="minorEastAsia"/>
          <w:szCs w:val="24"/>
        </w:rPr>
        <w:t>Kalman B L, Kwasny S C. Why tanh: choosing a sigmoidal function[C]//[Proceedings 1992] IJCNN International Joint Conference on Neural Networks. IEEE, 1992, 4: 578-581.</w:t>
      </w:r>
      <w:bookmarkEnd w:id="209"/>
    </w:p>
    <w:p>
      <w:pPr>
        <w:pStyle w:val="64"/>
        <w:numPr>
          <w:ilvl w:val="0"/>
          <w:numId w:val="15"/>
        </w:numPr>
        <w:spacing w:line="360" w:lineRule="auto"/>
        <w:rPr>
          <w:rFonts w:hint="default" w:ascii="Times New Roman" w:hAnsi="Times New Roman" w:cs="Times New Roman" w:eastAsiaTheme="minorEastAsia"/>
          <w:szCs w:val="24"/>
        </w:rPr>
      </w:pPr>
      <w:bookmarkStart w:id="210" w:name="_Ref8905"/>
      <w:r>
        <w:rPr>
          <w:rFonts w:hint="default" w:ascii="Times New Roman" w:hAnsi="Times New Roman" w:cs="Times New Roman" w:eastAsiaTheme="minorEastAsia"/>
          <w:szCs w:val="24"/>
        </w:rPr>
        <w:t>Ide H, Kurita T. Improvement of learning for CNN with ReLU activation by sparse regularization[C]//2017 international joint conference on neural networks (IJCNN). IEEE, 2017: 2684-2691.</w:t>
      </w:r>
      <w:bookmarkEnd w:id="210"/>
    </w:p>
    <w:p>
      <w:pPr>
        <w:pStyle w:val="64"/>
        <w:numPr>
          <w:ilvl w:val="0"/>
          <w:numId w:val="15"/>
        </w:numPr>
        <w:spacing w:line="360" w:lineRule="auto"/>
        <w:rPr>
          <w:rFonts w:hint="default" w:ascii="Times New Roman" w:hAnsi="Times New Roman" w:cs="Times New Roman" w:eastAsiaTheme="minorEastAsia"/>
          <w:szCs w:val="24"/>
        </w:rPr>
      </w:pPr>
      <w:bookmarkStart w:id="211" w:name="_Ref9327"/>
      <w:r>
        <w:rPr>
          <w:rFonts w:hint="default" w:ascii="Times New Roman" w:hAnsi="Times New Roman" w:cs="Times New Roman" w:eastAsiaTheme="minorEastAsia"/>
          <w:szCs w:val="24"/>
        </w:rPr>
        <w:t>Bagui S, Nandi D, Bagui S, et al. Machine learning and deep learning for phishing email classification using one-hot encoding[J]. Journal of Computer Science, 2021, 17(7): 610-623.</w:t>
      </w:r>
      <w:bookmarkEnd w:id="211"/>
    </w:p>
    <w:p>
      <w:pPr>
        <w:pStyle w:val="64"/>
        <w:numPr>
          <w:ilvl w:val="0"/>
          <w:numId w:val="15"/>
        </w:numPr>
        <w:spacing w:line="360" w:lineRule="auto"/>
        <w:rPr>
          <w:rFonts w:hint="default" w:ascii="Times New Roman" w:hAnsi="Times New Roman" w:cs="Times New Roman" w:eastAsiaTheme="minorEastAsia"/>
          <w:szCs w:val="24"/>
        </w:rPr>
      </w:pPr>
      <w:bookmarkStart w:id="212" w:name="_Ref19169"/>
      <w:r>
        <w:rPr>
          <w:rFonts w:hint="default" w:ascii="Times New Roman" w:hAnsi="Times New Roman" w:cs="Times New Roman" w:eastAsiaTheme="minorEastAsia"/>
          <w:szCs w:val="24"/>
        </w:rPr>
        <w:t>Chen B, Guo W, Li B, et al. A study of deep feature fusion based methods for classifying multi-lead ECG[J]. arXiv preprint arXiv:1808.01721, 2018.</w:t>
      </w:r>
      <w:bookmarkEnd w:id="212"/>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Alday E A P, Gu A, Shah A J, et al. Classification of 12-lead ecgs: the physionet/computing in cardiology challenge 2020[J]. Physiological measurement, 2020, 41(12): 124003.</w:t>
      </w:r>
    </w:p>
    <w:p>
      <w:pPr>
        <w:pStyle w:val="64"/>
        <w:numPr>
          <w:ilvl w:val="0"/>
          <w:numId w:val="15"/>
        </w:numPr>
        <w:spacing w:line="360" w:lineRule="auto"/>
        <w:rPr>
          <w:rFonts w:hint="default" w:ascii="Times New Roman" w:hAnsi="Times New Roman" w:cs="Times New Roman" w:eastAsiaTheme="minorEastAsia"/>
          <w:szCs w:val="24"/>
        </w:rPr>
      </w:pPr>
      <w:bookmarkStart w:id="213" w:name="_Ref4087"/>
      <w:r>
        <w:rPr>
          <w:rFonts w:hint="default" w:ascii="Times New Roman" w:hAnsi="Times New Roman" w:cs="Times New Roman" w:eastAsiaTheme="minorEastAsia"/>
          <w:szCs w:val="24"/>
        </w:rPr>
        <w:t>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213"/>
    </w:p>
    <w:p>
      <w:pPr>
        <w:pStyle w:val="64"/>
        <w:numPr>
          <w:ilvl w:val="0"/>
          <w:numId w:val="15"/>
        </w:numPr>
        <w:spacing w:line="360" w:lineRule="auto"/>
        <w:rPr>
          <w:rFonts w:hint="default" w:ascii="Times New Roman" w:hAnsi="Times New Roman" w:cs="Times New Roman" w:eastAsiaTheme="minorEastAsia"/>
          <w:szCs w:val="24"/>
        </w:rPr>
      </w:pPr>
      <w:bookmarkStart w:id="214" w:name="_Ref13123"/>
      <w:r>
        <w:rPr>
          <w:rFonts w:hint="default" w:ascii="Times New Roman" w:hAnsi="Times New Roman" w:cs="Times New Roman" w:eastAsiaTheme="minorEastAsia"/>
          <w:szCs w:val="24"/>
        </w:rPr>
        <w:t>Z</w:t>
      </w:r>
      <w:bookmarkEnd w:id="214"/>
      <w:r>
        <w:rPr>
          <w:rFonts w:hint="default" w:ascii="Times New Roman" w:hAnsi="Times New Roman" w:cs="Times New Roman" w:eastAsiaTheme="minorEastAsia"/>
          <w:szCs w:val="24"/>
        </w:rPr>
        <w:t>hang J, Liu A, Gao M, et al. ECG-based multi-class arrhythmia detection using spatio-temporal attention-based convolutional recurrent neural network[J]. Artificial Intelligence in Medicine, 2020, 106: 101856.</w:t>
      </w:r>
    </w:p>
    <w:p>
      <w:pPr>
        <w:pStyle w:val="64"/>
        <w:numPr>
          <w:ilvl w:val="0"/>
          <w:numId w:val="15"/>
        </w:numPr>
        <w:spacing w:line="360" w:lineRule="auto"/>
        <w:rPr>
          <w:rFonts w:hint="default" w:ascii="Times New Roman" w:hAnsi="Times New Roman" w:cs="Times New Roman" w:eastAsiaTheme="minorEastAsia"/>
          <w:szCs w:val="24"/>
        </w:rPr>
      </w:pPr>
      <w:bookmarkStart w:id="215" w:name="_Ref32050"/>
      <w:r>
        <w:rPr>
          <w:rFonts w:hint="default" w:ascii="Times New Roman" w:hAnsi="Times New Roman" w:cs="Times New Roman" w:eastAsiaTheme="minorEastAsia"/>
          <w:szCs w:val="24"/>
        </w:rPr>
        <w:t>Z</w:t>
      </w:r>
      <w:bookmarkEnd w:id="215"/>
      <w:r>
        <w:rPr>
          <w:rFonts w:hint="default" w:ascii="Times New Roman" w:hAnsi="Times New Roman" w:cs="Times New Roman" w:eastAsiaTheme="minorEastAsia"/>
          <w:szCs w:val="24"/>
        </w:rPr>
        <w:t>hu J, Zhang Y, Zhao Q. Atrial fibrillation detection using different duration ECG signals with SE-ResNet[C]//2019 IEEE 21st International Workshop on Multimedia Signal Processing (MMSP). IEEE, 2019: 1-5.</w:t>
      </w:r>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Zhu Z, Wang H, Zhao T, et al. Classification of cardiac abnormalities from ECG signals using SE-ResNet[C]//2020 Computing in Cardiology. IEEE, 2020: 1-4.</w:t>
      </w:r>
    </w:p>
    <w:p>
      <w:pPr>
        <w:pStyle w:val="64"/>
        <w:numPr>
          <w:ilvl w:val="0"/>
          <w:numId w:val="15"/>
        </w:numPr>
        <w:spacing w:line="360" w:lineRule="auto"/>
        <w:rPr>
          <w:rFonts w:hint="default" w:ascii="Times New Roman" w:hAnsi="Times New Roman" w:cs="Times New Roman" w:eastAsiaTheme="minorEastAsia"/>
          <w:szCs w:val="24"/>
        </w:rPr>
      </w:pPr>
      <w:bookmarkStart w:id="216" w:name="_Ref19921"/>
      <w:r>
        <w:rPr>
          <w:rFonts w:hint="default" w:ascii="Times New Roman" w:hAnsi="Times New Roman" w:cs="Times New Roman" w:eastAsiaTheme="minorEastAsia"/>
          <w:szCs w:val="24"/>
        </w:rPr>
        <w:t>赵哲耘,刘玉敏,孙静静.基于混合正交试验的卷积神经网络参数优化[J].统计与决策,2021,37(08):46-50.DOI:</w:t>
      </w:r>
      <w:r>
        <w:rPr>
          <w:rStyle w:val="34"/>
          <w:rFonts w:hint="default"/>
        </w:rPr>
        <w:t>10.13546/j.cnki.tjyjc.2021.08.009.</w:t>
      </w:r>
      <w:bookmarkEnd w:id="216"/>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McCaffrey J D. Generation of pairwise test sets using a genetic algorithm[C]//2009 33rd annual IEEE international computer software and applications conference. IEEE, 2009, 1: 626-631.</w:t>
      </w:r>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郑根让,林正春.基于Pairwise算法的组合测试应用研究[J].电子技术与软件工程,2022(15):49-52.</w:t>
      </w:r>
    </w:p>
    <w:p>
      <w:pPr>
        <w:pStyle w:val="64"/>
        <w:numPr>
          <w:ilvl w:val="0"/>
          <w:numId w:val="15"/>
        </w:numPr>
        <w:spacing w:line="360" w:lineRule="auto"/>
        <w:rPr>
          <w:rFonts w:hint="default" w:ascii="Times New Roman" w:hAnsi="Times New Roman" w:cs="Times New Roman" w:eastAsiaTheme="minorEastAsia"/>
          <w:szCs w:val="24"/>
        </w:rPr>
      </w:pPr>
      <w:bookmarkStart w:id="217" w:name="_Ref22703"/>
      <w:r>
        <w:rPr>
          <w:rFonts w:hint="default" w:ascii="Times New Roman" w:hAnsi="Times New Roman" w:cs="Times New Roman" w:eastAsiaTheme="minorEastAsia"/>
          <w:szCs w:val="24"/>
        </w:rPr>
        <w:t>Vollmer M, Sodmann P, Nath N, et al. A Convolutional Neural Network for ECG Annotation as the Basis for the Classification of Cardiac Rhythms[J]. Ulmer Informatik-Berichte, 2019, 3(2): 4.</w:t>
      </w:r>
      <w:bookmarkEnd w:id="217"/>
    </w:p>
    <w:p>
      <w:pPr>
        <w:pStyle w:val="64"/>
        <w:numPr>
          <w:ilvl w:val="0"/>
          <w:numId w:val="15"/>
        </w:numPr>
        <w:spacing w:line="360" w:lineRule="auto"/>
        <w:rPr>
          <w:rFonts w:hint="default" w:ascii="Times New Roman" w:hAnsi="Times New Roman" w:cs="Times New Roman" w:eastAsiaTheme="minorEastAsia"/>
          <w:szCs w:val="24"/>
        </w:rPr>
      </w:pPr>
      <w:bookmarkStart w:id="218" w:name="_Ref2821"/>
      <w:r>
        <w:rPr>
          <w:rFonts w:hint="default" w:ascii="Times New Roman" w:hAnsi="Times New Roman" w:cs="Times New Roman" w:eastAsiaTheme="minorEastAsia"/>
          <w:szCs w:val="24"/>
        </w:rPr>
        <w:t>Daud S S, Sudirman R. Butterworth bandpass and stationary wavelet transform filter comparison for electroencephalography signal[C]//2015 6th international conference on intelligent systems, modelling and simulation. IEEE, 2015: 123-126.</w:t>
      </w:r>
      <w:bookmarkEnd w:id="218"/>
    </w:p>
    <w:p>
      <w:pPr>
        <w:pStyle w:val="64"/>
        <w:numPr>
          <w:ilvl w:val="0"/>
          <w:numId w:val="15"/>
        </w:numPr>
        <w:spacing w:line="360" w:lineRule="auto"/>
        <w:rPr>
          <w:rFonts w:hint="default" w:ascii="Times New Roman" w:hAnsi="Times New Roman" w:cs="Times New Roman" w:eastAsiaTheme="minorEastAsia"/>
          <w:szCs w:val="24"/>
        </w:rPr>
      </w:pPr>
      <w:bookmarkStart w:id="219" w:name="_Ref2864"/>
      <w:r>
        <w:rPr>
          <w:rFonts w:hint="default" w:ascii="Times New Roman" w:hAnsi="Times New Roman" w:cs="Times New Roman" w:eastAsiaTheme="minorEastAsia"/>
          <w:szCs w:val="24"/>
        </w:rPr>
        <w:t>Welch P. The use of fast Fourier transform for the estimation of power spectra: a method based on time averaging over short, modified periodograms[J]. IEEE Transactions on audio and electroacoustics, 1967, 15(2): 70-73.</w:t>
      </w:r>
      <w:bookmarkEnd w:id="219"/>
    </w:p>
    <w:p>
      <w:pPr>
        <w:pStyle w:val="64"/>
        <w:numPr>
          <w:ilvl w:val="0"/>
          <w:numId w:val="15"/>
        </w:numPr>
        <w:spacing w:line="360" w:lineRule="auto"/>
        <w:rPr>
          <w:rFonts w:hint="default" w:ascii="Times New Roman" w:hAnsi="Times New Roman" w:cs="Times New Roman" w:eastAsiaTheme="minorEastAsia"/>
          <w:szCs w:val="24"/>
        </w:rPr>
      </w:pPr>
      <w:bookmarkStart w:id="220" w:name="_Ref7465"/>
      <w:r>
        <w:rPr>
          <w:rFonts w:hint="default" w:ascii="Times New Roman" w:hAnsi="Times New Roman" w:cs="Times New Roman" w:eastAsiaTheme="minorEastAsia"/>
          <w:szCs w:val="24"/>
        </w:rPr>
        <w:t>Bhanja S, Das A. Impact of data normalization on deep neural network for time series forecasting[J]. arXiv preprint arXiv:1812.05519, 2018.</w:t>
      </w:r>
      <w:bookmarkEnd w:id="220"/>
    </w:p>
    <w:p>
      <w:pPr>
        <w:pStyle w:val="64"/>
        <w:numPr>
          <w:ilvl w:val="0"/>
          <w:numId w:val="15"/>
        </w:numPr>
        <w:spacing w:line="360" w:lineRule="auto"/>
        <w:rPr>
          <w:rFonts w:hint="default" w:ascii="Times New Roman" w:hAnsi="Times New Roman" w:cs="Times New Roman" w:eastAsiaTheme="minorEastAsia"/>
          <w:szCs w:val="24"/>
        </w:rPr>
      </w:pPr>
      <w:bookmarkStart w:id="221" w:name="_Ref7521"/>
      <w:r>
        <w:rPr>
          <w:rFonts w:hint="default" w:ascii="Times New Roman" w:hAnsi="Times New Roman" w:cs="Times New Roman" w:eastAsiaTheme="minorEastAsia"/>
          <w:szCs w:val="24"/>
        </w:rPr>
        <w:t>Patro S, Sahu K K. Normalization: A preprocessing stage[J]. arXiv preprint arXiv:1503.06462, 2015.</w:t>
      </w:r>
      <w:bookmarkEnd w:id="221"/>
    </w:p>
    <w:p>
      <w:pPr>
        <w:pStyle w:val="64"/>
        <w:numPr>
          <w:ilvl w:val="0"/>
          <w:numId w:val="15"/>
        </w:numPr>
        <w:spacing w:line="360" w:lineRule="auto"/>
        <w:rPr>
          <w:rFonts w:hint="default" w:ascii="Times New Roman" w:hAnsi="Times New Roman" w:cs="Times New Roman" w:eastAsiaTheme="minorEastAsia"/>
          <w:szCs w:val="24"/>
        </w:rPr>
      </w:pPr>
      <w:bookmarkStart w:id="222" w:name="_Ref19110"/>
      <w:r>
        <w:rPr>
          <w:rFonts w:hint="default" w:ascii="Times New Roman" w:hAnsi="Times New Roman" w:cs="Times New Roman" w:eastAsiaTheme="minorEastAsia"/>
          <w:szCs w:val="24"/>
        </w:rPr>
        <w:t>Houssein E H, Ibrahim I E, Neggaz N, et al. An efficient ECG arrhythmia classification method based on Manta ray foraging optimization[J]. Expert systems with applications, 2021, 181: 115131.</w:t>
      </w:r>
      <w:bookmarkEnd w:id="222"/>
    </w:p>
    <w:p>
      <w:pPr>
        <w:pStyle w:val="64"/>
        <w:numPr>
          <w:ilvl w:val="0"/>
          <w:numId w:val="15"/>
        </w:numPr>
        <w:spacing w:line="360" w:lineRule="auto"/>
        <w:rPr>
          <w:rFonts w:hint="default" w:ascii="Times New Roman" w:hAnsi="Times New Roman" w:cs="Times New Roman" w:eastAsiaTheme="minorEastAsia"/>
          <w:szCs w:val="24"/>
        </w:rPr>
      </w:pPr>
      <w:bookmarkStart w:id="223" w:name="_Ref19113"/>
      <w:r>
        <w:rPr>
          <w:rFonts w:hint="default" w:ascii="Times New Roman" w:hAnsi="Times New Roman" w:cs="Times New Roman" w:eastAsiaTheme="minorEastAsia"/>
          <w:szCs w:val="24"/>
        </w:rPr>
        <w:t>Houssein E H, Hassaballah M, Ibrahim I E, et al. An automatic arrhythmia classification model based on improved marine predators algorithm and convolutions neural networks[J]. Expert Systems with Applications, 2022, 187: 115936.</w:t>
      </w:r>
      <w:bookmarkEnd w:id="223"/>
    </w:p>
    <w:p>
      <w:pPr>
        <w:pStyle w:val="64"/>
        <w:numPr>
          <w:ilvl w:val="0"/>
          <w:numId w:val="15"/>
        </w:numPr>
        <w:spacing w:line="360" w:lineRule="auto"/>
        <w:rPr>
          <w:rFonts w:hint="default" w:ascii="Times New Roman" w:hAnsi="Times New Roman" w:cs="Times New Roman" w:eastAsiaTheme="minorEastAsia"/>
          <w:szCs w:val="24"/>
        </w:rPr>
      </w:pPr>
      <w:bookmarkStart w:id="224" w:name="_Ref19355"/>
      <w:r>
        <w:rPr>
          <w:rFonts w:hint="default" w:ascii="Times New Roman" w:hAnsi="Times New Roman" w:cs="Times New Roman" w:eastAsiaTheme="minorEastAsia"/>
          <w:szCs w:val="24"/>
        </w:rPr>
        <w:t>Yao Q, Wang R, Fan X, et al. Multi-class arrhythmia detection from 12-lead varied-length ECG using attention-based time-incremental convolutional neural network[J]. Information Fusion, 2020, 53: 174-182.</w:t>
      </w:r>
      <w:bookmarkEnd w:id="224"/>
    </w:p>
    <w:p>
      <w:pPr>
        <w:pStyle w:val="64"/>
        <w:numPr>
          <w:ilvl w:val="0"/>
          <w:numId w:val="15"/>
        </w:numPr>
        <w:spacing w:line="360" w:lineRule="auto"/>
        <w:rPr>
          <w:rFonts w:hint="default" w:ascii="Times New Roman" w:hAnsi="Times New Roman" w:cs="Times New Roman" w:eastAsiaTheme="minorEastAsia"/>
          <w:szCs w:val="24"/>
        </w:rPr>
      </w:pPr>
      <w:bookmarkStart w:id="225" w:name="_Ref3763"/>
      <w:r>
        <w:rPr>
          <w:rFonts w:hint="default" w:ascii="Times New Roman" w:hAnsi="Times New Roman" w:cs="Times New Roman" w:eastAsiaTheme="minorEastAsia"/>
          <w:szCs w:val="24"/>
        </w:rPr>
        <w:t>McCabe J M, Armstrong E J, Ku I, et al. Physician accuracy in interpreting potential ST‐segment elevation myocardial infarction electrocardiograms[J]. Journal of the American Heart Association, 2013, 2(5): e000268.</w:t>
      </w:r>
      <w:bookmarkEnd w:id="225"/>
    </w:p>
    <w:p>
      <w:pPr>
        <w:pStyle w:val="64"/>
        <w:numPr>
          <w:ilvl w:val="0"/>
          <w:numId w:val="15"/>
        </w:numPr>
        <w:spacing w:line="360" w:lineRule="auto"/>
        <w:rPr>
          <w:rFonts w:hint="default" w:ascii="Times New Roman" w:hAnsi="Times New Roman" w:cs="Times New Roman" w:eastAsiaTheme="minorEastAsia"/>
          <w:szCs w:val="24"/>
        </w:rPr>
      </w:pPr>
      <w:bookmarkStart w:id="226" w:name="_Ref10389"/>
      <w:r>
        <w:rPr>
          <w:rFonts w:hint="eastAsia" w:cs="Times New Roman" w:eastAsiaTheme="minorEastAsia"/>
          <w:szCs w:val="24"/>
          <w:lang w:val="en-US" w:eastAsia="zh-CN"/>
        </w:rPr>
        <w:t>CPSC</w:t>
      </w:r>
      <w:r>
        <w:rPr>
          <w:rFonts w:hint="default" w:ascii="Times New Roman" w:hAnsi="Times New Roman" w:cs="Times New Roman" w:eastAsiaTheme="minorEastAsia"/>
          <w:szCs w:val="24"/>
        </w:rPr>
        <w:t>2018[EB/OL].</w:t>
      </w:r>
      <w:r>
        <w:rPr>
          <w:rFonts w:hint="eastAsia" w:cs="Times New Roman" w:eastAsiaTheme="minorEastAsia"/>
          <w:szCs w:val="24"/>
          <w:lang w:val="en-US" w:eastAsia="zh-CN"/>
        </w:rPr>
        <w:t xml:space="preserve"> </w:t>
      </w:r>
      <w:r>
        <w:rPr>
          <w:rStyle w:val="34"/>
          <w:rFonts w:hint="default"/>
        </w:rPr>
        <w:t>http://2018.icbeb.org/Challenge.html</w:t>
      </w:r>
      <w:bookmarkEnd w:id="226"/>
      <w:r>
        <w:rPr>
          <w:rStyle w:val="34"/>
          <w:rFonts w:hint="eastAsia"/>
          <w:lang w:val="en-US" w:eastAsia="zh-CN"/>
        </w:rPr>
        <w:t>.</w:t>
      </w:r>
    </w:p>
    <w:p>
      <w:pPr>
        <w:pStyle w:val="64"/>
        <w:numPr>
          <w:ilvl w:val="0"/>
          <w:numId w:val="15"/>
        </w:numPr>
        <w:spacing w:line="360" w:lineRule="auto"/>
        <w:rPr>
          <w:rFonts w:hint="default" w:ascii="Times New Roman" w:hAnsi="Times New Roman" w:cs="Times New Roman" w:eastAsiaTheme="minorEastAsia"/>
          <w:szCs w:val="24"/>
        </w:rPr>
      </w:pPr>
      <w:bookmarkStart w:id="227" w:name="_Ref11231"/>
      <w:r>
        <w:rPr>
          <w:rFonts w:hint="default" w:ascii="Times New Roman" w:hAnsi="Times New Roman" w:cs="Times New Roman" w:eastAsiaTheme="minorEastAsia"/>
          <w:szCs w:val="24"/>
        </w:rPr>
        <w:t>Liu Z, Meng X A, Cui J, et al. Automatic identification of abnormalities in 12-lead ECGs using expert features and convolutional neural networks[C]//2018 International Conference on Sensor Networks and Signal Processing (SNSP). IEEE, 2018: 163-167.</w:t>
      </w:r>
      <w:bookmarkEnd w:id="227"/>
    </w:p>
    <w:p>
      <w:pPr>
        <w:pStyle w:val="64"/>
        <w:numPr>
          <w:ilvl w:val="0"/>
          <w:numId w:val="15"/>
        </w:numPr>
        <w:spacing w:line="360" w:lineRule="auto"/>
        <w:rPr>
          <w:rFonts w:hint="default" w:ascii="Times New Roman" w:hAnsi="Times New Roman" w:cs="Times New Roman" w:eastAsiaTheme="minorEastAsia"/>
          <w:szCs w:val="24"/>
        </w:rPr>
      </w:pPr>
      <w:bookmarkStart w:id="228" w:name="_Ref11558"/>
      <w:r>
        <w:rPr>
          <w:rFonts w:hint="default" w:ascii="Times New Roman" w:hAnsi="Times New Roman" w:cs="Times New Roman" w:eastAsiaTheme="minorEastAsia"/>
          <w:szCs w:val="24"/>
        </w:rPr>
        <w:t>Wang R, Yao Q, Fan X, et al. Multi-class arrhythmia detection based on neural network with multi-stage features fusion[C]//2019 IEEE International Conference on Systems, Man and Cybernetics (SMC). IEEE, 2019: 4082-4087.</w:t>
      </w:r>
      <w:bookmarkEnd w:id="228"/>
    </w:p>
    <w:p>
      <w:pPr>
        <w:pStyle w:val="64"/>
        <w:numPr>
          <w:ilvl w:val="0"/>
          <w:numId w:val="15"/>
        </w:numPr>
        <w:spacing w:line="360" w:lineRule="auto"/>
        <w:rPr>
          <w:rFonts w:hint="default" w:ascii="Times New Roman" w:hAnsi="Times New Roman" w:cs="Times New Roman" w:eastAsiaTheme="minorEastAsia"/>
          <w:szCs w:val="24"/>
        </w:rPr>
      </w:pPr>
      <w:bookmarkStart w:id="229" w:name="_Ref3800"/>
      <w:r>
        <w:rPr>
          <w:rFonts w:hint="default" w:ascii="Times New Roman" w:hAnsi="Times New Roman" w:cs="Times New Roman" w:eastAsiaTheme="minorEastAsia"/>
          <w:szCs w:val="24"/>
        </w:rPr>
        <w:t>Almer J, Zusterzeel R, Strauss D G, et al. Prevalence of manual Strauss LBBB criteria in patients diagnosed with the automated Glasgow LBBB criteria[J]. Journal of Electrocardiology, 2015, 48(4): 558-564.</w:t>
      </w:r>
      <w:bookmarkEnd w:id="229"/>
    </w:p>
    <w:p>
      <w:pPr>
        <w:pStyle w:val="64"/>
        <w:numPr>
          <w:ilvl w:val="0"/>
          <w:numId w:val="15"/>
        </w:numPr>
        <w:spacing w:line="360" w:lineRule="auto"/>
        <w:rPr>
          <w:rFonts w:hint="default" w:ascii="Times New Roman" w:hAnsi="Times New Roman" w:cs="Times New Roman" w:eastAsiaTheme="minorEastAsia"/>
          <w:szCs w:val="24"/>
        </w:rPr>
      </w:pPr>
      <w:bookmarkStart w:id="230" w:name="_Ref28738"/>
      <w:r>
        <w:rPr>
          <w:rFonts w:hint="default" w:ascii="Times New Roman" w:hAnsi="Times New Roman" w:cs="Times New Roman" w:eastAsiaTheme="minorEastAsia"/>
          <w:szCs w:val="24"/>
        </w:rPr>
        <w:t>汪康宁. 基于Android智能终端的实时Holter系统的软件设计[D].东南大学,2016.</w:t>
      </w:r>
      <w:bookmarkEnd w:id="230"/>
    </w:p>
    <w:p>
      <w:pPr>
        <w:pStyle w:val="64"/>
        <w:numPr>
          <w:ilvl w:val="0"/>
          <w:numId w:val="15"/>
        </w:numPr>
        <w:spacing w:line="360" w:lineRule="auto"/>
        <w:rPr>
          <w:rFonts w:hint="default" w:ascii="Times New Roman" w:hAnsi="Times New Roman" w:cs="Times New Roman" w:eastAsiaTheme="minorEastAsia"/>
          <w:szCs w:val="24"/>
        </w:rPr>
      </w:pPr>
      <w:bookmarkStart w:id="231" w:name="_Ref29725"/>
      <w:r>
        <w:rPr>
          <w:rFonts w:hint="default" w:ascii="Times New Roman" w:hAnsi="Times New Roman" w:cs="Times New Roman" w:eastAsiaTheme="minorEastAsia"/>
          <w:szCs w:val="24"/>
        </w:rPr>
        <w:t>Walsh III J A, Topol E J, Steinhubl S R. Novel wireless devices for cardiac monitoring[J]. Circulation, 2014, 130(7): 573-581.</w:t>
      </w:r>
      <w:bookmarkEnd w:id="231"/>
    </w:p>
    <w:p>
      <w:pPr>
        <w:pStyle w:val="64"/>
        <w:numPr>
          <w:ilvl w:val="0"/>
          <w:numId w:val="15"/>
        </w:numPr>
        <w:spacing w:line="360" w:lineRule="auto"/>
        <w:rPr>
          <w:rFonts w:hint="default" w:ascii="Times New Roman" w:hAnsi="Times New Roman" w:cs="Times New Roman" w:eastAsiaTheme="minorEastAsia"/>
          <w:szCs w:val="24"/>
        </w:rPr>
      </w:pPr>
      <w:bookmarkStart w:id="232" w:name="_Ref30613"/>
      <w:r>
        <w:rPr>
          <w:rFonts w:hint="default" w:ascii="Times New Roman" w:hAnsi="Times New Roman" w:cs="Times New Roman" w:eastAsiaTheme="minorEastAsia"/>
          <w:szCs w:val="24"/>
        </w:rPr>
        <w:t>Cho Y, Kwon J, Kim K H, et al. Artificial intelligence algorithm for detecting myocardial infarction using six-lead electrocardiography[J]. Scientific reports, 2020, 10(1): 20495.</w:t>
      </w:r>
      <w:bookmarkEnd w:id="232"/>
    </w:p>
    <w:p>
      <w:pPr>
        <w:pStyle w:val="64"/>
        <w:numPr>
          <w:ilvl w:val="0"/>
          <w:numId w:val="15"/>
        </w:numPr>
        <w:spacing w:line="360" w:lineRule="auto"/>
        <w:rPr>
          <w:rFonts w:hint="default" w:ascii="Times New Roman" w:hAnsi="Times New Roman" w:cs="Times New Roman" w:eastAsiaTheme="minorEastAsia"/>
          <w:szCs w:val="24"/>
        </w:rPr>
      </w:pPr>
      <w:bookmarkStart w:id="233" w:name="_Ref31635"/>
      <w:r>
        <w:rPr>
          <w:rFonts w:hint="default" w:ascii="Times New Roman" w:hAnsi="Times New Roman" w:cs="Times New Roman" w:eastAsiaTheme="minorEastAsia"/>
          <w:szCs w:val="24"/>
        </w:rPr>
        <w:t>Warrick P A, Lostanlen V, Eickenberg M, et al. Arrhythmia classification of reduced-lead electrocardiograms by scattering-recurrent networks[C]//2021 Computing in Cardiology (CinC). IEEE, 2021, 48: 1-4.</w:t>
      </w:r>
      <w:bookmarkEnd w:id="233"/>
    </w:p>
    <w:p>
      <w:pPr>
        <w:pStyle w:val="64"/>
        <w:numPr>
          <w:ilvl w:val="0"/>
          <w:numId w:val="15"/>
        </w:numPr>
        <w:spacing w:line="360" w:lineRule="auto"/>
        <w:rPr>
          <w:rFonts w:hint="default" w:ascii="Times New Roman" w:hAnsi="Times New Roman" w:cs="Times New Roman" w:eastAsiaTheme="minorEastAsia"/>
          <w:szCs w:val="24"/>
        </w:rPr>
      </w:pPr>
      <w:bookmarkStart w:id="234" w:name="_Ref32197"/>
      <w:r>
        <w:rPr>
          <w:rFonts w:hint="default" w:ascii="Times New Roman" w:hAnsi="Times New Roman" w:cs="Times New Roman" w:eastAsiaTheme="minorEastAsia"/>
          <w:szCs w:val="24"/>
        </w:rPr>
        <w:t>Bodini M, Rivolta M W, Sassi R. Classification of ECG signals with different lead systems using AutoML[C]//2021 Computing in Cardiology (CinC). IEEE, 2021, 48: 1-4.</w:t>
      </w:r>
      <w:bookmarkEnd w:id="234"/>
    </w:p>
    <w:p>
      <w:pPr>
        <w:pStyle w:val="64"/>
        <w:numPr>
          <w:ilvl w:val="0"/>
          <w:numId w:val="15"/>
        </w:numPr>
        <w:spacing w:line="360" w:lineRule="auto"/>
        <w:rPr>
          <w:rFonts w:hint="default" w:ascii="Times New Roman" w:hAnsi="Times New Roman" w:cs="Times New Roman" w:eastAsiaTheme="minorEastAsia"/>
          <w:szCs w:val="24"/>
        </w:rPr>
      </w:pPr>
      <w:bookmarkStart w:id="235" w:name="_Ref323"/>
      <w:r>
        <w:rPr>
          <w:rFonts w:hint="default" w:ascii="Times New Roman" w:hAnsi="Times New Roman" w:cs="Times New Roman" w:eastAsiaTheme="minorEastAsia"/>
          <w:szCs w:val="24"/>
        </w:rPr>
        <w:t>Osnabrugge N, Rustemeyer F, Kaparakis C, et al. Multi-label classification on 12, 6, 4, 3 and 2 lead electrocardiography signals using convolutional recurrent neural networks[C]//2021 Computing in Cardiology (CinC). IEEE, 2021, 48: 1-4.</w:t>
      </w:r>
      <w:bookmarkEnd w:id="235"/>
    </w:p>
    <w:p>
      <w:pPr>
        <w:pStyle w:val="64"/>
        <w:numPr>
          <w:ilvl w:val="0"/>
          <w:numId w:val="15"/>
        </w:numPr>
        <w:spacing w:line="360" w:lineRule="auto"/>
        <w:rPr>
          <w:rFonts w:hint="default" w:ascii="Times New Roman" w:hAnsi="Times New Roman" w:cs="Times New Roman" w:eastAsiaTheme="minorEastAsia"/>
          <w:szCs w:val="24"/>
        </w:rPr>
      </w:pPr>
      <w:bookmarkStart w:id="236" w:name="_Ref7665"/>
      <w:r>
        <w:rPr>
          <w:rFonts w:hint="default" w:ascii="Times New Roman" w:hAnsi="Times New Roman" w:cs="Times New Roman" w:eastAsiaTheme="minorEastAsia"/>
          <w:szCs w:val="24"/>
        </w:rPr>
        <w:t>Medsker L R, Jain L C. Recurrent neural networks[J]. Design and Applications, 2001, 5: 64-67.</w:t>
      </w:r>
      <w:bookmarkEnd w:id="236"/>
    </w:p>
    <w:p>
      <w:pPr>
        <w:pStyle w:val="64"/>
        <w:numPr>
          <w:ilvl w:val="0"/>
          <w:numId w:val="15"/>
        </w:numPr>
        <w:spacing w:line="360" w:lineRule="auto"/>
        <w:rPr>
          <w:rFonts w:hint="default" w:ascii="Times New Roman" w:hAnsi="Times New Roman" w:cs="Times New Roman" w:eastAsiaTheme="minorEastAsia"/>
          <w:szCs w:val="24"/>
        </w:rPr>
      </w:pPr>
      <w:bookmarkStart w:id="237" w:name="_Ref8073"/>
      <w:r>
        <w:rPr>
          <w:rFonts w:hint="default" w:ascii="Times New Roman" w:hAnsi="Times New Roman" w:cs="Times New Roman" w:eastAsiaTheme="minorEastAsia"/>
          <w:szCs w:val="24"/>
        </w:rPr>
        <w:t>Hochreiter S, Schmidhuber J. Long short-term memory[J]. Neural computation, 1997, 9(8): 1735-1780.</w:t>
      </w:r>
      <w:bookmarkEnd w:id="237"/>
    </w:p>
    <w:p>
      <w:pPr>
        <w:pStyle w:val="64"/>
        <w:numPr>
          <w:ilvl w:val="0"/>
          <w:numId w:val="15"/>
        </w:numPr>
        <w:spacing w:line="360" w:lineRule="auto"/>
        <w:rPr>
          <w:rFonts w:hint="default" w:ascii="Times New Roman" w:hAnsi="Times New Roman" w:cs="Times New Roman" w:eastAsiaTheme="minorEastAsia"/>
          <w:szCs w:val="24"/>
        </w:rPr>
      </w:pPr>
      <w:bookmarkStart w:id="238" w:name="_Ref8282"/>
      <w:r>
        <w:rPr>
          <w:rFonts w:hint="default" w:ascii="Times New Roman" w:hAnsi="Times New Roman" w:cs="Times New Roman" w:eastAsiaTheme="minorEastAsia"/>
          <w:szCs w:val="24"/>
        </w:rPr>
        <w:t>Zhou P, Shi W, Tian J, et al. Attention-based bidirectional long short-term memory networks for relation classification[C]//Proceedings of the 54th annual meeting of the association for computational linguistics (volume 2: Short papers). 2016: 207-212.</w:t>
      </w:r>
      <w:bookmarkEnd w:id="238"/>
    </w:p>
    <w:p>
      <w:pPr>
        <w:pStyle w:val="64"/>
        <w:numPr>
          <w:ilvl w:val="0"/>
          <w:numId w:val="15"/>
        </w:numPr>
        <w:spacing w:line="360" w:lineRule="auto"/>
        <w:rPr>
          <w:rFonts w:hint="default" w:ascii="Times New Roman" w:hAnsi="Times New Roman" w:cs="Times New Roman" w:eastAsiaTheme="minorEastAsia"/>
          <w:szCs w:val="24"/>
        </w:rPr>
      </w:pPr>
      <w:bookmarkStart w:id="239" w:name="_Ref8550"/>
      <w:r>
        <w:rPr>
          <w:rFonts w:hint="default" w:ascii="Times New Roman" w:hAnsi="Times New Roman" w:cs="Times New Roman" w:eastAsiaTheme="minorEastAsia"/>
          <w:szCs w:val="24"/>
        </w:rPr>
        <w:t>He K, Zhang X, Ren S, et al. Deep residual learning for image recognition[C]//Proceedings of the IEEE conference on computer vision and pattern recognition. 2016: 770-778.</w:t>
      </w:r>
      <w:bookmarkEnd w:id="239"/>
    </w:p>
    <w:p>
      <w:pPr>
        <w:pStyle w:val="64"/>
        <w:numPr>
          <w:ilvl w:val="0"/>
          <w:numId w:val="15"/>
        </w:numPr>
        <w:spacing w:line="360" w:lineRule="auto"/>
        <w:rPr>
          <w:rFonts w:hint="default" w:ascii="Times New Roman" w:hAnsi="Times New Roman" w:cs="Times New Roman" w:eastAsiaTheme="minorEastAsia"/>
          <w:szCs w:val="24"/>
        </w:rPr>
      </w:pPr>
      <w:bookmarkStart w:id="240" w:name="_Ref18856"/>
      <w:r>
        <w:rPr>
          <w:rFonts w:hint="default" w:ascii="Times New Roman" w:hAnsi="Times New Roman" w:cs="Times New Roman" w:eastAsiaTheme="minorEastAsia"/>
          <w:szCs w:val="24"/>
        </w:rPr>
        <w:t>Zweig M H, Campbell G. Receiver-operating characteristic (ROC) plots: a fundamental evaluation tool in clinical medicine[J]. Clinical chemistry, 1993, 39(4): 561-577.</w:t>
      </w:r>
      <w:bookmarkEnd w:id="240"/>
    </w:p>
    <w:p>
      <w:pPr>
        <w:pStyle w:val="64"/>
        <w:numPr>
          <w:ilvl w:val="0"/>
          <w:numId w:val="15"/>
        </w:numPr>
        <w:spacing w:line="360" w:lineRule="auto"/>
        <w:rPr>
          <w:rFonts w:hint="default" w:ascii="Times New Roman" w:hAnsi="Times New Roman" w:cs="Times New Roman" w:eastAsiaTheme="minorEastAsia"/>
          <w:szCs w:val="24"/>
        </w:rPr>
      </w:pPr>
      <w:bookmarkStart w:id="241" w:name="_Ref153"/>
      <w:r>
        <w:rPr>
          <w:rFonts w:hint="default" w:ascii="Times New Roman" w:hAnsi="Times New Roman" w:cs="Times New Roman" w:eastAsiaTheme="minorEastAsia"/>
          <w:szCs w:val="24"/>
        </w:rPr>
        <w:t>Alday E A P, Rad A B, Reyna M A, et al. Age, sex and race bias in automated arrhythmia detectors[J]. Journal of Electrocardiology, 2022, 74: 5-9.</w:t>
      </w:r>
      <w:bookmarkEnd w:id="241"/>
    </w:p>
    <w:p>
      <w:pPr>
        <w:pStyle w:val="64"/>
        <w:tabs>
          <w:tab w:val="left" w:pos="312"/>
        </w:tabs>
        <w:spacing w:line="360" w:lineRule="auto"/>
        <w:rPr>
          <w:rFonts w:hint="default" w:ascii="Times New Roman" w:hAnsi="Times New Roman" w:cs="Times New Roman" w:eastAsiaTheme="minorEastAsia"/>
          <w:szCs w:val="24"/>
        </w:rPr>
        <w:sectPr>
          <w:headerReference r:id="rId32" w:type="default"/>
          <w:headerReference r:id="rId33" w:type="even"/>
          <w:type w:val="oddPage"/>
          <w:pgSz w:w="11906" w:h="16838"/>
          <w:pgMar w:top="1418" w:right="1418" w:bottom="1418" w:left="1418" w:header="737" w:footer="992" w:gutter="567"/>
          <w:pgNumType w:fmt="decimal"/>
          <w:cols w:space="425" w:num="1"/>
          <w:docGrid w:type="linesAndChars" w:linePitch="312" w:charSpace="0"/>
        </w:sectPr>
      </w:pPr>
    </w:p>
    <w:p>
      <w:pPr>
        <w:pStyle w:val="2"/>
        <w:pageBreakBefore/>
        <w:spacing w:before="480" w:after="360" w:line="240" w:lineRule="auto"/>
        <w:jc w:val="center"/>
        <w:rPr>
          <w:rFonts w:hint="default" w:ascii="Times New Roman" w:hAnsi="Times New Roman" w:cs="Times New Roman"/>
          <w:bCs w:val="0"/>
          <w:sz w:val="32"/>
          <w:szCs w:val="32"/>
        </w:rPr>
      </w:pPr>
      <w:bookmarkStart w:id="242" w:name="_Toc9440"/>
      <w:r>
        <w:rPr>
          <w:rFonts w:hint="default" w:ascii="Times New Roman" w:hAnsi="Times New Roman" w:cs="Times New Roman"/>
          <w:bCs w:val="0"/>
          <w:sz w:val="32"/>
          <w:szCs w:val="32"/>
        </w:rPr>
        <w:t>致    谢</w:t>
      </w:r>
      <w:bookmarkEnd w:id="174"/>
      <w:bookmarkEnd w:id="175"/>
      <w:bookmarkEnd w:id="176"/>
      <w:bookmarkEnd w:id="242"/>
    </w:p>
    <w:p>
      <w:pPr>
        <w:spacing w:line="400" w:lineRule="exact"/>
        <w:ind w:firstLine="480" w:firstLineChars="200"/>
        <w:jc w:val="left"/>
        <w:rPr>
          <w:rFonts w:hint="default" w:ascii="Times New Roman" w:hAnsi="Times New Roman" w:cs="Times New Roman"/>
          <w:color w:val="333333"/>
          <w:sz w:val="24"/>
          <w:shd w:val="clear" w:color="auto" w:fill="FFFFFF"/>
        </w:rPr>
      </w:pPr>
      <w:bookmarkStart w:id="243" w:name="_Toc34751321"/>
      <w:bookmarkStart w:id="244" w:name="_Toc34751174"/>
      <w:bookmarkStart w:id="245" w:name="_Toc34749503"/>
      <w:r>
        <w:rPr>
          <w:rFonts w:hint="default" w:ascii="Times New Roman" w:hAnsi="Times New Roman" w:cs="Times New Roman"/>
          <w:color w:val="333333"/>
          <w:sz w:val="24"/>
          <w:shd w:val="clear" w:color="auto" w:fill="FFFFFF"/>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spacing w:line="400" w:lineRule="exact"/>
        <w:ind w:firstLine="480" w:firstLineChars="200"/>
        <w:jc w:val="left"/>
        <w:rPr>
          <w:rFonts w:hint="default" w:ascii="Times New Roman" w:hAnsi="Times New Roman" w:cs="Times New Roman"/>
          <w:color w:val="333333"/>
          <w:sz w:val="24"/>
          <w:shd w:val="clear" w:color="auto" w:fill="FFFFFF"/>
        </w:rPr>
      </w:pPr>
      <w:r>
        <w:rPr>
          <w:rFonts w:hint="default" w:ascii="Times New Roman" w:hAnsi="Times New Roman" w:cs="Times New Roman"/>
          <w:color w:val="333333"/>
          <w:sz w:val="24"/>
          <w:shd w:val="clear" w:color="auto" w:fill="FFFFFF"/>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spacing w:line="400" w:lineRule="exact"/>
        <w:ind w:firstLine="480" w:firstLineChars="200"/>
        <w:jc w:val="left"/>
        <w:rPr>
          <w:rFonts w:hint="default" w:ascii="Times New Roman" w:hAnsi="Times New Roman" w:cs="Times New Roman"/>
          <w:color w:val="333333"/>
          <w:sz w:val="24"/>
          <w:shd w:val="clear" w:color="auto" w:fill="FFFFFF"/>
        </w:rPr>
      </w:pPr>
      <w:r>
        <w:rPr>
          <w:rFonts w:hint="default" w:ascii="Times New Roman" w:hAnsi="Times New Roman" w:cs="Times New Roman"/>
          <w:color w:val="333333"/>
          <w:sz w:val="24"/>
          <w:shd w:val="clear" w:color="auto" w:fill="FFFFFF"/>
        </w:rPr>
        <w:t>学习上，很感谢工大给我们提供了良好的学习场地，充足的学习资源，安静的学习环境，使得我能够在研一的课程学习以及后续的专业学习中不断提升专注度与效率。</w:t>
      </w:r>
    </w:p>
    <w:p>
      <w:pPr>
        <w:spacing w:line="400" w:lineRule="exact"/>
        <w:ind w:firstLine="480" w:firstLineChars="200"/>
        <w:jc w:val="left"/>
        <w:rPr>
          <w:rFonts w:hint="default" w:ascii="Times New Roman" w:hAnsi="Times New Roman" w:cs="Times New Roman"/>
          <w:color w:val="333333"/>
          <w:sz w:val="24"/>
          <w:shd w:val="clear" w:color="auto" w:fill="FFFFFF"/>
        </w:rPr>
      </w:pPr>
      <w:r>
        <w:rPr>
          <w:rFonts w:hint="default" w:ascii="Times New Roman" w:hAnsi="Times New Roman" w:cs="Times New Roman"/>
          <w:color w:val="333333"/>
          <w:sz w:val="24"/>
          <w:shd w:val="clear" w:color="auto" w:fill="FFFFFF"/>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pPr>
        <w:spacing w:line="400" w:lineRule="exact"/>
        <w:ind w:firstLine="480" w:firstLineChars="200"/>
        <w:jc w:val="left"/>
        <w:rPr>
          <w:rFonts w:hint="default" w:ascii="Times New Roman" w:hAnsi="Times New Roman" w:cs="Times New Roman"/>
          <w:color w:val="333333"/>
          <w:sz w:val="24"/>
          <w:shd w:val="clear" w:color="auto" w:fill="FFFFFF"/>
        </w:rPr>
      </w:pPr>
      <w:r>
        <w:rPr>
          <w:rFonts w:hint="default" w:ascii="Times New Roman" w:hAnsi="Times New Roman" w:cs="Times New Roman"/>
          <w:color w:val="333333"/>
          <w:sz w:val="24"/>
          <w:shd w:val="clear" w:color="auto" w:fill="FFFFFF"/>
        </w:rPr>
        <w:t>研三的最后一个小尾巴，也真心祝愿我的师弟陈真琦、王天宇、邢云龙、王兴辉等能够在未来几年时间里不断进步，尽早出自己的成果。</w:t>
      </w:r>
    </w:p>
    <w:p>
      <w:pPr>
        <w:spacing w:line="400" w:lineRule="exact"/>
        <w:ind w:firstLine="480" w:firstLineChars="200"/>
        <w:jc w:val="left"/>
        <w:rPr>
          <w:rFonts w:hint="default" w:ascii="Times New Roman" w:hAnsi="Times New Roman" w:cs="Times New Roman"/>
          <w:color w:val="333333"/>
          <w:sz w:val="24"/>
          <w:shd w:val="clear" w:color="auto" w:fill="FFFFFF"/>
        </w:rPr>
        <w:sectPr>
          <w:headerReference r:id="rId34" w:type="default"/>
          <w:type w:val="oddPage"/>
          <w:pgSz w:w="11906" w:h="16838"/>
          <w:pgMar w:top="1418" w:right="1418" w:bottom="1418" w:left="1418" w:header="737" w:footer="992" w:gutter="567"/>
          <w:pgNumType w:fmt="decimal"/>
          <w:cols w:space="425" w:num="1"/>
          <w:docGrid w:type="linesAndChars" w:linePitch="312" w:charSpace="0"/>
        </w:sectPr>
      </w:pPr>
      <w:r>
        <w:rPr>
          <w:rFonts w:hint="default" w:ascii="Times New Roman" w:hAnsi="Times New Roman" w:cs="Times New Roman"/>
          <w:color w:val="333333"/>
          <w:sz w:val="24"/>
          <w:shd w:val="clear" w:color="auto" w:fill="FFFFFF"/>
        </w:rPr>
        <w:t>最后，再次感谢所有帮助过我的老师，同学，朋友们。我们江湖再见！</w:t>
      </w:r>
    </w:p>
    <w:p>
      <w:pPr>
        <w:pStyle w:val="2"/>
        <w:pageBreakBefore/>
        <w:spacing w:before="480" w:after="360" w:line="240" w:lineRule="auto"/>
        <w:jc w:val="center"/>
        <w:rPr>
          <w:rFonts w:hint="default" w:ascii="Times New Roman" w:hAnsi="Times New Roman" w:cs="Times New Roman"/>
          <w:bCs w:val="0"/>
          <w:sz w:val="32"/>
          <w:szCs w:val="32"/>
        </w:rPr>
      </w:pPr>
      <w:bookmarkStart w:id="246" w:name="_Toc25792"/>
      <w:r>
        <w:rPr>
          <w:rFonts w:hint="default" w:ascii="Times New Roman" w:hAnsi="Times New Roman" w:cs="Times New Roman"/>
          <w:bCs w:val="0"/>
          <w:sz w:val="32"/>
          <w:szCs w:val="32"/>
        </w:rPr>
        <w:t>在学期间主要科研成果</w:t>
      </w:r>
      <w:bookmarkEnd w:id="243"/>
      <w:bookmarkEnd w:id="244"/>
      <w:bookmarkEnd w:id="245"/>
      <w:bookmarkEnd w:id="246"/>
    </w:p>
    <w:p>
      <w:pPr>
        <w:pStyle w:val="3"/>
        <w:numPr>
          <w:ilvl w:val="0"/>
          <w:numId w:val="16"/>
        </w:numPr>
        <w:spacing w:before="240" w:after="120" w:line="240" w:lineRule="auto"/>
        <w:jc w:val="left"/>
        <w:rPr>
          <w:rFonts w:hint="default" w:ascii="Times New Roman" w:hAnsi="Times New Roman" w:cs="Times New Roman"/>
          <w:sz w:val="28"/>
          <w:szCs w:val="28"/>
        </w:rPr>
      </w:pPr>
      <w:bookmarkStart w:id="247" w:name="_Toc34751175"/>
      <w:bookmarkStart w:id="248" w:name="_Toc34749504"/>
      <w:bookmarkStart w:id="249" w:name="_Toc34751322"/>
      <w:bookmarkStart w:id="250" w:name="_Toc24250"/>
      <w:r>
        <w:rPr>
          <w:rFonts w:hint="default" w:ascii="Times New Roman" w:hAnsi="Times New Roman" w:cs="Times New Roman"/>
          <w:b w:val="0"/>
          <w:bCs w:val="0"/>
          <w:sz w:val="28"/>
          <w:szCs w:val="28"/>
        </w:rPr>
        <w:t>发表学术论文</w:t>
      </w:r>
      <w:bookmarkEnd w:id="247"/>
      <w:bookmarkEnd w:id="248"/>
      <w:bookmarkEnd w:id="249"/>
      <w:bookmarkEnd w:id="250"/>
    </w:p>
    <w:p>
      <w:pPr>
        <w:numPr>
          <w:ilvl w:val="1"/>
          <w:numId w:val="17"/>
        </w:numPr>
        <w:spacing w:line="400" w:lineRule="exact"/>
        <w:rPr>
          <w:rFonts w:hint="default" w:ascii="Times New Roman" w:hAnsi="Times New Roman" w:cs="Times New Roman"/>
          <w:sz w:val="24"/>
        </w:rPr>
      </w:pPr>
      <w:bookmarkStart w:id="251" w:name="_Toc214852615"/>
      <w:r>
        <w:rPr>
          <w:rFonts w:hint="default" w:ascii="Times New Roman" w:hAnsi="Times New Roman" w:cs="Times New Roman"/>
          <w:sz w:val="24"/>
        </w:rPr>
        <w:t>Jiahao Li,Shao-peng Pang,Fangzhou Xu,Peng Ji,Shuwang Zhou,Minglei Shu, Two-dimensional ECG-based cardiac arrhythmia classification using DSE-ResNet, Scientific Reports, 2022, 12(1):14485.（SCI收录，影响因子，4.997，已录用）（第一作者）</w:t>
      </w:r>
    </w:p>
    <w:p>
      <w:pPr>
        <w:numPr>
          <w:ilvl w:val="1"/>
          <w:numId w:val="17"/>
        </w:numPr>
        <w:spacing w:line="400" w:lineRule="exact"/>
        <w:rPr>
          <w:rFonts w:hint="default" w:ascii="Times New Roman" w:hAnsi="Times New Roman" w:cs="Times New Roman"/>
          <w:sz w:val="24"/>
        </w:rPr>
      </w:pPr>
      <w:r>
        <w:rPr>
          <w:rFonts w:hint="default" w:ascii="Times New Roman" w:hAnsi="Times New Roman" w:cs="Times New Roman"/>
          <w:sz w:val="24"/>
        </w:rPr>
        <w:t>Chuanzhe Zhang,Jiahao Li,Shao-peng Pang,Fangzhou Xu,Shuwang Zhou, A 12-lead ECG correlation network model exploring the inter-lead relationships, EPL, 2022, 140(3): 31001.（SCI收录，影响因子，1.958，已录用）（第二作者）</w:t>
      </w:r>
    </w:p>
    <w:bookmarkEnd w:id="251"/>
    <w:p>
      <w:pPr>
        <w:pStyle w:val="3"/>
        <w:numPr>
          <w:ilvl w:val="0"/>
          <w:numId w:val="18"/>
        </w:numPr>
        <w:spacing w:before="240" w:after="120" w:line="240" w:lineRule="auto"/>
        <w:jc w:val="left"/>
        <w:rPr>
          <w:rFonts w:hint="default" w:ascii="Times New Roman" w:hAnsi="Times New Roman" w:cs="Times New Roman"/>
          <w:b w:val="0"/>
          <w:bCs w:val="0"/>
          <w:sz w:val="28"/>
          <w:szCs w:val="28"/>
        </w:rPr>
      </w:pPr>
      <w:bookmarkStart w:id="252" w:name="_Toc19950"/>
      <w:r>
        <w:rPr>
          <w:rFonts w:hint="default" w:ascii="Times New Roman" w:hAnsi="Times New Roman" w:cs="Times New Roman"/>
          <w:b w:val="0"/>
          <w:bCs w:val="0"/>
          <w:sz w:val="28"/>
          <w:szCs w:val="28"/>
        </w:rPr>
        <w:t>申请专利相关</w:t>
      </w:r>
      <w:bookmarkEnd w:id="252"/>
    </w:p>
    <w:p>
      <w:pPr>
        <w:numPr>
          <w:ilvl w:val="1"/>
          <w:numId w:val="19"/>
        </w:numPr>
        <w:spacing w:line="400" w:lineRule="exact"/>
        <w:rPr>
          <w:rFonts w:hint="default" w:ascii="Times New Roman" w:hAnsi="Times New Roman" w:cs="Times New Roman"/>
          <w:sz w:val="24"/>
        </w:rPr>
      </w:pPr>
      <w:r>
        <w:rPr>
          <w:rFonts w:hint="default" w:ascii="Times New Roman" w:hAnsi="Times New Roman" w:cs="Times New Roman"/>
          <w:sz w:val="24"/>
        </w:rPr>
        <w:t>庞少鹏,李家豪,舒明雷. 一种基于十二导联心电数据二维化的多输入残差神经网络的ECG信号分类方法: 发明专利1, 中国,  2021-09. （实审阶段，导师一作）</w:t>
      </w:r>
    </w:p>
    <w:p>
      <w:pPr>
        <w:numPr>
          <w:ilvl w:val="1"/>
          <w:numId w:val="19"/>
        </w:numPr>
        <w:spacing w:line="400" w:lineRule="exact"/>
        <w:rPr>
          <w:rFonts w:hint="default" w:ascii="Times New Roman" w:hAnsi="Times New Roman" w:cs="Times New Roman"/>
          <w:sz w:val="24"/>
        </w:rPr>
      </w:pPr>
      <w:r>
        <w:rPr>
          <w:rFonts w:hint="default" w:ascii="Times New Roman" w:hAnsi="Times New Roman" w:cs="Times New Roman"/>
          <w:sz w:val="24"/>
        </w:rPr>
        <w:t>庞少鹏,李家豪,李广良. 一种基于Opencv的菲涅尔透镜中心定位方法: 发明专利2, 中国,  2022-05. （实审阶段，导师一作）</w:t>
      </w:r>
    </w:p>
    <w:p>
      <w:pPr>
        <w:pStyle w:val="3"/>
        <w:numPr>
          <w:ilvl w:val="0"/>
          <w:numId w:val="18"/>
        </w:numPr>
        <w:spacing w:before="240" w:after="120" w:line="240" w:lineRule="auto"/>
        <w:jc w:val="left"/>
        <w:rPr>
          <w:rFonts w:hint="default" w:ascii="Times New Roman" w:hAnsi="Times New Roman" w:cs="Times New Roman"/>
          <w:b w:val="0"/>
          <w:bCs w:val="0"/>
          <w:sz w:val="28"/>
          <w:szCs w:val="28"/>
        </w:rPr>
      </w:pPr>
      <w:bookmarkStart w:id="253" w:name="_Toc2843"/>
      <w:r>
        <w:rPr>
          <w:rFonts w:hint="default" w:ascii="Times New Roman" w:hAnsi="Times New Roman" w:cs="Times New Roman"/>
          <w:b w:val="0"/>
          <w:bCs w:val="0"/>
          <w:sz w:val="28"/>
          <w:szCs w:val="28"/>
        </w:rPr>
        <w:t>参与科研项目</w:t>
      </w:r>
      <w:bookmarkEnd w:id="253"/>
    </w:p>
    <w:p>
      <w:pPr>
        <w:numPr>
          <w:ilvl w:val="1"/>
          <w:numId w:val="20"/>
        </w:numPr>
        <w:spacing w:line="400" w:lineRule="exact"/>
        <w:rPr>
          <w:sz w:val="24"/>
        </w:rPr>
      </w:pPr>
      <w:r>
        <w:rPr>
          <w:rFonts w:hint="default" w:ascii="Times New Roman" w:hAnsi="Times New Roman" w:cs="Times New Roman"/>
          <w:sz w:val="24"/>
        </w:rPr>
        <w:t>齐鲁工业大学（山东省科学院）青年博士合作基金项目, 2019BSHZ0014, 基于图卷积神经网络的心电图识别方法研究, 2020</w:t>
      </w:r>
      <w:r>
        <w:rPr>
          <w:rFonts w:hint="eastAsia" w:cs="Times New Roman"/>
          <w:sz w:val="24"/>
          <w:lang w:val="en-US" w:eastAsia="zh-CN"/>
        </w:rPr>
        <w:t>/</w:t>
      </w:r>
      <w:r>
        <w:rPr>
          <w:rFonts w:hint="default" w:ascii="Times New Roman" w:hAnsi="Times New Roman" w:cs="Times New Roman"/>
          <w:sz w:val="24"/>
        </w:rPr>
        <w:t>01-2021/12</w:t>
      </w:r>
    </w:p>
    <w:p/>
    <w:p/>
    <w:p/>
    <w:p>
      <w:pPr>
        <w:spacing w:line="400" w:lineRule="exact"/>
        <w:rPr>
          <w:sz w:val="24"/>
        </w:rPr>
      </w:pPr>
    </w:p>
    <w:sectPr>
      <w:pgSz w:w="11906" w:h="16838"/>
      <w:pgMar w:top="1418" w:right="1418" w:bottom="1418" w:left="1418" w:header="737" w:footer="992" w:gutter="567"/>
      <w:pgNumType w:fmt="decimal"/>
      <w:cols w:space="425"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S Mincho">
    <w:altName w:val="Segoe Print"/>
    <w:panose1 w:val="02020609040205080304"/>
    <w:charset w:val="00"/>
    <w:family w:val="auto"/>
    <w:pitch w:val="default"/>
    <w:sig w:usb0="00000000" w:usb1="00000000" w:usb2="00000000" w:usb3="00000000" w:csb0="00000000" w:csb1="00000000"/>
  </w:font>
  <w:font w:name="楷体_GB2312">
    <w:altName w:val="楷体"/>
    <w:panose1 w:val="00000000000000000000"/>
    <w:charset w:val="86"/>
    <w:family w:val="modern"/>
    <w:pitch w:val="default"/>
    <w:sig w:usb0="00000000" w:usb1="00000000" w:usb2="00000000" w:usb3="00000000" w:csb0="00040000" w:csb1="00000000"/>
  </w:font>
  <w:font w:name="Verdana">
    <w:panose1 w:val="020B0604030504040204"/>
    <w:charset w:val="00"/>
    <w:family w:val="swiss"/>
    <w:pitch w:val="default"/>
    <w:sig w:usb0="A00006FF" w:usb1="4000205B" w:usb2="00000010" w:usb3="00000000" w:csb0="2000019F" w:csb1="00000000"/>
  </w:font>
  <w:font w:name="Times">
    <w:altName w:val="Times New Roman"/>
    <w:panose1 w:val="02020603050405020304"/>
    <w:charset w:val="00"/>
    <w:family w:val="roman"/>
    <w:pitch w:val="default"/>
    <w:sig w:usb0="00000000" w:usb1="00000000" w:usb2="00000009" w:usb3="00000000" w:csb0="000001FF" w:csb1="00000000"/>
  </w:font>
  <w:font w:name="PMingLiU">
    <w:altName w:val="Microsoft JhengHei"/>
    <w:panose1 w:val="02010601000101010101"/>
    <w:charset w:val="88"/>
    <w:family w:val="roman"/>
    <w:pitch w:val="default"/>
    <w:sig w:usb0="00000000" w:usb1="00000000" w:usb2="00000016" w:usb3="00000000" w:csb0="00100001" w:csb1="00000000"/>
  </w:font>
  <w:font w:name="GulimChe">
    <w:altName w:val="Malgun Gothic"/>
    <w:panose1 w:val="00000000000000000000"/>
    <w:charset w:val="81"/>
    <w:family w:val="modern"/>
    <w:pitch w:val="default"/>
    <w:sig w:usb0="00000000" w:usb1="00000000" w:usb2="00000030" w:usb3="00000000" w:csb0="0008009F" w:csb1="00000000"/>
  </w:font>
  <w:font w:name="Calibri Light">
    <w:panose1 w:val="020F03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Segoe Print">
    <w:panose1 w:val="02000600000000000000"/>
    <w:charset w:val="00"/>
    <w:family w:val="auto"/>
    <w:pitch w:val="default"/>
    <w:sig w:usb0="0000028F" w:usb1="00000000" w:usb2="00000000" w:usb3="00000000" w:csb0="2000009F" w:csb1="47010000"/>
  </w:font>
  <w:font w:name="楷体">
    <w:panose1 w:val="02010609060101010101"/>
    <w:charset w:val="86"/>
    <w:family w:val="auto"/>
    <w:pitch w:val="default"/>
    <w:sig w:usb0="800002BF" w:usb1="38CF7CFA" w:usb2="00000016" w:usb3="00000000" w:csb0="00040001" w:csb1="00000000"/>
  </w:font>
  <w:font w:name="Microsoft JhengHei">
    <w:panose1 w:val="020B0604030504040204"/>
    <w:charset w:val="88"/>
    <w:family w:val="auto"/>
    <w:pitch w:val="default"/>
    <w:sig w:usb0="000002A7" w:usb1="28CF4400" w:usb2="00000016" w:usb3="00000000" w:csb0="00100009" w:csb1="00000000"/>
  </w:font>
  <w:font w:name="Malgun Gothic">
    <w:panose1 w:val="020B0503020000020004"/>
    <w:charset w:val="81"/>
    <w:family w:val="auto"/>
    <w:pitch w:val="default"/>
    <w:sig w:usb0="9000002F" w:usb1="29D77CFB" w:usb2="00000012" w:usb3="00000000" w:csb0="00080001"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855193365"/>
                          </w:sdtPr>
                          <w:sdtContent>
                            <w:p>
                              <w:pPr>
                                <w:pStyle w:val="15"/>
                                <w:jc w:val="center"/>
                              </w:pPr>
                              <w:r>
                                <w:fldChar w:fldCharType="begin"/>
                              </w:r>
                              <w:r>
                                <w:instrText xml:space="preserve">PAGE   \* MERGEFORMAT</w:instrText>
                              </w:r>
                              <w:r>
                                <w:fldChar w:fldCharType="separate"/>
                              </w:r>
                              <w:r>
                                <w:rPr>
                                  <w:lang w:val="zh-CN"/>
                                </w:rPr>
                                <w:t>27</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L3o+8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kwpMUyj4pfv3y4/&#10;fl1+fiU4g0C1C3PE7RwiY/PWNmib4TzgMPFuSq/TF4wI/JD3fJVXNJHwdGk2nc3GcHH4hg3ws8fr&#10;zof4TlhNkpFTj/q1srLTNsQudAhJ2YzdSKXaGipDapB4/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gvej7zICAABjBAAADgAAAAAAAAABACAAAAAfAQAAZHJzL2Uyb0RvYy54bWxQSwUG&#10;AAAAAAYABgBZAQAAwwUAAAAA&#10;">
              <v:fill on="f" focussize="0,0"/>
              <v:stroke on="f" weight="0.5pt"/>
              <v:imagedata o:title=""/>
              <o:lock v:ext="edit" aspectratio="f"/>
              <v:textbox inset="0mm,0mm,0mm,0mm" style="mso-fit-shape-to-text:t;">
                <w:txbxContent>
                  <w:sdt>
                    <w:sdtPr>
                      <w:id w:val="-855193365"/>
                    </w:sdtPr>
                    <w:sdtContent>
                      <w:p>
                        <w:pPr>
                          <w:pStyle w:val="15"/>
                          <w:jc w:val="center"/>
                        </w:pPr>
                        <w:r>
                          <w:fldChar w:fldCharType="begin"/>
                        </w:r>
                        <w:r>
                          <w:instrText xml:space="preserve">PAGE   \* MERGEFORMAT</w:instrText>
                        </w:r>
                        <w:r>
                          <w:fldChar w:fldCharType="separate"/>
                        </w:r>
                        <w:r>
                          <w:rPr>
                            <w:lang w:val="zh-CN"/>
                          </w:rPr>
                          <w:t>27</w:t>
                        </w:r>
                        <w:r>
                          <w:fldChar w:fldCharType="end"/>
                        </w:r>
                      </w:p>
                    </w:sdtContent>
                  </w:sdt>
                  <w:p/>
                </w:txbxContent>
              </v:textbox>
            </v:shape>
          </w:pict>
        </mc:Fallback>
      </mc:AlternateContent>
    </w:r>
    <w:r>
      <w:rPr>
        <w:rFonts w:hint="eastAsia"/>
        <w:lang w:val="en-US" w:eastAsia="zh-CN"/>
      </w:rPr>
      <w:t>·</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422231724"/>
                          </w:sdtPr>
                          <w:sdtContent>
                            <w:p>
                              <w:pPr>
                                <w:pStyle w:val="15"/>
                                <w:jc w:val="center"/>
                              </w:pPr>
                              <w:r>
                                <w:fldChar w:fldCharType="begin"/>
                              </w:r>
                              <w:r>
                                <w:instrText xml:space="preserve">PAGE   \* MERGEFORMAT</w:instrText>
                              </w:r>
                              <w:r>
                                <w:fldChar w:fldCharType="separate"/>
                              </w:r>
                              <w:r>
                                <w:rPr>
                                  <w:lang w:val="zh-CN"/>
                                </w:rPr>
                                <w:t>28</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BfNAA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AXzQAMQIAAGMEAAAOAAAAAAAAAAEAIAAAAB8BAABkcnMvZTJvRG9jLnhtbFBLBQYA&#10;AAAABgAGAFkBAADCBQAAAAA=&#10;">
              <v:fill on="f" focussize="0,0"/>
              <v:stroke on="f" weight="0.5pt"/>
              <v:imagedata o:title=""/>
              <o:lock v:ext="edit" aspectratio="f"/>
              <v:textbox inset="0mm,0mm,0mm,0mm" style="mso-fit-shape-to-text:t;">
                <w:txbxContent>
                  <w:sdt>
                    <w:sdtPr>
                      <w:id w:val="422231724"/>
                    </w:sdtPr>
                    <w:sdtContent>
                      <w:p>
                        <w:pPr>
                          <w:pStyle w:val="15"/>
                          <w:jc w:val="center"/>
                        </w:pPr>
                        <w:r>
                          <w:fldChar w:fldCharType="begin"/>
                        </w:r>
                        <w:r>
                          <w:instrText xml:space="preserve">PAGE   \* MERGEFORMAT</w:instrText>
                        </w:r>
                        <w:r>
                          <w:fldChar w:fldCharType="separate"/>
                        </w:r>
                        <w:r>
                          <w:rPr>
                            <w:lang w:val="zh-CN"/>
                          </w:rPr>
                          <w:t>28</w:t>
                        </w:r>
                        <w:r>
                          <w:fldChar w:fldCharType="end"/>
                        </w:r>
                      </w:p>
                    </w:sdtContent>
                  </w:sdt>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855193365"/>
                          </w:sdtPr>
                          <w:sdtContent>
                            <w:p>
                              <w:pPr>
                                <w:pStyle w:val="15"/>
                                <w:jc w:val="center"/>
                              </w:pPr>
                              <w:r>
                                <w:fldChar w:fldCharType="begin"/>
                              </w:r>
                              <w:r>
                                <w:instrText xml:space="preserve">PAGE   \* MERGEFORMAT</w:instrText>
                              </w:r>
                              <w:r>
                                <w:fldChar w:fldCharType="separate"/>
                              </w:r>
                              <w:r>
                                <w:rPr>
                                  <w:lang w:val="zh-CN"/>
                                </w:rPr>
                                <w:t>27</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7R3IzAgAAYwQAAA4AAABkcnMvZTJvRG9jLnhtbK1UzY7TMBC+I/EO&#10;lu80aVdU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m/e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87R3IzAgAAYwQAAA4AAAAAAAAAAQAgAAAAHwEAAGRycy9lMm9Eb2MueG1sUEsF&#10;BgAAAAAGAAYAWQEAAMQFAAAAAA==&#10;">
              <v:fill on="f" focussize="0,0"/>
              <v:stroke on="f" weight="0.5pt"/>
              <v:imagedata o:title=""/>
              <o:lock v:ext="edit" aspectratio="f"/>
              <v:textbox inset="0mm,0mm,0mm,0mm" style="mso-fit-shape-to-text:t;">
                <w:txbxContent>
                  <w:sdt>
                    <w:sdtPr>
                      <w:id w:val="-855193365"/>
                    </w:sdtPr>
                    <w:sdtContent>
                      <w:p>
                        <w:pPr>
                          <w:pStyle w:val="15"/>
                          <w:jc w:val="center"/>
                        </w:pPr>
                        <w:r>
                          <w:fldChar w:fldCharType="begin"/>
                        </w:r>
                        <w:r>
                          <w:instrText xml:space="preserve">PAGE   \* MERGEFORMAT</w:instrText>
                        </w:r>
                        <w:r>
                          <w:fldChar w:fldCharType="separate"/>
                        </w:r>
                        <w:r>
                          <w:rPr>
                            <w:lang w:val="zh-CN"/>
                          </w:rPr>
                          <w:t>27</w:t>
                        </w:r>
                        <w:r>
                          <w:fldChar w:fldCharType="end"/>
                        </w:r>
                      </w:p>
                    </w:sdtContent>
                  </w:sdt>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422231724"/>
                          </w:sdtPr>
                          <w:sdtContent>
                            <w:p>
                              <w:pPr>
                                <w:pStyle w:val="15"/>
                                <w:jc w:val="center"/>
                              </w:pPr>
                              <w:r>
                                <w:fldChar w:fldCharType="begin"/>
                              </w:r>
                              <w:r>
                                <w:instrText xml:space="preserve">PAGE   \* MERGEFORMAT</w:instrText>
                              </w:r>
                              <w:r>
                                <w:fldChar w:fldCharType="separate"/>
                              </w:r>
                              <w:r>
                                <w:rPr>
                                  <w:lang w:val="zh-CN"/>
                                </w:rPr>
                                <w:t>28</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sdt>
                    <w:sdtPr>
                      <w:id w:val="422231724"/>
                    </w:sdtPr>
                    <w:sdtContent>
                      <w:p>
                        <w:pPr>
                          <w:pStyle w:val="15"/>
                          <w:jc w:val="center"/>
                        </w:pPr>
                        <w:r>
                          <w:fldChar w:fldCharType="begin"/>
                        </w:r>
                        <w:r>
                          <w:instrText xml:space="preserve">PAGE   \* MERGEFORMAT</w:instrText>
                        </w:r>
                        <w:r>
                          <w:fldChar w:fldCharType="separate"/>
                        </w:r>
                        <w:r>
                          <w:rPr>
                            <w:lang w:val="zh-CN"/>
                          </w:rPr>
                          <w:t>28</w:t>
                        </w:r>
                        <w:r>
                          <w:fldChar w:fldCharType="end"/>
                        </w:r>
                      </w:p>
                    </w:sdtContent>
                  </w:sdt>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855193365"/>
                          </w:sdtPr>
                          <w:sdtContent>
                            <w:p>
                              <w:pPr>
                                <w:pStyle w:val="15"/>
                                <w:jc w:val="center"/>
                              </w:pPr>
                              <w:r>
                                <w:fldChar w:fldCharType="begin"/>
                              </w:r>
                              <w:r>
                                <w:instrText xml:space="preserve">PAGE   \* MERGEFORMAT</w:instrText>
                              </w:r>
                              <w:r>
                                <w:fldChar w:fldCharType="separate"/>
                              </w:r>
                              <w:r>
                                <w:rPr>
                                  <w:lang w:val="zh-CN"/>
                                </w:rPr>
                                <w:t>27</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jWXXczAgAAYwQAAA4AAAAAAAAAAQAgAAAAHwEAAGRycy9lMm9Eb2MueG1sUEsF&#10;BgAAAAAGAAYAWQEAAMQFAAAAAA==&#10;">
              <v:fill on="f" focussize="0,0"/>
              <v:stroke on="f" weight="0.5pt"/>
              <v:imagedata o:title=""/>
              <o:lock v:ext="edit" aspectratio="f"/>
              <v:textbox inset="0mm,0mm,0mm,0mm" style="mso-fit-shape-to-text:t;">
                <w:txbxContent>
                  <w:sdt>
                    <w:sdtPr>
                      <w:id w:val="-855193365"/>
                    </w:sdtPr>
                    <w:sdtContent>
                      <w:p>
                        <w:pPr>
                          <w:pStyle w:val="15"/>
                          <w:jc w:val="center"/>
                        </w:pPr>
                        <w:r>
                          <w:fldChar w:fldCharType="begin"/>
                        </w:r>
                        <w:r>
                          <w:instrText xml:space="preserve">PAGE   \* MERGEFORMAT</w:instrText>
                        </w:r>
                        <w:r>
                          <w:fldChar w:fldCharType="separate"/>
                        </w:r>
                        <w:r>
                          <w:rPr>
                            <w:lang w:val="zh-CN"/>
                          </w:rPr>
                          <w:t>27</w:t>
                        </w:r>
                        <w:r>
                          <w:fldChar w:fldCharType="end"/>
                        </w:r>
                      </w:p>
                    </w:sdtContent>
                  </w:sdt>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422231724"/>
                          </w:sdtPr>
                          <w:sdtContent>
                            <w:p>
                              <w:pPr>
                                <w:pStyle w:val="15"/>
                                <w:jc w:val="center"/>
                              </w:pPr>
                              <w:r>
                                <w:fldChar w:fldCharType="begin"/>
                              </w:r>
                              <w:r>
                                <w:instrText xml:space="preserve">PAGE   \* MERGEFORMAT</w:instrText>
                              </w:r>
                              <w:r>
                                <w:fldChar w:fldCharType="separate"/>
                              </w:r>
                              <w:r>
                                <w:rPr>
                                  <w:lang w:val="zh-CN"/>
                                </w:rPr>
                                <w:t>28</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8olJwzAgAAYwQAAA4AAABkcnMvZTJvRG9jLnhtbK1US44TMRDdI3EH&#10;y3vSSdC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99ejd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P8olJwzAgAAYwQAAA4AAAAAAAAAAQAgAAAAHwEAAGRycy9lMm9Eb2MueG1sUEsF&#10;BgAAAAAGAAYAWQEAAMQFAAAAAA==&#10;">
              <v:fill on="f" focussize="0,0"/>
              <v:stroke on="f" weight="0.5pt"/>
              <v:imagedata o:title=""/>
              <o:lock v:ext="edit" aspectratio="f"/>
              <v:textbox inset="0mm,0mm,0mm,0mm" style="mso-fit-shape-to-text:t;">
                <w:txbxContent>
                  <w:sdt>
                    <w:sdtPr>
                      <w:id w:val="422231724"/>
                    </w:sdtPr>
                    <w:sdtContent>
                      <w:p>
                        <w:pPr>
                          <w:pStyle w:val="15"/>
                          <w:jc w:val="center"/>
                        </w:pPr>
                        <w:r>
                          <w:fldChar w:fldCharType="begin"/>
                        </w:r>
                        <w:r>
                          <w:instrText xml:space="preserve">PAGE   \* MERGEFORMAT</w:instrText>
                        </w:r>
                        <w:r>
                          <w:fldChar w:fldCharType="separate"/>
                        </w:r>
                        <w:r>
                          <w:rPr>
                            <w:lang w:val="zh-CN"/>
                          </w:rPr>
                          <w:t>28</w:t>
                        </w:r>
                        <w:r>
                          <w:fldChar w:fldCharType="end"/>
                        </w:r>
                      </w:p>
                    </w:sdtContent>
                  </w:sdt>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rPr>
        <w:rFonts w:hint="eastAsia" w:eastAsia="宋体"/>
        <w:lang w:val="en-US" w:eastAsia="zh-CN"/>
      </w:rPr>
    </w:pPr>
    <w:r>
      <w:rPr>
        <w:rFonts w:hint="eastAsia"/>
        <w:lang w:val="en-US" w:eastAsia="zh-CN"/>
      </w:rPr>
      <w:t>1</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center" w:pos="4251"/>
        <w:tab w:val="clear" w:pos="4153"/>
      </w:tabs>
      <w:jc w:val="center"/>
      <w:rPr>
        <w:rFonts w:hint="default" w:eastAsia="宋体"/>
        <w:lang w:val="en-US" w:eastAsia="zh-CN"/>
      </w:rPr>
    </w:pPr>
    <w:r>
      <w:rPr>
        <w:rFonts w:hint="eastAsia"/>
        <w:lang w:val="en-US" w:eastAsia="zh-CN"/>
      </w:rPr>
      <w:t>2</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center" w:pos="4251"/>
        <w:tab w:val="clear" w:pos="4153"/>
      </w:tabs>
      <w:jc w:val="center"/>
      <w:rPr>
        <w:rFonts w:hint="eastAsia" w:eastAsia="宋体"/>
        <w:lang w:val="en-US" w:eastAsia="zh-CN"/>
      </w:rPr>
    </w:pPr>
    <w:r>
      <w:rPr>
        <w:rFonts w:hint="eastAsia"/>
        <w:lang w:val="en-US" w:eastAsia="zh-CN"/>
      </w:rPr>
      <w:t>3</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tabs>
        <w:tab w:val="left" w:pos="7176"/>
        <w:tab w:val="clear" w:pos="4153"/>
      </w:tabs>
      <w:jc w:val="both"/>
      <w:rPr>
        <w:rFonts w:hint="eastAsia" w:eastAsia="宋体"/>
        <w:lang w:val="en-US" w:eastAsia="zh-CN"/>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hint="default" w:eastAsia="宋体"/>
        <w:lang w:val="en-US" w:eastAsia="zh-CN"/>
      </w:rPr>
    </w:pPr>
    <w:r>
      <w:rPr>
        <w:rFonts w:hint="eastAsia"/>
        <w:lang w:val="en-US" w:eastAsia="zh-CN"/>
      </w:rPr>
      <w:t>ABSTRACT</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齐鲁</w:t>
    </w:r>
    <w:r>
      <w:t>工业大学硕士学位论文</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fldChar w:fldCharType="begin"/>
    </w:r>
    <w:r>
      <w:instrText xml:space="preserve"> </w:instrText>
    </w:r>
    <w:r>
      <w:rPr>
        <w:rFonts w:hint="eastAsia"/>
      </w:rPr>
      <w:instrText xml:space="preserve">STYLEREF  "标题 1"  \* MERGEFORMAT</w:instrText>
    </w:r>
    <w:r>
      <w:instrText xml:space="preserve"> </w:instrText>
    </w:r>
    <w:r>
      <w:fldChar w:fldCharType="separate"/>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齐鲁</w:t>
    </w:r>
    <w:r>
      <w:t>工业大学硕士学位论文</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fldChar w:fldCharType="begin"/>
    </w:r>
    <w:r>
      <w:instrText xml:space="preserve"> </w:instrText>
    </w:r>
    <w:r>
      <w:rPr>
        <w:rFonts w:hint="eastAsia"/>
      </w:rPr>
      <w:instrText xml:space="preserve">STYLEREF  "标题 1"  \* MERGEFORMAT</w:instrText>
    </w:r>
    <w:r>
      <w:instrText xml:space="preserve"> </w:instrText>
    </w:r>
    <w:r>
      <w:fldChar w:fldCharType="separate"/>
    </w:r>
    <w: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齐鲁</w:t>
    </w:r>
    <w:r>
      <w:t>工业大学硕士学位论文</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齐鲁</w:t>
    </w:r>
    <w:r>
      <w:t>工业大学硕士学位论文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rPr>
        <w:rFonts w:hint="eastAsia" w:eastAsia="宋体"/>
        <w:lang w:val="en-US" w:eastAsia="zh-C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4" w:space="1"/>
      </w:pBdr>
      <w:rPr>
        <w:rFonts w:hint="default" w:eastAsia="宋体"/>
        <w:lang w:val="en-US" w:eastAsia="zh-CN"/>
      </w:rPr>
    </w:pPr>
    <w:r>
      <w:rPr>
        <w:rFonts w:hint="eastAsia"/>
        <w:lang w:val="en-US" w:eastAsia="zh-CN"/>
      </w:rPr>
      <w:t>齐鲁工业大学硕士学位论文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hint="default" w:eastAsia="宋体"/>
        <w:lang w:val="en-US" w:eastAsia="zh-CN"/>
      </w:rPr>
    </w:pPr>
    <w:r>
      <w:rPr>
        <w:rFonts w:hint="eastAsia"/>
        <w:lang w:val="en-US" w:eastAsia="zh-CN"/>
      </w:rPr>
      <w:t>齐鲁工业大学硕士学位论文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4" w:space="1"/>
      </w:pBdr>
      <w:rPr>
        <w:rFonts w:hint="default" w:eastAsia="宋体"/>
        <w:lang w:val="en-US" w:eastAsia="zh-CN"/>
      </w:rPr>
    </w:pPr>
    <w:r>
      <w:rPr>
        <w:rFonts w:hint="eastAsia"/>
        <w:lang w:val="en-US" w:eastAsia="zh-CN"/>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hint="default" w:eastAsia="宋体"/>
        <w:lang w:val="en-US" w:eastAsia="zh-CN"/>
      </w:rPr>
    </w:pPr>
    <w:r>
      <w:rPr>
        <w:rFonts w:hint="eastAsia"/>
        <w:lang w:val="en-US" w:eastAsia="zh-CN"/>
      </w:rPr>
      <w:t>摘要</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4" w:space="1"/>
      </w:pBdr>
      <w:rPr>
        <w:rFonts w:hint="default" w:eastAsia="宋体"/>
        <w:lang w:val="en-US" w:eastAsia="zh-CN"/>
      </w:rPr>
    </w:pPr>
    <w:r>
      <w:rPr>
        <w:rFonts w:hint="eastAsia"/>
        <w:lang w:val="en-US" w:eastAsia="zh-CN"/>
      </w:rPr>
      <w:t>齐鲁工业大学硕士学位论文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4" w:space="1"/>
      </w:pBdr>
      <w:rPr>
        <w:rFonts w:hint="default" w:eastAsia="宋体"/>
        <w:lang w:val="en-US" w:eastAsia="zh-CN"/>
      </w:rPr>
    </w:pPr>
    <w:r>
      <w:rPr>
        <w:rFonts w:hint="eastAsia"/>
        <w:lang w:val="en-US" w:eastAsia="zh-CN"/>
      </w:rPr>
      <w:t>齐鲁工业大学硕士学位论文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齐鲁</w:t>
    </w:r>
    <w:r>
      <w:t>工业大学硕士学位论文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AD1570"/>
    <w:multiLevelType w:val="multilevel"/>
    <w:tmpl w:val="88AD1570"/>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919C9420"/>
    <w:multiLevelType w:val="singleLevel"/>
    <w:tmpl w:val="919C9420"/>
    <w:lvl w:ilvl="0" w:tentative="0">
      <w:start w:val="1"/>
      <w:numFmt w:val="decimal"/>
      <w:suff w:val="nothing"/>
      <w:lvlText w:val="（%1）"/>
      <w:lvlJc w:val="left"/>
    </w:lvl>
  </w:abstractNum>
  <w:abstractNum w:abstractNumId="2">
    <w:nsid w:val="94DB688C"/>
    <w:multiLevelType w:val="singleLevel"/>
    <w:tmpl w:val="94DB688C"/>
    <w:lvl w:ilvl="0" w:tentative="0">
      <w:start w:val="1"/>
      <w:numFmt w:val="decimal"/>
      <w:suff w:val="nothing"/>
      <w:lvlText w:val="（%1）"/>
      <w:lvlJc w:val="left"/>
    </w:lvl>
  </w:abstractNum>
  <w:abstractNum w:abstractNumId="3">
    <w:nsid w:val="9CF83AD1"/>
    <w:multiLevelType w:val="singleLevel"/>
    <w:tmpl w:val="9CF83AD1"/>
    <w:lvl w:ilvl="0" w:tentative="0">
      <w:start w:val="1"/>
      <w:numFmt w:val="decimal"/>
      <w:suff w:val="nothing"/>
      <w:lvlText w:val="（%1）"/>
      <w:lvlJc w:val="left"/>
    </w:lvl>
  </w:abstractNum>
  <w:abstractNum w:abstractNumId="4">
    <w:nsid w:val="A651608F"/>
    <w:multiLevelType w:val="singleLevel"/>
    <w:tmpl w:val="A651608F"/>
    <w:lvl w:ilvl="0" w:tentative="0">
      <w:start w:val="1"/>
      <w:numFmt w:val="decimal"/>
      <w:suff w:val="nothing"/>
      <w:lvlText w:val="（%1）"/>
      <w:lvlJc w:val="left"/>
    </w:lvl>
  </w:abstractNum>
  <w:abstractNum w:abstractNumId="5">
    <w:nsid w:val="BE7A7ACE"/>
    <w:multiLevelType w:val="singleLevel"/>
    <w:tmpl w:val="BE7A7ACE"/>
    <w:lvl w:ilvl="0" w:tentative="0">
      <w:start w:val="1"/>
      <w:numFmt w:val="decimal"/>
      <w:lvlText w:val="[%1]"/>
      <w:lvlJc w:val="left"/>
      <w:pPr>
        <w:tabs>
          <w:tab w:val="left" w:pos="312"/>
        </w:tabs>
      </w:pPr>
    </w:lvl>
  </w:abstractNum>
  <w:abstractNum w:abstractNumId="6">
    <w:nsid w:val="DDA9F6E8"/>
    <w:multiLevelType w:val="singleLevel"/>
    <w:tmpl w:val="DDA9F6E8"/>
    <w:lvl w:ilvl="0" w:tentative="0">
      <w:start w:val="1"/>
      <w:numFmt w:val="decimal"/>
      <w:suff w:val="nothing"/>
      <w:lvlText w:val="（%1）"/>
      <w:lvlJc w:val="left"/>
    </w:lvl>
  </w:abstractNum>
  <w:abstractNum w:abstractNumId="7">
    <w:nsid w:val="0F8B0815"/>
    <w:multiLevelType w:val="multilevel"/>
    <w:tmpl w:val="0F8B0815"/>
    <w:lvl w:ilvl="0" w:tentative="0">
      <w:start w:val="1"/>
      <w:numFmt w:val="japaneseCounting"/>
      <w:pStyle w:val="7"/>
      <w:lvlText w:val="第%1章"/>
      <w:lvlJc w:val="left"/>
      <w:pPr>
        <w:tabs>
          <w:tab w:val="left" w:pos="735"/>
        </w:tabs>
        <w:ind w:left="735" w:hanging="735"/>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8">
    <w:nsid w:val="108147DC"/>
    <w:multiLevelType w:val="multilevel"/>
    <w:tmpl w:val="108147DC"/>
    <w:lvl w:ilvl="0" w:tentative="0">
      <w:start w:val="1"/>
      <w:numFmt w:val="decimal"/>
      <w:pStyle w:val="57"/>
      <w:lvlText w:val="表 %1"/>
      <w:lvlJc w:val="left"/>
      <w:pPr>
        <w:tabs>
          <w:tab w:val="left" w:pos="840"/>
        </w:tabs>
        <w:ind w:left="840" w:hanging="420"/>
      </w:pPr>
      <w:rPr>
        <w:rFonts w:hint="eastAsia" w:eastAsia="黑体"/>
        <w:b/>
        <w:i w:val="0"/>
        <w:sz w:val="18"/>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
    <w:nsid w:val="12A6B8BC"/>
    <w:multiLevelType w:val="singleLevel"/>
    <w:tmpl w:val="12A6B8BC"/>
    <w:lvl w:ilvl="0" w:tentative="0">
      <w:start w:val="1"/>
      <w:numFmt w:val="decimal"/>
      <w:suff w:val="nothing"/>
      <w:lvlText w:val="（%1）"/>
      <w:lvlJc w:val="left"/>
    </w:lvl>
  </w:abstractNum>
  <w:abstractNum w:abstractNumId="10">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1">
    <w:nsid w:val="22350EC5"/>
    <w:multiLevelType w:val="singleLevel"/>
    <w:tmpl w:val="22350EC5"/>
    <w:lvl w:ilvl="0" w:tentative="0">
      <w:start w:val="1"/>
      <w:numFmt w:val="decimal"/>
      <w:suff w:val="nothing"/>
      <w:lvlText w:val="（%1）"/>
      <w:lvlJc w:val="left"/>
    </w:lvl>
  </w:abstractNum>
  <w:abstractNum w:abstractNumId="12">
    <w:nsid w:val="22F6CDD6"/>
    <w:multiLevelType w:val="singleLevel"/>
    <w:tmpl w:val="22F6CDD6"/>
    <w:lvl w:ilvl="0" w:tentative="0">
      <w:start w:val="2"/>
      <w:numFmt w:val="chineseCounting"/>
      <w:suff w:val="nothing"/>
      <w:lvlText w:val="%1、"/>
      <w:lvlJc w:val="left"/>
      <w:rPr>
        <w:rFonts w:hint="eastAsia"/>
      </w:rPr>
    </w:lvl>
  </w:abstractNum>
  <w:abstractNum w:abstractNumId="13">
    <w:nsid w:val="2F9038FD"/>
    <w:multiLevelType w:val="singleLevel"/>
    <w:tmpl w:val="2F9038FD"/>
    <w:lvl w:ilvl="0" w:tentative="0">
      <w:start w:val="1"/>
      <w:numFmt w:val="decimal"/>
      <w:suff w:val="nothing"/>
      <w:lvlText w:val="（%1）"/>
      <w:lvlJc w:val="left"/>
    </w:lvl>
  </w:abstractNum>
  <w:abstractNum w:abstractNumId="14">
    <w:nsid w:val="3134EB44"/>
    <w:multiLevelType w:val="multilevel"/>
    <w:tmpl w:val="3134EB44"/>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5">
    <w:nsid w:val="3A0490F2"/>
    <w:multiLevelType w:val="singleLevel"/>
    <w:tmpl w:val="3A0490F2"/>
    <w:lvl w:ilvl="0" w:tentative="0">
      <w:start w:val="1"/>
      <w:numFmt w:val="decimal"/>
      <w:suff w:val="nothing"/>
      <w:lvlText w:val="（%1）"/>
      <w:lvlJc w:val="left"/>
    </w:lvl>
  </w:abstractNum>
  <w:abstractNum w:abstractNumId="16">
    <w:nsid w:val="4487118D"/>
    <w:multiLevelType w:val="singleLevel"/>
    <w:tmpl w:val="4487118D"/>
    <w:lvl w:ilvl="0" w:tentative="0">
      <w:start w:val="1"/>
      <w:numFmt w:val="chineseCounting"/>
      <w:suff w:val="nothing"/>
      <w:lvlText w:val="%1、"/>
      <w:lvlJc w:val="left"/>
      <w:rPr>
        <w:rFonts w:hint="eastAsia"/>
      </w:rPr>
    </w:lvl>
  </w:abstractNum>
  <w:abstractNum w:abstractNumId="17">
    <w:nsid w:val="4C6C11A4"/>
    <w:multiLevelType w:val="singleLevel"/>
    <w:tmpl w:val="4C6C11A4"/>
    <w:lvl w:ilvl="0" w:tentative="0">
      <w:start w:val="1"/>
      <w:numFmt w:val="decimal"/>
      <w:suff w:val="nothing"/>
      <w:lvlText w:val="（%1）"/>
      <w:lvlJc w:val="left"/>
    </w:lvl>
  </w:abstractNum>
  <w:abstractNum w:abstractNumId="18">
    <w:nsid w:val="65978B35"/>
    <w:multiLevelType w:val="singleLevel"/>
    <w:tmpl w:val="65978B35"/>
    <w:lvl w:ilvl="0" w:tentative="0">
      <w:start w:val="1"/>
      <w:numFmt w:val="decimal"/>
      <w:suff w:val="nothing"/>
      <w:lvlText w:val="（%1）"/>
      <w:lvlJc w:val="left"/>
    </w:lvl>
  </w:abstractNum>
  <w:abstractNum w:abstractNumId="19">
    <w:nsid w:val="7E5D7771"/>
    <w:multiLevelType w:val="singleLevel"/>
    <w:tmpl w:val="7E5D7771"/>
    <w:lvl w:ilvl="0" w:tentative="0">
      <w:start w:val="1"/>
      <w:numFmt w:val="decimal"/>
      <w:suff w:val="nothing"/>
      <w:lvlText w:val="（%1）"/>
      <w:lvlJc w:val="left"/>
    </w:lvl>
  </w:abstractNum>
  <w:num w:numId="1">
    <w:abstractNumId w:val="7"/>
  </w:num>
  <w:num w:numId="2">
    <w:abstractNumId w:val="8"/>
  </w:num>
  <w:num w:numId="3">
    <w:abstractNumId w:val="2"/>
  </w:num>
  <w:num w:numId="4">
    <w:abstractNumId w:val="15"/>
  </w:num>
  <w:num w:numId="5">
    <w:abstractNumId w:val="1"/>
  </w:num>
  <w:num w:numId="6">
    <w:abstractNumId w:val="9"/>
  </w:num>
  <w:num w:numId="7">
    <w:abstractNumId w:val="11"/>
  </w:num>
  <w:num w:numId="8">
    <w:abstractNumId w:val="18"/>
  </w:num>
  <w:num w:numId="9">
    <w:abstractNumId w:val="4"/>
  </w:num>
  <w:num w:numId="10">
    <w:abstractNumId w:val="19"/>
  </w:num>
  <w:num w:numId="11">
    <w:abstractNumId w:val="13"/>
  </w:num>
  <w:num w:numId="12">
    <w:abstractNumId w:val="6"/>
  </w:num>
  <w:num w:numId="13">
    <w:abstractNumId w:val="17"/>
  </w:num>
  <w:num w:numId="14">
    <w:abstractNumId w:val="3"/>
  </w:num>
  <w:num w:numId="15">
    <w:abstractNumId w:val="5"/>
  </w:num>
  <w:num w:numId="16">
    <w:abstractNumId w:val="16"/>
  </w:num>
  <w:num w:numId="17">
    <w:abstractNumId w:val="10"/>
  </w:num>
  <w:num w:numId="18">
    <w:abstractNumId w:val="12"/>
  </w:num>
  <w:num w:numId="19">
    <w:abstractNumId w:val="0"/>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NjNDg4YTEyYzlhYzFjNzVmOWRjODk2NmIxZTc3ZWEifQ=="/>
  </w:docVars>
  <w:rsids>
    <w:rsidRoot w:val="00065D16"/>
    <w:rsid w:val="000002EC"/>
    <w:rsid w:val="000004AD"/>
    <w:rsid w:val="00000A79"/>
    <w:rsid w:val="00000AD2"/>
    <w:rsid w:val="00000AE8"/>
    <w:rsid w:val="00001068"/>
    <w:rsid w:val="0000107A"/>
    <w:rsid w:val="00001187"/>
    <w:rsid w:val="000011A3"/>
    <w:rsid w:val="0000158B"/>
    <w:rsid w:val="00001788"/>
    <w:rsid w:val="000018E0"/>
    <w:rsid w:val="00001B96"/>
    <w:rsid w:val="00001C53"/>
    <w:rsid w:val="00001CD8"/>
    <w:rsid w:val="00001DAA"/>
    <w:rsid w:val="00002004"/>
    <w:rsid w:val="000021B2"/>
    <w:rsid w:val="00002717"/>
    <w:rsid w:val="00002828"/>
    <w:rsid w:val="00002B5B"/>
    <w:rsid w:val="00002F01"/>
    <w:rsid w:val="0000365A"/>
    <w:rsid w:val="00003A2A"/>
    <w:rsid w:val="00003AD6"/>
    <w:rsid w:val="00003F4F"/>
    <w:rsid w:val="00004016"/>
    <w:rsid w:val="00004293"/>
    <w:rsid w:val="000053EE"/>
    <w:rsid w:val="00005FB6"/>
    <w:rsid w:val="00007590"/>
    <w:rsid w:val="00007A6F"/>
    <w:rsid w:val="00007CF5"/>
    <w:rsid w:val="00007E67"/>
    <w:rsid w:val="000119A9"/>
    <w:rsid w:val="0001217B"/>
    <w:rsid w:val="00013267"/>
    <w:rsid w:val="00013E52"/>
    <w:rsid w:val="00014AA0"/>
    <w:rsid w:val="0001555F"/>
    <w:rsid w:val="00015CAD"/>
    <w:rsid w:val="000160E6"/>
    <w:rsid w:val="000167E6"/>
    <w:rsid w:val="00017768"/>
    <w:rsid w:val="00020AD1"/>
    <w:rsid w:val="000219D8"/>
    <w:rsid w:val="00021A96"/>
    <w:rsid w:val="00021BC5"/>
    <w:rsid w:val="0002200C"/>
    <w:rsid w:val="000236C2"/>
    <w:rsid w:val="000238CA"/>
    <w:rsid w:val="00023B9F"/>
    <w:rsid w:val="00023EFB"/>
    <w:rsid w:val="000241D5"/>
    <w:rsid w:val="00024207"/>
    <w:rsid w:val="0002449E"/>
    <w:rsid w:val="0002480C"/>
    <w:rsid w:val="0002528F"/>
    <w:rsid w:val="00025B19"/>
    <w:rsid w:val="0002603A"/>
    <w:rsid w:val="00026278"/>
    <w:rsid w:val="00027148"/>
    <w:rsid w:val="00027997"/>
    <w:rsid w:val="00030E2D"/>
    <w:rsid w:val="00031205"/>
    <w:rsid w:val="00031390"/>
    <w:rsid w:val="00032217"/>
    <w:rsid w:val="00032F6B"/>
    <w:rsid w:val="000333B6"/>
    <w:rsid w:val="000336CF"/>
    <w:rsid w:val="00033DA6"/>
    <w:rsid w:val="00034AE6"/>
    <w:rsid w:val="00034BA2"/>
    <w:rsid w:val="0003534A"/>
    <w:rsid w:val="000358B0"/>
    <w:rsid w:val="00035B74"/>
    <w:rsid w:val="00036F68"/>
    <w:rsid w:val="000377BA"/>
    <w:rsid w:val="00037AD4"/>
    <w:rsid w:val="00041220"/>
    <w:rsid w:val="00041943"/>
    <w:rsid w:val="00041D33"/>
    <w:rsid w:val="0004218D"/>
    <w:rsid w:val="00042C62"/>
    <w:rsid w:val="000431D1"/>
    <w:rsid w:val="0004414D"/>
    <w:rsid w:val="00044B8A"/>
    <w:rsid w:val="00045234"/>
    <w:rsid w:val="00045431"/>
    <w:rsid w:val="00046339"/>
    <w:rsid w:val="00046BC8"/>
    <w:rsid w:val="00046BFE"/>
    <w:rsid w:val="00046E99"/>
    <w:rsid w:val="0004708E"/>
    <w:rsid w:val="0004732B"/>
    <w:rsid w:val="0004752B"/>
    <w:rsid w:val="000478A0"/>
    <w:rsid w:val="000500AD"/>
    <w:rsid w:val="00050171"/>
    <w:rsid w:val="000506BA"/>
    <w:rsid w:val="0005287A"/>
    <w:rsid w:val="0005299A"/>
    <w:rsid w:val="00052DBD"/>
    <w:rsid w:val="000537D8"/>
    <w:rsid w:val="00053FB9"/>
    <w:rsid w:val="000546C0"/>
    <w:rsid w:val="000550FB"/>
    <w:rsid w:val="00055DE1"/>
    <w:rsid w:val="00057264"/>
    <w:rsid w:val="00057FA3"/>
    <w:rsid w:val="00060A77"/>
    <w:rsid w:val="00061B07"/>
    <w:rsid w:val="000621C2"/>
    <w:rsid w:val="000626F3"/>
    <w:rsid w:val="00063167"/>
    <w:rsid w:val="000636EB"/>
    <w:rsid w:val="00063DBA"/>
    <w:rsid w:val="000646FC"/>
    <w:rsid w:val="00064959"/>
    <w:rsid w:val="00064A3B"/>
    <w:rsid w:val="000654B5"/>
    <w:rsid w:val="00065D16"/>
    <w:rsid w:val="00066DE6"/>
    <w:rsid w:val="00066FC8"/>
    <w:rsid w:val="0006747A"/>
    <w:rsid w:val="000674EB"/>
    <w:rsid w:val="000677FC"/>
    <w:rsid w:val="00067916"/>
    <w:rsid w:val="00067AE7"/>
    <w:rsid w:val="00067D5A"/>
    <w:rsid w:val="000701BC"/>
    <w:rsid w:val="000705A4"/>
    <w:rsid w:val="00070E42"/>
    <w:rsid w:val="00070EDF"/>
    <w:rsid w:val="000714C2"/>
    <w:rsid w:val="000714D2"/>
    <w:rsid w:val="00071A64"/>
    <w:rsid w:val="00071A7F"/>
    <w:rsid w:val="00071F23"/>
    <w:rsid w:val="00072322"/>
    <w:rsid w:val="0007254D"/>
    <w:rsid w:val="000726FE"/>
    <w:rsid w:val="00072B3E"/>
    <w:rsid w:val="00072E05"/>
    <w:rsid w:val="00073859"/>
    <w:rsid w:val="00073C53"/>
    <w:rsid w:val="000755BC"/>
    <w:rsid w:val="00075979"/>
    <w:rsid w:val="00075E6B"/>
    <w:rsid w:val="0007691A"/>
    <w:rsid w:val="00077163"/>
    <w:rsid w:val="00080276"/>
    <w:rsid w:val="0008048A"/>
    <w:rsid w:val="000805FD"/>
    <w:rsid w:val="00081C0D"/>
    <w:rsid w:val="00081C30"/>
    <w:rsid w:val="00081C44"/>
    <w:rsid w:val="00082197"/>
    <w:rsid w:val="00082DAA"/>
    <w:rsid w:val="0008419A"/>
    <w:rsid w:val="000842D0"/>
    <w:rsid w:val="00085412"/>
    <w:rsid w:val="00085485"/>
    <w:rsid w:val="000854F5"/>
    <w:rsid w:val="000863BB"/>
    <w:rsid w:val="00086931"/>
    <w:rsid w:val="00086FFE"/>
    <w:rsid w:val="00090037"/>
    <w:rsid w:val="000901C9"/>
    <w:rsid w:val="00090280"/>
    <w:rsid w:val="00090BA0"/>
    <w:rsid w:val="00091602"/>
    <w:rsid w:val="00091CD2"/>
    <w:rsid w:val="00093249"/>
    <w:rsid w:val="0009394D"/>
    <w:rsid w:val="00093BF3"/>
    <w:rsid w:val="0009451F"/>
    <w:rsid w:val="0009488A"/>
    <w:rsid w:val="00094B5F"/>
    <w:rsid w:val="000955CE"/>
    <w:rsid w:val="000956D4"/>
    <w:rsid w:val="00095EEA"/>
    <w:rsid w:val="00096567"/>
    <w:rsid w:val="000969EC"/>
    <w:rsid w:val="00096B1A"/>
    <w:rsid w:val="00096C8F"/>
    <w:rsid w:val="00096E42"/>
    <w:rsid w:val="0009726C"/>
    <w:rsid w:val="000974E3"/>
    <w:rsid w:val="00097C02"/>
    <w:rsid w:val="000A07CC"/>
    <w:rsid w:val="000A0A65"/>
    <w:rsid w:val="000A0AAE"/>
    <w:rsid w:val="000A0BCA"/>
    <w:rsid w:val="000A22F5"/>
    <w:rsid w:val="000A2D7C"/>
    <w:rsid w:val="000A2E1E"/>
    <w:rsid w:val="000A3BC9"/>
    <w:rsid w:val="000A3CF0"/>
    <w:rsid w:val="000A653A"/>
    <w:rsid w:val="000A749C"/>
    <w:rsid w:val="000A7516"/>
    <w:rsid w:val="000A7940"/>
    <w:rsid w:val="000B08CA"/>
    <w:rsid w:val="000B0EE2"/>
    <w:rsid w:val="000B1989"/>
    <w:rsid w:val="000B2209"/>
    <w:rsid w:val="000B238E"/>
    <w:rsid w:val="000B3733"/>
    <w:rsid w:val="000B3815"/>
    <w:rsid w:val="000B3CAF"/>
    <w:rsid w:val="000B5107"/>
    <w:rsid w:val="000B5481"/>
    <w:rsid w:val="000B6636"/>
    <w:rsid w:val="000B679A"/>
    <w:rsid w:val="000B69D3"/>
    <w:rsid w:val="000B7D03"/>
    <w:rsid w:val="000C037D"/>
    <w:rsid w:val="000C04A1"/>
    <w:rsid w:val="000C0C23"/>
    <w:rsid w:val="000C1116"/>
    <w:rsid w:val="000C1C93"/>
    <w:rsid w:val="000C2486"/>
    <w:rsid w:val="000C2617"/>
    <w:rsid w:val="000C2933"/>
    <w:rsid w:val="000C39B2"/>
    <w:rsid w:val="000C5C18"/>
    <w:rsid w:val="000C6098"/>
    <w:rsid w:val="000C629A"/>
    <w:rsid w:val="000C6357"/>
    <w:rsid w:val="000C648B"/>
    <w:rsid w:val="000C67EC"/>
    <w:rsid w:val="000C7398"/>
    <w:rsid w:val="000D06A4"/>
    <w:rsid w:val="000D108E"/>
    <w:rsid w:val="000D15B0"/>
    <w:rsid w:val="000D2229"/>
    <w:rsid w:val="000D2882"/>
    <w:rsid w:val="000D2A93"/>
    <w:rsid w:val="000D2BEE"/>
    <w:rsid w:val="000D2FCE"/>
    <w:rsid w:val="000D3070"/>
    <w:rsid w:val="000D31D7"/>
    <w:rsid w:val="000D388D"/>
    <w:rsid w:val="000D422F"/>
    <w:rsid w:val="000D50D8"/>
    <w:rsid w:val="000D5C4C"/>
    <w:rsid w:val="000D6085"/>
    <w:rsid w:val="000D6166"/>
    <w:rsid w:val="000D6966"/>
    <w:rsid w:val="000D6B92"/>
    <w:rsid w:val="000D6C14"/>
    <w:rsid w:val="000D7ED3"/>
    <w:rsid w:val="000E0074"/>
    <w:rsid w:val="000E02E8"/>
    <w:rsid w:val="000E0E5F"/>
    <w:rsid w:val="000E0F48"/>
    <w:rsid w:val="000E15EE"/>
    <w:rsid w:val="000E15F6"/>
    <w:rsid w:val="000E169B"/>
    <w:rsid w:val="000E1939"/>
    <w:rsid w:val="000E2747"/>
    <w:rsid w:val="000E3AAD"/>
    <w:rsid w:val="000E4B5D"/>
    <w:rsid w:val="000E5044"/>
    <w:rsid w:val="000E790F"/>
    <w:rsid w:val="000E793D"/>
    <w:rsid w:val="000F00EA"/>
    <w:rsid w:val="000F0190"/>
    <w:rsid w:val="000F0831"/>
    <w:rsid w:val="000F0A41"/>
    <w:rsid w:val="000F16A1"/>
    <w:rsid w:val="000F1B9E"/>
    <w:rsid w:val="000F2D3F"/>
    <w:rsid w:val="000F316F"/>
    <w:rsid w:val="000F429F"/>
    <w:rsid w:val="000F4F3A"/>
    <w:rsid w:val="000F50D4"/>
    <w:rsid w:val="000F5BE7"/>
    <w:rsid w:val="000F63A0"/>
    <w:rsid w:val="000F690A"/>
    <w:rsid w:val="000F6DC6"/>
    <w:rsid w:val="000F6DEE"/>
    <w:rsid w:val="000F7266"/>
    <w:rsid w:val="000F76CC"/>
    <w:rsid w:val="000F7C48"/>
    <w:rsid w:val="001004C1"/>
    <w:rsid w:val="00101588"/>
    <w:rsid w:val="00102DFA"/>
    <w:rsid w:val="00102E76"/>
    <w:rsid w:val="00103080"/>
    <w:rsid w:val="00103565"/>
    <w:rsid w:val="001037BD"/>
    <w:rsid w:val="001038FC"/>
    <w:rsid w:val="00103A46"/>
    <w:rsid w:val="00103E0E"/>
    <w:rsid w:val="00104BAB"/>
    <w:rsid w:val="001052F3"/>
    <w:rsid w:val="00105670"/>
    <w:rsid w:val="001059D9"/>
    <w:rsid w:val="00106627"/>
    <w:rsid w:val="00107B56"/>
    <w:rsid w:val="00107BCF"/>
    <w:rsid w:val="00107F24"/>
    <w:rsid w:val="00110410"/>
    <w:rsid w:val="00110C4E"/>
    <w:rsid w:val="001114EE"/>
    <w:rsid w:val="00111A0B"/>
    <w:rsid w:val="001120C3"/>
    <w:rsid w:val="001123C6"/>
    <w:rsid w:val="00112985"/>
    <w:rsid w:val="00112BE8"/>
    <w:rsid w:val="00112FDD"/>
    <w:rsid w:val="001134C8"/>
    <w:rsid w:val="0011359C"/>
    <w:rsid w:val="00113ACC"/>
    <w:rsid w:val="00114337"/>
    <w:rsid w:val="0011509C"/>
    <w:rsid w:val="00116AC0"/>
    <w:rsid w:val="00116E80"/>
    <w:rsid w:val="00117439"/>
    <w:rsid w:val="00120042"/>
    <w:rsid w:val="00120069"/>
    <w:rsid w:val="0012028B"/>
    <w:rsid w:val="0012039C"/>
    <w:rsid w:val="001205B5"/>
    <w:rsid w:val="001209D7"/>
    <w:rsid w:val="00120A19"/>
    <w:rsid w:val="00120A9B"/>
    <w:rsid w:val="00121082"/>
    <w:rsid w:val="0012171C"/>
    <w:rsid w:val="00121A60"/>
    <w:rsid w:val="00121FD7"/>
    <w:rsid w:val="00122419"/>
    <w:rsid w:val="00123120"/>
    <w:rsid w:val="00123652"/>
    <w:rsid w:val="00123D78"/>
    <w:rsid w:val="0012418C"/>
    <w:rsid w:val="00125174"/>
    <w:rsid w:val="001259CF"/>
    <w:rsid w:val="00125BB8"/>
    <w:rsid w:val="0012649B"/>
    <w:rsid w:val="00126986"/>
    <w:rsid w:val="0012698A"/>
    <w:rsid w:val="00126B0E"/>
    <w:rsid w:val="001279B1"/>
    <w:rsid w:val="00127A9D"/>
    <w:rsid w:val="00127ADA"/>
    <w:rsid w:val="00127C15"/>
    <w:rsid w:val="00127E08"/>
    <w:rsid w:val="0013079F"/>
    <w:rsid w:val="00130A67"/>
    <w:rsid w:val="00130B99"/>
    <w:rsid w:val="00132129"/>
    <w:rsid w:val="001328F4"/>
    <w:rsid w:val="00132D49"/>
    <w:rsid w:val="00132FC0"/>
    <w:rsid w:val="001330F2"/>
    <w:rsid w:val="001334D5"/>
    <w:rsid w:val="001335C5"/>
    <w:rsid w:val="00133A69"/>
    <w:rsid w:val="00133DD0"/>
    <w:rsid w:val="00134CAA"/>
    <w:rsid w:val="00134DC0"/>
    <w:rsid w:val="00134EFE"/>
    <w:rsid w:val="001355F6"/>
    <w:rsid w:val="001359E5"/>
    <w:rsid w:val="00135C4A"/>
    <w:rsid w:val="00135D9C"/>
    <w:rsid w:val="00136511"/>
    <w:rsid w:val="00136563"/>
    <w:rsid w:val="0013672E"/>
    <w:rsid w:val="00136846"/>
    <w:rsid w:val="0013693F"/>
    <w:rsid w:val="00136F0C"/>
    <w:rsid w:val="001372D5"/>
    <w:rsid w:val="00137587"/>
    <w:rsid w:val="001375F8"/>
    <w:rsid w:val="0014046E"/>
    <w:rsid w:val="00140595"/>
    <w:rsid w:val="00140BB2"/>
    <w:rsid w:val="00140BDE"/>
    <w:rsid w:val="001422D2"/>
    <w:rsid w:val="001423A9"/>
    <w:rsid w:val="00142531"/>
    <w:rsid w:val="00142BA6"/>
    <w:rsid w:val="00143846"/>
    <w:rsid w:val="00143E92"/>
    <w:rsid w:val="001443CF"/>
    <w:rsid w:val="00145091"/>
    <w:rsid w:val="0014541A"/>
    <w:rsid w:val="00145BBA"/>
    <w:rsid w:val="0014661E"/>
    <w:rsid w:val="00146830"/>
    <w:rsid w:val="001471F6"/>
    <w:rsid w:val="00147485"/>
    <w:rsid w:val="00147ED1"/>
    <w:rsid w:val="00150FD2"/>
    <w:rsid w:val="00151B38"/>
    <w:rsid w:val="001521B5"/>
    <w:rsid w:val="00153133"/>
    <w:rsid w:val="00153657"/>
    <w:rsid w:val="001546F2"/>
    <w:rsid w:val="001555A4"/>
    <w:rsid w:val="0015563B"/>
    <w:rsid w:val="00156430"/>
    <w:rsid w:val="00156AE9"/>
    <w:rsid w:val="00156C6D"/>
    <w:rsid w:val="00156DA6"/>
    <w:rsid w:val="00157433"/>
    <w:rsid w:val="0015766E"/>
    <w:rsid w:val="00157DC1"/>
    <w:rsid w:val="00160869"/>
    <w:rsid w:val="001608D5"/>
    <w:rsid w:val="00160B03"/>
    <w:rsid w:val="00160D22"/>
    <w:rsid w:val="001610E0"/>
    <w:rsid w:val="001612F1"/>
    <w:rsid w:val="001616B9"/>
    <w:rsid w:val="001617A9"/>
    <w:rsid w:val="00161992"/>
    <w:rsid w:val="00162012"/>
    <w:rsid w:val="001626E7"/>
    <w:rsid w:val="00162751"/>
    <w:rsid w:val="00164024"/>
    <w:rsid w:val="00165A9A"/>
    <w:rsid w:val="001663C2"/>
    <w:rsid w:val="001666AF"/>
    <w:rsid w:val="001679DE"/>
    <w:rsid w:val="00167BBA"/>
    <w:rsid w:val="00167D25"/>
    <w:rsid w:val="001702CC"/>
    <w:rsid w:val="00170714"/>
    <w:rsid w:val="00170C73"/>
    <w:rsid w:val="00171E30"/>
    <w:rsid w:val="00172D9E"/>
    <w:rsid w:val="00173813"/>
    <w:rsid w:val="00174812"/>
    <w:rsid w:val="00175861"/>
    <w:rsid w:val="001763D2"/>
    <w:rsid w:val="00177009"/>
    <w:rsid w:val="0017716C"/>
    <w:rsid w:val="00177C2A"/>
    <w:rsid w:val="00180261"/>
    <w:rsid w:val="0018193C"/>
    <w:rsid w:val="00181E94"/>
    <w:rsid w:val="001822DA"/>
    <w:rsid w:val="001827C9"/>
    <w:rsid w:val="001827D8"/>
    <w:rsid w:val="00182A62"/>
    <w:rsid w:val="00182EEA"/>
    <w:rsid w:val="001835C0"/>
    <w:rsid w:val="00183745"/>
    <w:rsid w:val="0018385E"/>
    <w:rsid w:val="001846D9"/>
    <w:rsid w:val="00185A14"/>
    <w:rsid w:val="00185B63"/>
    <w:rsid w:val="00186DD7"/>
    <w:rsid w:val="0018707A"/>
    <w:rsid w:val="00187593"/>
    <w:rsid w:val="0018764D"/>
    <w:rsid w:val="001878CE"/>
    <w:rsid w:val="001879E0"/>
    <w:rsid w:val="00190494"/>
    <w:rsid w:val="00190594"/>
    <w:rsid w:val="00191513"/>
    <w:rsid w:val="00191CFC"/>
    <w:rsid w:val="0019293C"/>
    <w:rsid w:val="00192A3D"/>
    <w:rsid w:val="00192EFC"/>
    <w:rsid w:val="0019341F"/>
    <w:rsid w:val="00193EDA"/>
    <w:rsid w:val="00194150"/>
    <w:rsid w:val="001948B1"/>
    <w:rsid w:val="00194ED0"/>
    <w:rsid w:val="001970AC"/>
    <w:rsid w:val="001976FE"/>
    <w:rsid w:val="001977D1"/>
    <w:rsid w:val="0019790C"/>
    <w:rsid w:val="001A0B84"/>
    <w:rsid w:val="001A0EE6"/>
    <w:rsid w:val="001A10F0"/>
    <w:rsid w:val="001A1769"/>
    <w:rsid w:val="001A1E9A"/>
    <w:rsid w:val="001A1F92"/>
    <w:rsid w:val="001A3A66"/>
    <w:rsid w:val="001A3C81"/>
    <w:rsid w:val="001A3CC6"/>
    <w:rsid w:val="001A458D"/>
    <w:rsid w:val="001A6548"/>
    <w:rsid w:val="001A6B1E"/>
    <w:rsid w:val="001A7059"/>
    <w:rsid w:val="001B02CC"/>
    <w:rsid w:val="001B14DE"/>
    <w:rsid w:val="001B1D41"/>
    <w:rsid w:val="001B1F98"/>
    <w:rsid w:val="001B20CC"/>
    <w:rsid w:val="001B257C"/>
    <w:rsid w:val="001B44AF"/>
    <w:rsid w:val="001B51B4"/>
    <w:rsid w:val="001B5317"/>
    <w:rsid w:val="001B5EC0"/>
    <w:rsid w:val="001B61BC"/>
    <w:rsid w:val="001B651C"/>
    <w:rsid w:val="001B655D"/>
    <w:rsid w:val="001B6C95"/>
    <w:rsid w:val="001B7343"/>
    <w:rsid w:val="001B7B69"/>
    <w:rsid w:val="001B7FFE"/>
    <w:rsid w:val="001C0F89"/>
    <w:rsid w:val="001C0FCD"/>
    <w:rsid w:val="001C2894"/>
    <w:rsid w:val="001C3045"/>
    <w:rsid w:val="001C3EA0"/>
    <w:rsid w:val="001C52B7"/>
    <w:rsid w:val="001C5392"/>
    <w:rsid w:val="001C5979"/>
    <w:rsid w:val="001C610B"/>
    <w:rsid w:val="001C7CCB"/>
    <w:rsid w:val="001D107A"/>
    <w:rsid w:val="001D11E9"/>
    <w:rsid w:val="001D1FDA"/>
    <w:rsid w:val="001D2689"/>
    <w:rsid w:val="001D2BE5"/>
    <w:rsid w:val="001D34B8"/>
    <w:rsid w:val="001D3A56"/>
    <w:rsid w:val="001D3A7C"/>
    <w:rsid w:val="001D3BE5"/>
    <w:rsid w:val="001D44E2"/>
    <w:rsid w:val="001D4939"/>
    <w:rsid w:val="001D4AC2"/>
    <w:rsid w:val="001D59D6"/>
    <w:rsid w:val="001D5AAA"/>
    <w:rsid w:val="001D6212"/>
    <w:rsid w:val="001D7B43"/>
    <w:rsid w:val="001D7CCA"/>
    <w:rsid w:val="001D7EA9"/>
    <w:rsid w:val="001D7ED5"/>
    <w:rsid w:val="001E0AE5"/>
    <w:rsid w:val="001E0EE2"/>
    <w:rsid w:val="001E1893"/>
    <w:rsid w:val="001E1E25"/>
    <w:rsid w:val="001E3014"/>
    <w:rsid w:val="001E3A1D"/>
    <w:rsid w:val="001E3E47"/>
    <w:rsid w:val="001E43DB"/>
    <w:rsid w:val="001E497A"/>
    <w:rsid w:val="001E5A76"/>
    <w:rsid w:val="001E5AA0"/>
    <w:rsid w:val="001E5DC1"/>
    <w:rsid w:val="001E6008"/>
    <w:rsid w:val="001E6F96"/>
    <w:rsid w:val="001F00A9"/>
    <w:rsid w:val="001F0406"/>
    <w:rsid w:val="001F0C83"/>
    <w:rsid w:val="001F12FE"/>
    <w:rsid w:val="001F1CBC"/>
    <w:rsid w:val="001F26D3"/>
    <w:rsid w:val="001F2D74"/>
    <w:rsid w:val="001F3471"/>
    <w:rsid w:val="001F39DF"/>
    <w:rsid w:val="001F3FDA"/>
    <w:rsid w:val="001F44C0"/>
    <w:rsid w:val="001F46F0"/>
    <w:rsid w:val="001F4C15"/>
    <w:rsid w:val="001F4F7D"/>
    <w:rsid w:val="001F542D"/>
    <w:rsid w:val="001F6B23"/>
    <w:rsid w:val="001F6E84"/>
    <w:rsid w:val="001F6F49"/>
    <w:rsid w:val="001F7C93"/>
    <w:rsid w:val="0020045B"/>
    <w:rsid w:val="002019EB"/>
    <w:rsid w:val="00202DA9"/>
    <w:rsid w:val="00203568"/>
    <w:rsid w:val="0020487C"/>
    <w:rsid w:val="00205355"/>
    <w:rsid w:val="0020581E"/>
    <w:rsid w:val="00207D09"/>
    <w:rsid w:val="00210010"/>
    <w:rsid w:val="002105AC"/>
    <w:rsid w:val="00210795"/>
    <w:rsid w:val="00210B72"/>
    <w:rsid w:val="00210CB7"/>
    <w:rsid w:val="00211403"/>
    <w:rsid w:val="00211439"/>
    <w:rsid w:val="00211B5D"/>
    <w:rsid w:val="00212B50"/>
    <w:rsid w:val="00213EFC"/>
    <w:rsid w:val="00214338"/>
    <w:rsid w:val="00214A67"/>
    <w:rsid w:val="00214FD8"/>
    <w:rsid w:val="00215401"/>
    <w:rsid w:val="00215B35"/>
    <w:rsid w:val="00215E72"/>
    <w:rsid w:val="00216016"/>
    <w:rsid w:val="0021636A"/>
    <w:rsid w:val="002164E1"/>
    <w:rsid w:val="002175FD"/>
    <w:rsid w:val="0022020A"/>
    <w:rsid w:val="00220ADF"/>
    <w:rsid w:val="00221308"/>
    <w:rsid w:val="00222244"/>
    <w:rsid w:val="00222794"/>
    <w:rsid w:val="002231CE"/>
    <w:rsid w:val="00223E88"/>
    <w:rsid w:val="00224BA3"/>
    <w:rsid w:val="00224D0C"/>
    <w:rsid w:val="00225161"/>
    <w:rsid w:val="002252A9"/>
    <w:rsid w:val="0022591B"/>
    <w:rsid w:val="00225F6D"/>
    <w:rsid w:val="0022662B"/>
    <w:rsid w:val="00227557"/>
    <w:rsid w:val="002302CA"/>
    <w:rsid w:val="00230719"/>
    <w:rsid w:val="00232369"/>
    <w:rsid w:val="00232525"/>
    <w:rsid w:val="0023262A"/>
    <w:rsid w:val="00232DAA"/>
    <w:rsid w:val="00232F00"/>
    <w:rsid w:val="00234CB7"/>
    <w:rsid w:val="002355C7"/>
    <w:rsid w:val="00236A4C"/>
    <w:rsid w:val="00237FE4"/>
    <w:rsid w:val="002413B6"/>
    <w:rsid w:val="00241731"/>
    <w:rsid w:val="00242AB0"/>
    <w:rsid w:val="00242D2B"/>
    <w:rsid w:val="00242FD0"/>
    <w:rsid w:val="00243631"/>
    <w:rsid w:val="00243F30"/>
    <w:rsid w:val="0024446C"/>
    <w:rsid w:val="0024467E"/>
    <w:rsid w:val="002447FA"/>
    <w:rsid w:val="00244BC1"/>
    <w:rsid w:val="00244EC6"/>
    <w:rsid w:val="00245032"/>
    <w:rsid w:val="002451DE"/>
    <w:rsid w:val="0024554B"/>
    <w:rsid w:val="002455A5"/>
    <w:rsid w:val="00245F66"/>
    <w:rsid w:val="00245FBF"/>
    <w:rsid w:val="002471B4"/>
    <w:rsid w:val="00247478"/>
    <w:rsid w:val="00247534"/>
    <w:rsid w:val="00250364"/>
    <w:rsid w:val="00250D74"/>
    <w:rsid w:val="002515CE"/>
    <w:rsid w:val="00252692"/>
    <w:rsid w:val="002531EA"/>
    <w:rsid w:val="0025441C"/>
    <w:rsid w:val="0025485B"/>
    <w:rsid w:val="002549DC"/>
    <w:rsid w:val="0025575E"/>
    <w:rsid w:val="0025580E"/>
    <w:rsid w:val="00255B13"/>
    <w:rsid w:val="00255C96"/>
    <w:rsid w:val="002564A5"/>
    <w:rsid w:val="00257976"/>
    <w:rsid w:val="00260406"/>
    <w:rsid w:val="00260D14"/>
    <w:rsid w:val="00261C88"/>
    <w:rsid w:val="00261D3A"/>
    <w:rsid w:val="002623C3"/>
    <w:rsid w:val="002623F2"/>
    <w:rsid w:val="0026296E"/>
    <w:rsid w:val="00262DA9"/>
    <w:rsid w:val="002639AE"/>
    <w:rsid w:val="00263E7A"/>
    <w:rsid w:val="0026477C"/>
    <w:rsid w:val="00264F28"/>
    <w:rsid w:val="00264F58"/>
    <w:rsid w:val="002651A4"/>
    <w:rsid w:val="00266516"/>
    <w:rsid w:val="0026671F"/>
    <w:rsid w:val="002671C7"/>
    <w:rsid w:val="002676EA"/>
    <w:rsid w:val="002709FA"/>
    <w:rsid w:val="00271609"/>
    <w:rsid w:val="0027177A"/>
    <w:rsid w:val="00271B8D"/>
    <w:rsid w:val="00272B2C"/>
    <w:rsid w:val="002732A9"/>
    <w:rsid w:val="002733E2"/>
    <w:rsid w:val="00273992"/>
    <w:rsid w:val="002749C4"/>
    <w:rsid w:val="00274CB8"/>
    <w:rsid w:val="002754F4"/>
    <w:rsid w:val="002759A3"/>
    <w:rsid w:val="00276334"/>
    <w:rsid w:val="002779DF"/>
    <w:rsid w:val="00277E8D"/>
    <w:rsid w:val="00280302"/>
    <w:rsid w:val="00280A5D"/>
    <w:rsid w:val="00280D88"/>
    <w:rsid w:val="00280F5E"/>
    <w:rsid w:val="00282DD7"/>
    <w:rsid w:val="00284006"/>
    <w:rsid w:val="0028439E"/>
    <w:rsid w:val="00284D8E"/>
    <w:rsid w:val="0028523B"/>
    <w:rsid w:val="00285619"/>
    <w:rsid w:val="002860C6"/>
    <w:rsid w:val="00286ADE"/>
    <w:rsid w:val="00286C29"/>
    <w:rsid w:val="00286FE0"/>
    <w:rsid w:val="002875CB"/>
    <w:rsid w:val="00287A8C"/>
    <w:rsid w:val="0029084E"/>
    <w:rsid w:val="002909D4"/>
    <w:rsid w:val="00291553"/>
    <w:rsid w:val="002916F3"/>
    <w:rsid w:val="00291778"/>
    <w:rsid w:val="00292064"/>
    <w:rsid w:val="002922CA"/>
    <w:rsid w:val="00292474"/>
    <w:rsid w:val="002926CE"/>
    <w:rsid w:val="00292708"/>
    <w:rsid w:val="00293AA2"/>
    <w:rsid w:val="00293E53"/>
    <w:rsid w:val="002944F2"/>
    <w:rsid w:val="0029474B"/>
    <w:rsid w:val="00294F74"/>
    <w:rsid w:val="0029522B"/>
    <w:rsid w:val="002962BB"/>
    <w:rsid w:val="00296466"/>
    <w:rsid w:val="00296500"/>
    <w:rsid w:val="0029699F"/>
    <w:rsid w:val="00296C11"/>
    <w:rsid w:val="002972FB"/>
    <w:rsid w:val="002973BC"/>
    <w:rsid w:val="00297917"/>
    <w:rsid w:val="002A0625"/>
    <w:rsid w:val="002A132C"/>
    <w:rsid w:val="002A1810"/>
    <w:rsid w:val="002A19BE"/>
    <w:rsid w:val="002A1D87"/>
    <w:rsid w:val="002A1D94"/>
    <w:rsid w:val="002A263C"/>
    <w:rsid w:val="002A2E1F"/>
    <w:rsid w:val="002A2E22"/>
    <w:rsid w:val="002A36D4"/>
    <w:rsid w:val="002A3A74"/>
    <w:rsid w:val="002A3C39"/>
    <w:rsid w:val="002A3CA9"/>
    <w:rsid w:val="002A4123"/>
    <w:rsid w:val="002A41A2"/>
    <w:rsid w:val="002A4A78"/>
    <w:rsid w:val="002A4B61"/>
    <w:rsid w:val="002A5026"/>
    <w:rsid w:val="002A535E"/>
    <w:rsid w:val="002A5E2F"/>
    <w:rsid w:val="002A62A5"/>
    <w:rsid w:val="002A6387"/>
    <w:rsid w:val="002A638C"/>
    <w:rsid w:val="002A6484"/>
    <w:rsid w:val="002A68B2"/>
    <w:rsid w:val="002A746C"/>
    <w:rsid w:val="002B007B"/>
    <w:rsid w:val="002B05EA"/>
    <w:rsid w:val="002B0E49"/>
    <w:rsid w:val="002B17EA"/>
    <w:rsid w:val="002B1D0A"/>
    <w:rsid w:val="002B307F"/>
    <w:rsid w:val="002B3B30"/>
    <w:rsid w:val="002B3DFC"/>
    <w:rsid w:val="002B4816"/>
    <w:rsid w:val="002B49A3"/>
    <w:rsid w:val="002B5022"/>
    <w:rsid w:val="002B57A3"/>
    <w:rsid w:val="002B69BB"/>
    <w:rsid w:val="002B6CE2"/>
    <w:rsid w:val="002C06AE"/>
    <w:rsid w:val="002C0DC1"/>
    <w:rsid w:val="002C20A1"/>
    <w:rsid w:val="002C26C5"/>
    <w:rsid w:val="002C3326"/>
    <w:rsid w:val="002C36A6"/>
    <w:rsid w:val="002C3EF3"/>
    <w:rsid w:val="002C3FEF"/>
    <w:rsid w:val="002C455B"/>
    <w:rsid w:val="002C4799"/>
    <w:rsid w:val="002C5B64"/>
    <w:rsid w:val="002C6600"/>
    <w:rsid w:val="002C6DE7"/>
    <w:rsid w:val="002C723C"/>
    <w:rsid w:val="002C7872"/>
    <w:rsid w:val="002C78A1"/>
    <w:rsid w:val="002C79C3"/>
    <w:rsid w:val="002C7DC6"/>
    <w:rsid w:val="002C7DDB"/>
    <w:rsid w:val="002C7F34"/>
    <w:rsid w:val="002D070B"/>
    <w:rsid w:val="002D084F"/>
    <w:rsid w:val="002D0C0C"/>
    <w:rsid w:val="002D0C72"/>
    <w:rsid w:val="002D0D83"/>
    <w:rsid w:val="002D12C1"/>
    <w:rsid w:val="002D31BC"/>
    <w:rsid w:val="002D33BF"/>
    <w:rsid w:val="002D3714"/>
    <w:rsid w:val="002D3BEE"/>
    <w:rsid w:val="002D3EDD"/>
    <w:rsid w:val="002D4572"/>
    <w:rsid w:val="002D51B8"/>
    <w:rsid w:val="002D64A9"/>
    <w:rsid w:val="002D6992"/>
    <w:rsid w:val="002D6F86"/>
    <w:rsid w:val="002D7015"/>
    <w:rsid w:val="002D766A"/>
    <w:rsid w:val="002D7E8A"/>
    <w:rsid w:val="002E0A19"/>
    <w:rsid w:val="002E0E57"/>
    <w:rsid w:val="002E246A"/>
    <w:rsid w:val="002E2CB1"/>
    <w:rsid w:val="002E4E13"/>
    <w:rsid w:val="002E589F"/>
    <w:rsid w:val="002E5A77"/>
    <w:rsid w:val="002E5AEB"/>
    <w:rsid w:val="002E5C25"/>
    <w:rsid w:val="002E63FA"/>
    <w:rsid w:val="002E6DC3"/>
    <w:rsid w:val="002E7D0B"/>
    <w:rsid w:val="002E7E0B"/>
    <w:rsid w:val="002E7ED1"/>
    <w:rsid w:val="002F0397"/>
    <w:rsid w:val="002F048C"/>
    <w:rsid w:val="002F257E"/>
    <w:rsid w:val="002F30FB"/>
    <w:rsid w:val="002F3BE0"/>
    <w:rsid w:val="002F4194"/>
    <w:rsid w:val="002F526F"/>
    <w:rsid w:val="002F52B4"/>
    <w:rsid w:val="002F5AFC"/>
    <w:rsid w:val="002F6912"/>
    <w:rsid w:val="002F72C1"/>
    <w:rsid w:val="002F77EC"/>
    <w:rsid w:val="002F7D0C"/>
    <w:rsid w:val="00300DC8"/>
    <w:rsid w:val="00300EC6"/>
    <w:rsid w:val="00301389"/>
    <w:rsid w:val="00301848"/>
    <w:rsid w:val="0030192D"/>
    <w:rsid w:val="003022F3"/>
    <w:rsid w:val="003025DE"/>
    <w:rsid w:val="00302877"/>
    <w:rsid w:val="00302CBC"/>
    <w:rsid w:val="003044DE"/>
    <w:rsid w:val="00304A0E"/>
    <w:rsid w:val="00304D4B"/>
    <w:rsid w:val="0030555A"/>
    <w:rsid w:val="00305FC2"/>
    <w:rsid w:val="0030764C"/>
    <w:rsid w:val="00310968"/>
    <w:rsid w:val="003113AC"/>
    <w:rsid w:val="00311795"/>
    <w:rsid w:val="00311F41"/>
    <w:rsid w:val="00312FD5"/>
    <w:rsid w:val="00313AEF"/>
    <w:rsid w:val="00314009"/>
    <w:rsid w:val="00314CE5"/>
    <w:rsid w:val="003156AC"/>
    <w:rsid w:val="003158CE"/>
    <w:rsid w:val="00315BFA"/>
    <w:rsid w:val="00315C37"/>
    <w:rsid w:val="00316114"/>
    <w:rsid w:val="00316289"/>
    <w:rsid w:val="0031688F"/>
    <w:rsid w:val="00316D39"/>
    <w:rsid w:val="0031740B"/>
    <w:rsid w:val="00317BE2"/>
    <w:rsid w:val="00320CE9"/>
    <w:rsid w:val="00320D4F"/>
    <w:rsid w:val="003213C8"/>
    <w:rsid w:val="003218AE"/>
    <w:rsid w:val="00321ABB"/>
    <w:rsid w:val="00321DD4"/>
    <w:rsid w:val="0032213E"/>
    <w:rsid w:val="003223CF"/>
    <w:rsid w:val="00322927"/>
    <w:rsid w:val="003233CE"/>
    <w:rsid w:val="00324110"/>
    <w:rsid w:val="00324475"/>
    <w:rsid w:val="00325576"/>
    <w:rsid w:val="00325811"/>
    <w:rsid w:val="00325AFC"/>
    <w:rsid w:val="003262AA"/>
    <w:rsid w:val="00327A00"/>
    <w:rsid w:val="00327DDB"/>
    <w:rsid w:val="00330A29"/>
    <w:rsid w:val="00330E95"/>
    <w:rsid w:val="003315C9"/>
    <w:rsid w:val="00331F52"/>
    <w:rsid w:val="00332089"/>
    <w:rsid w:val="00333319"/>
    <w:rsid w:val="00333DC0"/>
    <w:rsid w:val="0033458E"/>
    <w:rsid w:val="00334CD8"/>
    <w:rsid w:val="00334D65"/>
    <w:rsid w:val="00335505"/>
    <w:rsid w:val="0033608E"/>
    <w:rsid w:val="003361A4"/>
    <w:rsid w:val="00336259"/>
    <w:rsid w:val="003366AF"/>
    <w:rsid w:val="00336FC3"/>
    <w:rsid w:val="003371F7"/>
    <w:rsid w:val="00337B5B"/>
    <w:rsid w:val="00337CCC"/>
    <w:rsid w:val="0034057B"/>
    <w:rsid w:val="0034097D"/>
    <w:rsid w:val="00340A26"/>
    <w:rsid w:val="00341851"/>
    <w:rsid w:val="00343400"/>
    <w:rsid w:val="003436C6"/>
    <w:rsid w:val="0034394D"/>
    <w:rsid w:val="00343B73"/>
    <w:rsid w:val="003442C0"/>
    <w:rsid w:val="003447A0"/>
    <w:rsid w:val="00344F21"/>
    <w:rsid w:val="00345905"/>
    <w:rsid w:val="00345E52"/>
    <w:rsid w:val="00346EB6"/>
    <w:rsid w:val="00347F17"/>
    <w:rsid w:val="00350858"/>
    <w:rsid w:val="00351393"/>
    <w:rsid w:val="003519FF"/>
    <w:rsid w:val="00351B77"/>
    <w:rsid w:val="00351DD5"/>
    <w:rsid w:val="00353053"/>
    <w:rsid w:val="00354D04"/>
    <w:rsid w:val="0035564C"/>
    <w:rsid w:val="00355789"/>
    <w:rsid w:val="00355B2B"/>
    <w:rsid w:val="00356385"/>
    <w:rsid w:val="0035694F"/>
    <w:rsid w:val="0035728D"/>
    <w:rsid w:val="0035756B"/>
    <w:rsid w:val="003575F3"/>
    <w:rsid w:val="00357734"/>
    <w:rsid w:val="00360297"/>
    <w:rsid w:val="0036031F"/>
    <w:rsid w:val="0036045F"/>
    <w:rsid w:val="003608A9"/>
    <w:rsid w:val="00361AF6"/>
    <w:rsid w:val="0036313A"/>
    <w:rsid w:val="003633C1"/>
    <w:rsid w:val="003635F0"/>
    <w:rsid w:val="00363C72"/>
    <w:rsid w:val="00363D74"/>
    <w:rsid w:val="003651FA"/>
    <w:rsid w:val="00365680"/>
    <w:rsid w:val="0036586A"/>
    <w:rsid w:val="00365A04"/>
    <w:rsid w:val="00366281"/>
    <w:rsid w:val="00366577"/>
    <w:rsid w:val="00366C14"/>
    <w:rsid w:val="00367537"/>
    <w:rsid w:val="00367F02"/>
    <w:rsid w:val="00367F3A"/>
    <w:rsid w:val="00367FD2"/>
    <w:rsid w:val="0037020D"/>
    <w:rsid w:val="00370A9D"/>
    <w:rsid w:val="003712AA"/>
    <w:rsid w:val="00371DC4"/>
    <w:rsid w:val="00371FBC"/>
    <w:rsid w:val="00372436"/>
    <w:rsid w:val="00372563"/>
    <w:rsid w:val="00372B8E"/>
    <w:rsid w:val="00373CE6"/>
    <w:rsid w:val="00374E88"/>
    <w:rsid w:val="00375167"/>
    <w:rsid w:val="00375FB6"/>
    <w:rsid w:val="0037632D"/>
    <w:rsid w:val="003764A2"/>
    <w:rsid w:val="003772DC"/>
    <w:rsid w:val="00377B82"/>
    <w:rsid w:val="003822BE"/>
    <w:rsid w:val="0038234F"/>
    <w:rsid w:val="0038240C"/>
    <w:rsid w:val="00383B61"/>
    <w:rsid w:val="00383F27"/>
    <w:rsid w:val="0038414A"/>
    <w:rsid w:val="0038419D"/>
    <w:rsid w:val="0038454D"/>
    <w:rsid w:val="0038465F"/>
    <w:rsid w:val="003846EF"/>
    <w:rsid w:val="00384E7F"/>
    <w:rsid w:val="0038665A"/>
    <w:rsid w:val="00386896"/>
    <w:rsid w:val="0038720D"/>
    <w:rsid w:val="003904D7"/>
    <w:rsid w:val="003909B4"/>
    <w:rsid w:val="00390EC9"/>
    <w:rsid w:val="00391615"/>
    <w:rsid w:val="0039248F"/>
    <w:rsid w:val="00392E7C"/>
    <w:rsid w:val="003937A8"/>
    <w:rsid w:val="00393CE8"/>
    <w:rsid w:val="0039453D"/>
    <w:rsid w:val="00395B0B"/>
    <w:rsid w:val="003964AB"/>
    <w:rsid w:val="0039754F"/>
    <w:rsid w:val="003A079D"/>
    <w:rsid w:val="003A0BAE"/>
    <w:rsid w:val="003A0E52"/>
    <w:rsid w:val="003A0F4C"/>
    <w:rsid w:val="003A241A"/>
    <w:rsid w:val="003A2734"/>
    <w:rsid w:val="003A2A50"/>
    <w:rsid w:val="003A3093"/>
    <w:rsid w:val="003A3516"/>
    <w:rsid w:val="003A371D"/>
    <w:rsid w:val="003A37BD"/>
    <w:rsid w:val="003A38F0"/>
    <w:rsid w:val="003A45F8"/>
    <w:rsid w:val="003A4A43"/>
    <w:rsid w:val="003A4E97"/>
    <w:rsid w:val="003A550E"/>
    <w:rsid w:val="003A5557"/>
    <w:rsid w:val="003A55D7"/>
    <w:rsid w:val="003A5FE7"/>
    <w:rsid w:val="003A602F"/>
    <w:rsid w:val="003A6F40"/>
    <w:rsid w:val="003A715F"/>
    <w:rsid w:val="003A73AD"/>
    <w:rsid w:val="003B15CC"/>
    <w:rsid w:val="003B1F79"/>
    <w:rsid w:val="003B2509"/>
    <w:rsid w:val="003B295E"/>
    <w:rsid w:val="003B374F"/>
    <w:rsid w:val="003B3A2C"/>
    <w:rsid w:val="003B3C03"/>
    <w:rsid w:val="003B42BF"/>
    <w:rsid w:val="003B4680"/>
    <w:rsid w:val="003B4ECA"/>
    <w:rsid w:val="003B5552"/>
    <w:rsid w:val="003B629B"/>
    <w:rsid w:val="003B68E3"/>
    <w:rsid w:val="003B7D26"/>
    <w:rsid w:val="003C087F"/>
    <w:rsid w:val="003C11E1"/>
    <w:rsid w:val="003C19B8"/>
    <w:rsid w:val="003C23EE"/>
    <w:rsid w:val="003C24F1"/>
    <w:rsid w:val="003C3843"/>
    <w:rsid w:val="003C3B74"/>
    <w:rsid w:val="003C3FAC"/>
    <w:rsid w:val="003C408E"/>
    <w:rsid w:val="003C4124"/>
    <w:rsid w:val="003C499B"/>
    <w:rsid w:val="003C4FE5"/>
    <w:rsid w:val="003C505A"/>
    <w:rsid w:val="003C5399"/>
    <w:rsid w:val="003C5B75"/>
    <w:rsid w:val="003C7A2A"/>
    <w:rsid w:val="003C7C12"/>
    <w:rsid w:val="003D06C2"/>
    <w:rsid w:val="003D0EDA"/>
    <w:rsid w:val="003D1D00"/>
    <w:rsid w:val="003D1D17"/>
    <w:rsid w:val="003D1DF9"/>
    <w:rsid w:val="003D2DE7"/>
    <w:rsid w:val="003D3126"/>
    <w:rsid w:val="003D314F"/>
    <w:rsid w:val="003D342B"/>
    <w:rsid w:val="003D3DCC"/>
    <w:rsid w:val="003D491A"/>
    <w:rsid w:val="003D50D8"/>
    <w:rsid w:val="003D5238"/>
    <w:rsid w:val="003D5508"/>
    <w:rsid w:val="003D5876"/>
    <w:rsid w:val="003D5EA4"/>
    <w:rsid w:val="003D6F23"/>
    <w:rsid w:val="003D72BF"/>
    <w:rsid w:val="003E03DA"/>
    <w:rsid w:val="003E0925"/>
    <w:rsid w:val="003E0B2D"/>
    <w:rsid w:val="003E110D"/>
    <w:rsid w:val="003E1BAB"/>
    <w:rsid w:val="003E1D52"/>
    <w:rsid w:val="003E22E3"/>
    <w:rsid w:val="003E2B33"/>
    <w:rsid w:val="003E2F8D"/>
    <w:rsid w:val="003E3BE3"/>
    <w:rsid w:val="003E3C08"/>
    <w:rsid w:val="003E41E9"/>
    <w:rsid w:val="003E4947"/>
    <w:rsid w:val="003E4CFC"/>
    <w:rsid w:val="003E5F90"/>
    <w:rsid w:val="003E7027"/>
    <w:rsid w:val="003E7919"/>
    <w:rsid w:val="003E7A56"/>
    <w:rsid w:val="003E7BC0"/>
    <w:rsid w:val="003E7E0A"/>
    <w:rsid w:val="003F0176"/>
    <w:rsid w:val="003F0A7F"/>
    <w:rsid w:val="003F0D47"/>
    <w:rsid w:val="003F1A00"/>
    <w:rsid w:val="003F1B09"/>
    <w:rsid w:val="003F1FA2"/>
    <w:rsid w:val="003F29AA"/>
    <w:rsid w:val="003F3B33"/>
    <w:rsid w:val="003F4025"/>
    <w:rsid w:val="003F4F82"/>
    <w:rsid w:val="003F57AA"/>
    <w:rsid w:val="003F5859"/>
    <w:rsid w:val="003F5B8E"/>
    <w:rsid w:val="003F5F15"/>
    <w:rsid w:val="003F7338"/>
    <w:rsid w:val="00400303"/>
    <w:rsid w:val="00400597"/>
    <w:rsid w:val="00400DEA"/>
    <w:rsid w:val="00400ED9"/>
    <w:rsid w:val="00400F21"/>
    <w:rsid w:val="004015AE"/>
    <w:rsid w:val="00401ED8"/>
    <w:rsid w:val="00402056"/>
    <w:rsid w:val="00402664"/>
    <w:rsid w:val="00402721"/>
    <w:rsid w:val="0040368D"/>
    <w:rsid w:val="00404466"/>
    <w:rsid w:val="00404B65"/>
    <w:rsid w:val="00405543"/>
    <w:rsid w:val="0041005F"/>
    <w:rsid w:val="00411992"/>
    <w:rsid w:val="00411C6C"/>
    <w:rsid w:val="00411D6D"/>
    <w:rsid w:val="0041206E"/>
    <w:rsid w:val="00412733"/>
    <w:rsid w:val="00413224"/>
    <w:rsid w:val="00413614"/>
    <w:rsid w:val="00413FE8"/>
    <w:rsid w:val="004146F0"/>
    <w:rsid w:val="00414E9B"/>
    <w:rsid w:val="00415F6A"/>
    <w:rsid w:val="00416486"/>
    <w:rsid w:val="00416F9D"/>
    <w:rsid w:val="004177E5"/>
    <w:rsid w:val="00417AC8"/>
    <w:rsid w:val="0042053C"/>
    <w:rsid w:val="00420816"/>
    <w:rsid w:val="00420FF2"/>
    <w:rsid w:val="00421880"/>
    <w:rsid w:val="00423746"/>
    <w:rsid w:val="00423DFD"/>
    <w:rsid w:val="00424BB1"/>
    <w:rsid w:val="00425404"/>
    <w:rsid w:val="004254B8"/>
    <w:rsid w:val="004259B4"/>
    <w:rsid w:val="00426131"/>
    <w:rsid w:val="004261C2"/>
    <w:rsid w:val="0042703D"/>
    <w:rsid w:val="00427332"/>
    <w:rsid w:val="00427A03"/>
    <w:rsid w:val="00427C02"/>
    <w:rsid w:val="00427E5C"/>
    <w:rsid w:val="004329E7"/>
    <w:rsid w:val="00433179"/>
    <w:rsid w:val="00433B90"/>
    <w:rsid w:val="00434013"/>
    <w:rsid w:val="00435575"/>
    <w:rsid w:val="00435605"/>
    <w:rsid w:val="004357DE"/>
    <w:rsid w:val="00435830"/>
    <w:rsid w:val="00435C05"/>
    <w:rsid w:val="0043667B"/>
    <w:rsid w:val="00437095"/>
    <w:rsid w:val="004370AF"/>
    <w:rsid w:val="00437174"/>
    <w:rsid w:val="004374BA"/>
    <w:rsid w:val="004376C0"/>
    <w:rsid w:val="0043774B"/>
    <w:rsid w:val="004400AD"/>
    <w:rsid w:val="00440716"/>
    <w:rsid w:val="004409E0"/>
    <w:rsid w:val="004411F5"/>
    <w:rsid w:val="00441BF4"/>
    <w:rsid w:val="00441C94"/>
    <w:rsid w:val="00442712"/>
    <w:rsid w:val="00443115"/>
    <w:rsid w:val="00443A74"/>
    <w:rsid w:val="00443AF4"/>
    <w:rsid w:val="00443B77"/>
    <w:rsid w:val="00444533"/>
    <w:rsid w:val="00444836"/>
    <w:rsid w:val="00444EF2"/>
    <w:rsid w:val="0044659D"/>
    <w:rsid w:val="00446A11"/>
    <w:rsid w:val="004470BB"/>
    <w:rsid w:val="00447C3F"/>
    <w:rsid w:val="00450513"/>
    <w:rsid w:val="00451063"/>
    <w:rsid w:val="00451870"/>
    <w:rsid w:val="00451C44"/>
    <w:rsid w:val="00451D31"/>
    <w:rsid w:val="00451E83"/>
    <w:rsid w:val="004525BF"/>
    <w:rsid w:val="00453460"/>
    <w:rsid w:val="004538F1"/>
    <w:rsid w:val="00453CFC"/>
    <w:rsid w:val="0045476D"/>
    <w:rsid w:val="00455341"/>
    <w:rsid w:val="00455ABE"/>
    <w:rsid w:val="00456574"/>
    <w:rsid w:val="0045730F"/>
    <w:rsid w:val="00457598"/>
    <w:rsid w:val="00457AFE"/>
    <w:rsid w:val="00460498"/>
    <w:rsid w:val="00460969"/>
    <w:rsid w:val="00461E86"/>
    <w:rsid w:val="004628F7"/>
    <w:rsid w:val="00463D21"/>
    <w:rsid w:val="00464749"/>
    <w:rsid w:val="0046497F"/>
    <w:rsid w:val="00464BB7"/>
    <w:rsid w:val="004652A6"/>
    <w:rsid w:val="00465EF4"/>
    <w:rsid w:val="0046629D"/>
    <w:rsid w:val="00466456"/>
    <w:rsid w:val="0046791E"/>
    <w:rsid w:val="00467BDE"/>
    <w:rsid w:val="00470001"/>
    <w:rsid w:val="004705A8"/>
    <w:rsid w:val="00470990"/>
    <w:rsid w:val="004718E0"/>
    <w:rsid w:val="00471BE0"/>
    <w:rsid w:val="00472480"/>
    <w:rsid w:val="00472859"/>
    <w:rsid w:val="004729B3"/>
    <w:rsid w:val="00472A39"/>
    <w:rsid w:val="00472C81"/>
    <w:rsid w:val="00472F25"/>
    <w:rsid w:val="0047309E"/>
    <w:rsid w:val="00473F48"/>
    <w:rsid w:val="00473F81"/>
    <w:rsid w:val="00474459"/>
    <w:rsid w:val="004749BA"/>
    <w:rsid w:val="00474C4B"/>
    <w:rsid w:val="00474D46"/>
    <w:rsid w:val="0047527A"/>
    <w:rsid w:val="004754CB"/>
    <w:rsid w:val="00475BB1"/>
    <w:rsid w:val="00477352"/>
    <w:rsid w:val="004777D3"/>
    <w:rsid w:val="00477929"/>
    <w:rsid w:val="00477A4A"/>
    <w:rsid w:val="004800A6"/>
    <w:rsid w:val="00480216"/>
    <w:rsid w:val="0048116F"/>
    <w:rsid w:val="004811A5"/>
    <w:rsid w:val="00481869"/>
    <w:rsid w:val="00481BBB"/>
    <w:rsid w:val="004822E0"/>
    <w:rsid w:val="00482DE8"/>
    <w:rsid w:val="00483541"/>
    <w:rsid w:val="004836BC"/>
    <w:rsid w:val="004839B2"/>
    <w:rsid w:val="004850EA"/>
    <w:rsid w:val="00485462"/>
    <w:rsid w:val="00485698"/>
    <w:rsid w:val="0048656B"/>
    <w:rsid w:val="00486836"/>
    <w:rsid w:val="0048687A"/>
    <w:rsid w:val="0048756F"/>
    <w:rsid w:val="00490151"/>
    <w:rsid w:val="004905D8"/>
    <w:rsid w:val="004908D2"/>
    <w:rsid w:val="00490900"/>
    <w:rsid w:val="004915EB"/>
    <w:rsid w:val="00491C2B"/>
    <w:rsid w:val="00491E7B"/>
    <w:rsid w:val="00492793"/>
    <w:rsid w:val="00492B88"/>
    <w:rsid w:val="00493A6B"/>
    <w:rsid w:val="00493F02"/>
    <w:rsid w:val="00494917"/>
    <w:rsid w:val="00494F4D"/>
    <w:rsid w:val="004953D9"/>
    <w:rsid w:val="004958A1"/>
    <w:rsid w:val="00496133"/>
    <w:rsid w:val="004963EF"/>
    <w:rsid w:val="004971A1"/>
    <w:rsid w:val="00497849"/>
    <w:rsid w:val="00497C52"/>
    <w:rsid w:val="004A0DF9"/>
    <w:rsid w:val="004A124B"/>
    <w:rsid w:val="004A162B"/>
    <w:rsid w:val="004A1E2F"/>
    <w:rsid w:val="004A1EB8"/>
    <w:rsid w:val="004A21DB"/>
    <w:rsid w:val="004A2346"/>
    <w:rsid w:val="004A26F6"/>
    <w:rsid w:val="004A2B45"/>
    <w:rsid w:val="004A2C34"/>
    <w:rsid w:val="004A2C66"/>
    <w:rsid w:val="004A2E32"/>
    <w:rsid w:val="004A30BB"/>
    <w:rsid w:val="004A48D4"/>
    <w:rsid w:val="004A514C"/>
    <w:rsid w:val="004A6466"/>
    <w:rsid w:val="004A68A7"/>
    <w:rsid w:val="004A6C52"/>
    <w:rsid w:val="004A7799"/>
    <w:rsid w:val="004B192A"/>
    <w:rsid w:val="004B1BCA"/>
    <w:rsid w:val="004B2B65"/>
    <w:rsid w:val="004B4D5D"/>
    <w:rsid w:val="004B596E"/>
    <w:rsid w:val="004B5FEC"/>
    <w:rsid w:val="004B61E8"/>
    <w:rsid w:val="004B67B8"/>
    <w:rsid w:val="004B688E"/>
    <w:rsid w:val="004B742D"/>
    <w:rsid w:val="004B74A7"/>
    <w:rsid w:val="004B79E9"/>
    <w:rsid w:val="004C086D"/>
    <w:rsid w:val="004C0B6C"/>
    <w:rsid w:val="004C1664"/>
    <w:rsid w:val="004C1BA8"/>
    <w:rsid w:val="004C1E93"/>
    <w:rsid w:val="004C1FF6"/>
    <w:rsid w:val="004C3208"/>
    <w:rsid w:val="004C3671"/>
    <w:rsid w:val="004C4208"/>
    <w:rsid w:val="004C45BC"/>
    <w:rsid w:val="004C4709"/>
    <w:rsid w:val="004C4DB0"/>
    <w:rsid w:val="004C4DC9"/>
    <w:rsid w:val="004C67D7"/>
    <w:rsid w:val="004C790C"/>
    <w:rsid w:val="004D0DCD"/>
    <w:rsid w:val="004D21C4"/>
    <w:rsid w:val="004D25EB"/>
    <w:rsid w:val="004D2CB9"/>
    <w:rsid w:val="004D2DD4"/>
    <w:rsid w:val="004D2F09"/>
    <w:rsid w:val="004D349C"/>
    <w:rsid w:val="004D3885"/>
    <w:rsid w:val="004D3E3C"/>
    <w:rsid w:val="004D41EC"/>
    <w:rsid w:val="004D464F"/>
    <w:rsid w:val="004D4DFC"/>
    <w:rsid w:val="004D59C0"/>
    <w:rsid w:val="004D685D"/>
    <w:rsid w:val="004D6F3A"/>
    <w:rsid w:val="004D7732"/>
    <w:rsid w:val="004D7F2E"/>
    <w:rsid w:val="004D7FDC"/>
    <w:rsid w:val="004E019B"/>
    <w:rsid w:val="004E0E9B"/>
    <w:rsid w:val="004E207A"/>
    <w:rsid w:val="004E267C"/>
    <w:rsid w:val="004E2D33"/>
    <w:rsid w:val="004E3372"/>
    <w:rsid w:val="004E3BF4"/>
    <w:rsid w:val="004E3D5A"/>
    <w:rsid w:val="004E401B"/>
    <w:rsid w:val="004E4232"/>
    <w:rsid w:val="004E4323"/>
    <w:rsid w:val="004E45DF"/>
    <w:rsid w:val="004E4A54"/>
    <w:rsid w:val="004E4B84"/>
    <w:rsid w:val="004E538C"/>
    <w:rsid w:val="004E54E0"/>
    <w:rsid w:val="004E639B"/>
    <w:rsid w:val="004E6763"/>
    <w:rsid w:val="004E6D4C"/>
    <w:rsid w:val="004E7A25"/>
    <w:rsid w:val="004F0C6F"/>
    <w:rsid w:val="004F0F1D"/>
    <w:rsid w:val="004F1AF9"/>
    <w:rsid w:val="004F24DA"/>
    <w:rsid w:val="004F3101"/>
    <w:rsid w:val="004F3440"/>
    <w:rsid w:val="004F3A8A"/>
    <w:rsid w:val="004F4415"/>
    <w:rsid w:val="004F5292"/>
    <w:rsid w:val="004F6147"/>
    <w:rsid w:val="004F6466"/>
    <w:rsid w:val="004F6B99"/>
    <w:rsid w:val="004F7350"/>
    <w:rsid w:val="004F7AE2"/>
    <w:rsid w:val="0050031D"/>
    <w:rsid w:val="0050036A"/>
    <w:rsid w:val="00500A4D"/>
    <w:rsid w:val="00501203"/>
    <w:rsid w:val="0050295E"/>
    <w:rsid w:val="00502A09"/>
    <w:rsid w:val="0050343D"/>
    <w:rsid w:val="00503979"/>
    <w:rsid w:val="00504186"/>
    <w:rsid w:val="00504276"/>
    <w:rsid w:val="00504466"/>
    <w:rsid w:val="00504841"/>
    <w:rsid w:val="00504C20"/>
    <w:rsid w:val="00504C45"/>
    <w:rsid w:val="00504E61"/>
    <w:rsid w:val="005050EC"/>
    <w:rsid w:val="005053A4"/>
    <w:rsid w:val="005055E9"/>
    <w:rsid w:val="00505EAA"/>
    <w:rsid w:val="00506224"/>
    <w:rsid w:val="005068B8"/>
    <w:rsid w:val="005071BD"/>
    <w:rsid w:val="0051052A"/>
    <w:rsid w:val="00510603"/>
    <w:rsid w:val="00510B3C"/>
    <w:rsid w:val="00511C88"/>
    <w:rsid w:val="00511C91"/>
    <w:rsid w:val="005126C2"/>
    <w:rsid w:val="005132DA"/>
    <w:rsid w:val="00513585"/>
    <w:rsid w:val="0051419C"/>
    <w:rsid w:val="00514821"/>
    <w:rsid w:val="005152F4"/>
    <w:rsid w:val="00515969"/>
    <w:rsid w:val="00515B92"/>
    <w:rsid w:val="00517614"/>
    <w:rsid w:val="00517B67"/>
    <w:rsid w:val="00520761"/>
    <w:rsid w:val="00520E92"/>
    <w:rsid w:val="005217D7"/>
    <w:rsid w:val="005219C2"/>
    <w:rsid w:val="005222C6"/>
    <w:rsid w:val="005226E3"/>
    <w:rsid w:val="00522A04"/>
    <w:rsid w:val="00522C84"/>
    <w:rsid w:val="00523C3E"/>
    <w:rsid w:val="005246FD"/>
    <w:rsid w:val="005250AA"/>
    <w:rsid w:val="00525213"/>
    <w:rsid w:val="00525D8B"/>
    <w:rsid w:val="00526F20"/>
    <w:rsid w:val="00527881"/>
    <w:rsid w:val="00527B55"/>
    <w:rsid w:val="00527BA5"/>
    <w:rsid w:val="005314DE"/>
    <w:rsid w:val="00531F54"/>
    <w:rsid w:val="00531FA6"/>
    <w:rsid w:val="00532387"/>
    <w:rsid w:val="00532AE7"/>
    <w:rsid w:val="005357C4"/>
    <w:rsid w:val="00535B31"/>
    <w:rsid w:val="00536458"/>
    <w:rsid w:val="00536617"/>
    <w:rsid w:val="0053671B"/>
    <w:rsid w:val="00536B6A"/>
    <w:rsid w:val="00536DDC"/>
    <w:rsid w:val="00536EDF"/>
    <w:rsid w:val="00537A34"/>
    <w:rsid w:val="00540052"/>
    <w:rsid w:val="00540253"/>
    <w:rsid w:val="00540D25"/>
    <w:rsid w:val="00540D37"/>
    <w:rsid w:val="00540EB6"/>
    <w:rsid w:val="00541256"/>
    <w:rsid w:val="00541309"/>
    <w:rsid w:val="00541528"/>
    <w:rsid w:val="0054170C"/>
    <w:rsid w:val="00541B8D"/>
    <w:rsid w:val="00542A19"/>
    <w:rsid w:val="00542A76"/>
    <w:rsid w:val="00542E9F"/>
    <w:rsid w:val="005432DA"/>
    <w:rsid w:val="005441C1"/>
    <w:rsid w:val="00544C6F"/>
    <w:rsid w:val="00545A33"/>
    <w:rsid w:val="00545C55"/>
    <w:rsid w:val="0054677E"/>
    <w:rsid w:val="00546E7A"/>
    <w:rsid w:val="00547785"/>
    <w:rsid w:val="00547A14"/>
    <w:rsid w:val="00547CF6"/>
    <w:rsid w:val="005500AB"/>
    <w:rsid w:val="005509F5"/>
    <w:rsid w:val="00551060"/>
    <w:rsid w:val="0055247D"/>
    <w:rsid w:val="00552622"/>
    <w:rsid w:val="00552753"/>
    <w:rsid w:val="00552B47"/>
    <w:rsid w:val="0055337D"/>
    <w:rsid w:val="005535EE"/>
    <w:rsid w:val="00553C62"/>
    <w:rsid w:val="00554402"/>
    <w:rsid w:val="00554619"/>
    <w:rsid w:val="0055472B"/>
    <w:rsid w:val="00555020"/>
    <w:rsid w:val="0055503F"/>
    <w:rsid w:val="00555596"/>
    <w:rsid w:val="00555695"/>
    <w:rsid w:val="00555E27"/>
    <w:rsid w:val="00555EBC"/>
    <w:rsid w:val="0055632C"/>
    <w:rsid w:val="00556BE6"/>
    <w:rsid w:val="005571F0"/>
    <w:rsid w:val="00557359"/>
    <w:rsid w:val="0055763E"/>
    <w:rsid w:val="005610CE"/>
    <w:rsid w:val="00561671"/>
    <w:rsid w:val="00562945"/>
    <w:rsid w:val="0056371A"/>
    <w:rsid w:val="005640B9"/>
    <w:rsid w:val="005641F9"/>
    <w:rsid w:val="005642FA"/>
    <w:rsid w:val="0056479F"/>
    <w:rsid w:val="00565BF5"/>
    <w:rsid w:val="00565ECA"/>
    <w:rsid w:val="00566AA1"/>
    <w:rsid w:val="005673DC"/>
    <w:rsid w:val="00567687"/>
    <w:rsid w:val="005702E3"/>
    <w:rsid w:val="0057056F"/>
    <w:rsid w:val="0057086A"/>
    <w:rsid w:val="00570EE4"/>
    <w:rsid w:val="005714E4"/>
    <w:rsid w:val="0057192E"/>
    <w:rsid w:val="0057208E"/>
    <w:rsid w:val="005725D1"/>
    <w:rsid w:val="005728CD"/>
    <w:rsid w:val="005733A0"/>
    <w:rsid w:val="005734ED"/>
    <w:rsid w:val="005736CE"/>
    <w:rsid w:val="005737AD"/>
    <w:rsid w:val="005737FF"/>
    <w:rsid w:val="00574025"/>
    <w:rsid w:val="005750EE"/>
    <w:rsid w:val="005753C3"/>
    <w:rsid w:val="00575810"/>
    <w:rsid w:val="0057591B"/>
    <w:rsid w:val="00575B72"/>
    <w:rsid w:val="00576011"/>
    <w:rsid w:val="005760DD"/>
    <w:rsid w:val="0057677C"/>
    <w:rsid w:val="00576B45"/>
    <w:rsid w:val="00576E15"/>
    <w:rsid w:val="00580B9C"/>
    <w:rsid w:val="00580CDB"/>
    <w:rsid w:val="00581118"/>
    <w:rsid w:val="00581F68"/>
    <w:rsid w:val="00582F38"/>
    <w:rsid w:val="00582F3D"/>
    <w:rsid w:val="0058376D"/>
    <w:rsid w:val="00583CAE"/>
    <w:rsid w:val="00583D3D"/>
    <w:rsid w:val="00583E20"/>
    <w:rsid w:val="00583FC9"/>
    <w:rsid w:val="005840A2"/>
    <w:rsid w:val="005842A7"/>
    <w:rsid w:val="00584967"/>
    <w:rsid w:val="0058568D"/>
    <w:rsid w:val="00585883"/>
    <w:rsid w:val="005859CB"/>
    <w:rsid w:val="00585D38"/>
    <w:rsid w:val="00586FE1"/>
    <w:rsid w:val="005876BF"/>
    <w:rsid w:val="005877A6"/>
    <w:rsid w:val="0059077D"/>
    <w:rsid w:val="00590E1D"/>
    <w:rsid w:val="00592CBD"/>
    <w:rsid w:val="00592E5E"/>
    <w:rsid w:val="00592E7F"/>
    <w:rsid w:val="00593AF0"/>
    <w:rsid w:val="00593BAD"/>
    <w:rsid w:val="00593F17"/>
    <w:rsid w:val="005942FC"/>
    <w:rsid w:val="005945AB"/>
    <w:rsid w:val="00596791"/>
    <w:rsid w:val="00596869"/>
    <w:rsid w:val="0059687C"/>
    <w:rsid w:val="005969AB"/>
    <w:rsid w:val="00596B68"/>
    <w:rsid w:val="005970D4"/>
    <w:rsid w:val="00597F40"/>
    <w:rsid w:val="005A0532"/>
    <w:rsid w:val="005A05B2"/>
    <w:rsid w:val="005A30B8"/>
    <w:rsid w:val="005A3366"/>
    <w:rsid w:val="005A33FE"/>
    <w:rsid w:val="005A34F9"/>
    <w:rsid w:val="005A3A4A"/>
    <w:rsid w:val="005A49B6"/>
    <w:rsid w:val="005A56CA"/>
    <w:rsid w:val="005A5A14"/>
    <w:rsid w:val="005A674B"/>
    <w:rsid w:val="005A6C9D"/>
    <w:rsid w:val="005A721F"/>
    <w:rsid w:val="005B15F9"/>
    <w:rsid w:val="005B18E6"/>
    <w:rsid w:val="005B1932"/>
    <w:rsid w:val="005B2411"/>
    <w:rsid w:val="005B3639"/>
    <w:rsid w:val="005B3677"/>
    <w:rsid w:val="005B37A3"/>
    <w:rsid w:val="005B45B7"/>
    <w:rsid w:val="005B56F0"/>
    <w:rsid w:val="005B5D1C"/>
    <w:rsid w:val="005B6243"/>
    <w:rsid w:val="005B6AEC"/>
    <w:rsid w:val="005B6CD0"/>
    <w:rsid w:val="005B70DE"/>
    <w:rsid w:val="005B7DED"/>
    <w:rsid w:val="005B7EB8"/>
    <w:rsid w:val="005B7F99"/>
    <w:rsid w:val="005C1819"/>
    <w:rsid w:val="005C3114"/>
    <w:rsid w:val="005C38DE"/>
    <w:rsid w:val="005C4385"/>
    <w:rsid w:val="005C44E0"/>
    <w:rsid w:val="005C5C26"/>
    <w:rsid w:val="005C614F"/>
    <w:rsid w:val="005C64DE"/>
    <w:rsid w:val="005C781E"/>
    <w:rsid w:val="005D054B"/>
    <w:rsid w:val="005D09BE"/>
    <w:rsid w:val="005D1290"/>
    <w:rsid w:val="005D1E43"/>
    <w:rsid w:val="005D2302"/>
    <w:rsid w:val="005D3066"/>
    <w:rsid w:val="005D3FF5"/>
    <w:rsid w:val="005D4017"/>
    <w:rsid w:val="005D4777"/>
    <w:rsid w:val="005D48FC"/>
    <w:rsid w:val="005D5617"/>
    <w:rsid w:val="005D5A43"/>
    <w:rsid w:val="005D5DD4"/>
    <w:rsid w:val="005D75AC"/>
    <w:rsid w:val="005E0038"/>
    <w:rsid w:val="005E050B"/>
    <w:rsid w:val="005E0F05"/>
    <w:rsid w:val="005E0F93"/>
    <w:rsid w:val="005E1689"/>
    <w:rsid w:val="005E2259"/>
    <w:rsid w:val="005E24E4"/>
    <w:rsid w:val="005E24F8"/>
    <w:rsid w:val="005E35FB"/>
    <w:rsid w:val="005E3783"/>
    <w:rsid w:val="005E383F"/>
    <w:rsid w:val="005E3A5C"/>
    <w:rsid w:val="005E442B"/>
    <w:rsid w:val="005E5153"/>
    <w:rsid w:val="005E52BC"/>
    <w:rsid w:val="005E53CC"/>
    <w:rsid w:val="005E5690"/>
    <w:rsid w:val="005E5707"/>
    <w:rsid w:val="005E59DB"/>
    <w:rsid w:val="005E5BA0"/>
    <w:rsid w:val="005E63B2"/>
    <w:rsid w:val="005F081F"/>
    <w:rsid w:val="005F0FE4"/>
    <w:rsid w:val="005F13D3"/>
    <w:rsid w:val="005F15B0"/>
    <w:rsid w:val="005F19E7"/>
    <w:rsid w:val="005F20CD"/>
    <w:rsid w:val="005F3652"/>
    <w:rsid w:val="005F376B"/>
    <w:rsid w:val="005F4833"/>
    <w:rsid w:val="005F4C4B"/>
    <w:rsid w:val="005F5007"/>
    <w:rsid w:val="005F51C5"/>
    <w:rsid w:val="005F5459"/>
    <w:rsid w:val="005F5513"/>
    <w:rsid w:val="005F59FA"/>
    <w:rsid w:val="005F7638"/>
    <w:rsid w:val="005F77DC"/>
    <w:rsid w:val="005F77E7"/>
    <w:rsid w:val="005F7812"/>
    <w:rsid w:val="00600431"/>
    <w:rsid w:val="00600D94"/>
    <w:rsid w:val="00601AD0"/>
    <w:rsid w:val="00602B98"/>
    <w:rsid w:val="00602EC9"/>
    <w:rsid w:val="006036EA"/>
    <w:rsid w:val="006044FB"/>
    <w:rsid w:val="00604EFF"/>
    <w:rsid w:val="006053D6"/>
    <w:rsid w:val="00606A16"/>
    <w:rsid w:val="00606DCA"/>
    <w:rsid w:val="006076EC"/>
    <w:rsid w:val="00607D6F"/>
    <w:rsid w:val="00610F9A"/>
    <w:rsid w:val="00611B04"/>
    <w:rsid w:val="00612BB4"/>
    <w:rsid w:val="00612F20"/>
    <w:rsid w:val="006132B8"/>
    <w:rsid w:val="00613860"/>
    <w:rsid w:val="0061430F"/>
    <w:rsid w:val="006145AB"/>
    <w:rsid w:val="00614857"/>
    <w:rsid w:val="00614A36"/>
    <w:rsid w:val="00614C89"/>
    <w:rsid w:val="00614EED"/>
    <w:rsid w:val="006150D8"/>
    <w:rsid w:val="0061572F"/>
    <w:rsid w:val="006164F8"/>
    <w:rsid w:val="0061696D"/>
    <w:rsid w:val="00616D2A"/>
    <w:rsid w:val="00617158"/>
    <w:rsid w:val="006174CA"/>
    <w:rsid w:val="00617B27"/>
    <w:rsid w:val="00617DD9"/>
    <w:rsid w:val="00620239"/>
    <w:rsid w:val="00620545"/>
    <w:rsid w:val="00620E48"/>
    <w:rsid w:val="0062135D"/>
    <w:rsid w:val="00621976"/>
    <w:rsid w:val="00621A98"/>
    <w:rsid w:val="0062222C"/>
    <w:rsid w:val="006227BA"/>
    <w:rsid w:val="00623C4C"/>
    <w:rsid w:val="00623E8E"/>
    <w:rsid w:val="00624A9E"/>
    <w:rsid w:val="00624D3D"/>
    <w:rsid w:val="0062555E"/>
    <w:rsid w:val="00625E6B"/>
    <w:rsid w:val="006266A1"/>
    <w:rsid w:val="00626AA5"/>
    <w:rsid w:val="00626E65"/>
    <w:rsid w:val="0062764A"/>
    <w:rsid w:val="0063012F"/>
    <w:rsid w:val="0063013C"/>
    <w:rsid w:val="0063116C"/>
    <w:rsid w:val="006315DF"/>
    <w:rsid w:val="00632CFE"/>
    <w:rsid w:val="006334B1"/>
    <w:rsid w:val="0063459F"/>
    <w:rsid w:val="006345F3"/>
    <w:rsid w:val="0063469C"/>
    <w:rsid w:val="00634717"/>
    <w:rsid w:val="006351BF"/>
    <w:rsid w:val="0063525B"/>
    <w:rsid w:val="00635478"/>
    <w:rsid w:val="006357F0"/>
    <w:rsid w:val="00635B8E"/>
    <w:rsid w:val="00636865"/>
    <w:rsid w:val="006375A7"/>
    <w:rsid w:val="006378B8"/>
    <w:rsid w:val="00637A92"/>
    <w:rsid w:val="00637BB3"/>
    <w:rsid w:val="00640A81"/>
    <w:rsid w:val="006414ED"/>
    <w:rsid w:val="006419F1"/>
    <w:rsid w:val="00641DD1"/>
    <w:rsid w:val="00641F09"/>
    <w:rsid w:val="006425C6"/>
    <w:rsid w:val="0064269E"/>
    <w:rsid w:val="00642B7F"/>
    <w:rsid w:val="00642D35"/>
    <w:rsid w:val="006431B4"/>
    <w:rsid w:val="006436B6"/>
    <w:rsid w:val="00643AB5"/>
    <w:rsid w:val="00644254"/>
    <w:rsid w:val="0064541F"/>
    <w:rsid w:val="0064573D"/>
    <w:rsid w:val="00646D20"/>
    <w:rsid w:val="00647329"/>
    <w:rsid w:val="00647769"/>
    <w:rsid w:val="00647933"/>
    <w:rsid w:val="00650027"/>
    <w:rsid w:val="006506BA"/>
    <w:rsid w:val="00650FF7"/>
    <w:rsid w:val="00651C6C"/>
    <w:rsid w:val="00651E10"/>
    <w:rsid w:val="0065262D"/>
    <w:rsid w:val="006528B6"/>
    <w:rsid w:val="006529FD"/>
    <w:rsid w:val="00652C04"/>
    <w:rsid w:val="0065326A"/>
    <w:rsid w:val="00653619"/>
    <w:rsid w:val="0065369C"/>
    <w:rsid w:val="006539A1"/>
    <w:rsid w:val="00653E50"/>
    <w:rsid w:val="00654713"/>
    <w:rsid w:val="00655F3A"/>
    <w:rsid w:val="00656FE0"/>
    <w:rsid w:val="006570A9"/>
    <w:rsid w:val="006573E9"/>
    <w:rsid w:val="00657A97"/>
    <w:rsid w:val="00657F64"/>
    <w:rsid w:val="00660F29"/>
    <w:rsid w:val="00661BF7"/>
    <w:rsid w:val="00662610"/>
    <w:rsid w:val="006635B6"/>
    <w:rsid w:val="00663623"/>
    <w:rsid w:val="006639AD"/>
    <w:rsid w:val="00664386"/>
    <w:rsid w:val="006646E8"/>
    <w:rsid w:val="0066594C"/>
    <w:rsid w:val="006659B0"/>
    <w:rsid w:val="00665FB0"/>
    <w:rsid w:val="00666055"/>
    <w:rsid w:val="0066693E"/>
    <w:rsid w:val="00667878"/>
    <w:rsid w:val="00667D3F"/>
    <w:rsid w:val="00670F1A"/>
    <w:rsid w:val="0067158D"/>
    <w:rsid w:val="00671B8C"/>
    <w:rsid w:val="00671D63"/>
    <w:rsid w:val="00672FE9"/>
    <w:rsid w:val="006731B8"/>
    <w:rsid w:val="0067326C"/>
    <w:rsid w:val="0067334C"/>
    <w:rsid w:val="00674CEA"/>
    <w:rsid w:val="00674E76"/>
    <w:rsid w:val="00675B2E"/>
    <w:rsid w:val="00675BBB"/>
    <w:rsid w:val="00676916"/>
    <w:rsid w:val="006769B8"/>
    <w:rsid w:val="00676B53"/>
    <w:rsid w:val="00676F48"/>
    <w:rsid w:val="00677112"/>
    <w:rsid w:val="0067775F"/>
    <w:rsid w:val="006777D7"/>
    <w:rsid w:val="0068042A"/>
    <w:rsid w:val="00680693"/>
    <w:rsid w:val="006806EE"/>
    <w:rsid w:val="00681F25"/>
    <w:rsid w:val="00682AE9"/>
    <w:rsid w:val="006837F1"/>
    <w:rsid w:val="00683839"/>
    <w:rsid w:val="00683F8B"/>
    <w:rsid w:val="00684377"/>
    <w:rsid w:val="0068529D"/>
    <w:rsid w:val="0068534B"/>
    <w:rsid w:val="006853A1"/>
    <w:rsid w:val="00685C01"/>
    <w:rsid w:val="00685E8E"/>
    <w:rsid w:val="00686C33"/>
    <w:rsid w:val="006872D8"/>
    <w:rsid w:val="00687EC3"/>
    <w:rsid w:val="0069147B"/>
    <w:rsid w:val="00691549"/>
    <w:rsid w:val="00692154"/>
    <w:rsid w:val="00692383"/>
    <w:rsid w:val="006926F2"/>
    <w:rsid w:val="006932C9"/>
    <w:rsid w:val="00693AC3"/>
    <w:rsid w:val="00693E0D"/>
    <w:rsid w:val="006943E6"/>
    <w:rsid w:val="00694DB6"/>
    <w:rsid w:val="00695774"/>
    <w:rsid w:val="006959B1"/>
    <w:rsid w:val="00695B3A"/>
    <w:rsid w:val="00695BDE"/>
    <w:rsid w:val="00696AC4"/>
    <w:rsid w:val="00696B78"/>
    <w:rsid w:val="00696C00"/>
    <w:rsid w:val="00697550"/>
    <w:rsid w:val="00697673"/>
    <w:rsid w:val="00697C90"/>
    <w:rsid w:val="006A0350"/>
    <w:rsid w:val="006A09C7"/>
    <w:rsid w:val="006A0C62"/>
    <w:rsid w:val="006A14F1"/>
    <w:rsid w:val="006A1669"/>
    <w:rsid w:val="006A1A2F"/>
    <w:rsid w:val="006A21B8"/>
    <w:rsid w:val="006A2229"/>
    <w:rsid w:val="006A29A3"/>
    <w:rsid w:val="006A2D19"/>
    <w:rsid w:val="006A31B6"/>
    <w:rsid w:val="006A3897"/>
    <w:rsid w:val="006A46F8"/>
    <w:rsid w:val="006A49BE"/>
    <w:rsid w:val="006A4A33"/>
    <w:rsid w:val="006A4CD9"/>
    <w:rsid w:val="006A4F90"/>
    <w:rsid w:val="006A5A4C"/>
    <w:rsid w:val="006A690F"/>
    <w:rsid w:val="006A6CF5"/>
    <w:rsid w:val="006A6E53"/>
    <w:rsid w:val="006A6FB6"/>
    <w:rsid w:val="006A70CB"/>
    <w:rsid w:val="006A795B"/>
    <w:rsid w:val="006B05ED"/>
    <w:rsid w:val="006B1441"/>
    <w:rsid w:val="006B15CB"/>
    <w:rsid w:val="006B1ACD"/>
    <w:rsid w:val="006B348D"/>
    <w:rsid w:val="006B49B4"/>
    <w:rsid w:val="006B4C39"/>
    <w:rsid w:val="006B6113"/>
    <w:rsid w:val="006B6264"/>
    <w:rsid w:val="006B64F5"/>
    <w:rsid w:val="006B6CCE"/>
    <w:rsid w:val="006B7332"/>
    <w:rsid w:val="006B7B70"/>
    <w:rsid w:val="006B7D08"/>
    <w:rsid w:val="006C03A6"/>
    <w:rsid w:val="006C05E0"/>
    <w:rsid w:val="006C07DD"/>
    <w:rsid w:val="006C14D3"/>
    <w:rsid w:val="006C1A7B"/>
    <w:rsid w:val="006C27A5"/>
    <w:rsid w:val="006C2867"/>
    <w:rsid w:val="006C2993"/>
    <w:rsid w:val="006C2F70"/>
    <w:rsid w:val="006C33BD"/>
    <w:rsid w:val="006C4E60"/>
    <w:rsid w:val="006C52B8"/>
    <w:rsid w:val="006C54A4"/>
    <w:rsid w:val="006C637C"/>
    <w:rsid w:val="006C6EF4"/>
    <w:rsid w:val="006C7C5C"/>
    <w:rsid w:val="006D021F"/>
    <w:rsid w:val="006D07FC"/>
    <w:rsid w:val="006D0908"/>
    <w:rsid w:val="006D0A8D"/>
    <w:rsid w:val="006D1031"/>
    <w:rsid w:val="006D28FE"/>
    <w:rsid w:val="006D2B6B"/>
    <w:rsid w:val="006D3299"/>
    <w:rsid w:val="006D3758"/>
    <w:rsid w:val="006D4071"/>
    <w:rsid w:val="006D4209"/>
    <w:rsid w:val="006D4925"/>
    <w:rsid w:val="006D527C"/>
    <w:rsid w:val="006D5F17"/>
    <w:rsid w:val="006D5FBE"/>
    <w:rsid w:val="006D678D"/>
    <w:rsid w:val="006D6973"/>
    <w:rsid w:val="006D6DA1"/>
    <w:rsid w:val="006D7261"/>
    <w:rsid w:val="006D798E"/>
    <w:rsid w:val="006D7EE4"/>
    <w:rsid w:val="006E02AC"/>
    <w:rsid w:val="006E06B8"/>
    <w:rsid w:val="006E07E6"/>
    <w:rsid w:val="006E13B1"/>
    <w:rsid w:val="006E1A57"/>
    <w:rsid w:val="006E2362"/>
    <w:rsid w:val="006E28FB"/>
    <w:rsid w:val="006E3667"/>
    <w:rsid w:val="006E43B4"/>
    <w:rsid w:val="006E4CA0"/>
    <w:rsid w:val="006E5430"/>
    <w:rsid w:val="006E5778"/>
    <w:rsid w:val="006E57A3"/>
    <w:rsid w:val="006E63DB"/>
    <w:rsid w:val="006E68FD"/>
    <w:rsid w:val="006E6ACA"/>
    <w:rsid w:val="006E7723"/>
    <w:rsid w:val="006E7C17"/>
    <w:rsid w:val="006E7C2E"/>
    <w:rsid w:val="006E7F85"/>
    <w:rsid w:val="006F0F6A"/>
    <w:rsid w:val="006F2061"/>
    <w:rsid w:val="006F26C4"/>
    <w:rsid w:val="006F307E"/>
    <w:rsid w:val="006F3AAC"/>
    <w:rsid w:val="006F46C4"/>
    <w:rsid w:val="006F47E9"/>
    <w:rsid w:val="006F52E5"/>
    <w:rsid w:val="006F5FFF"/>
    <w:rsid w:val="006F6B2D"/>
    <w:rsid w:val="006F6EE1"/>
    <w:rsid w:val="006F7067"/>
    <w:rsid w:val="007002A9"/>
    <w:rsid w:val="00700837"/>
    <w:rsid w:val="00700A81"/>
    <w:rsid w:val="00700BB9"/>
    <w:rsid w:val="00701A98"/>
    <w:rsid w:val="00701C48"/>
    <w:rsid w:val="007023D9"/>
    <w:rsid w:val="00702DB8"/>
    <w:rsid w:val="0070304D"/>
    <w:rsid w:val="007030F4"/>
    <w:rsid w:val="0070584E"/>
    <w:rsid w:val="00705B9D"/>
    <w:rsid w:val="00705DB9"/>
    <w:rsid w:val="00707141"/>
    <w:rsid w:val="00707276"/>
    <w:rsid w:val="007072A2"/>
    <w:rsid w:val="007074B6"/>
    <w:rsid w:val="007103FC"/>
    <w:rsid w:val="00711918"/>
    <w:rsid w:val="007125CD"/>
    <w:rsid w:val="00712EB0"/>
    <w:rsid w:val="0071309C"/>
    <w:rsid w:val="00713B27"/>
    <w:rsid w:val="00714517"/>
    <w:rsid w:val="007146C5"/>
    <w:rsid w:val="00714733"/>
    <w:rsid w:val="007150C7"/>
    <w:rsid w:val="007152EF"/>
    <w:rsid w:val="007164FB"/>
    <w:rsid w:val="0071666D"/>
    <w:rsid w:val="0071766A"/>
    <w:rsid w:val="007209FA"/>
    <w:rsid w:val="00720C09"/>
    <w:rsid w:val="007211D4"/>
    <w:rsid w:val="00721675"/>
    <w:rsid w:val="007223BF"/>
    <w:rsid w:val="007225E7"/>
    <w:rsid w:val="007238C6"/>
    <w:rsid w:val="00723A39"/>
    <w:rsid w:val="00724004"/>
    <w:rsid w:val="007241FB"/>
    <w:rsid w:val="007243BB"/>
    <w:rsid w:val="00724506"/>
    <w:rsid w:val="00724C73"/>
    <w:rsid w:val="00724CDC"/>
    <w:rsid w:val="00725AD9"/>
    <w:rsid w:val="0072616B"/>
    <w:rsid w:val="00726764"/>
    <w:rsid w:val="00726AC8"/>
    <w:rsid w:val="00726DD3"/>
    <w:rsid w:val="00727F0D"/>
    <w:rsid w:val="00730090"/>
    <w:rsid w:val="00730912"/>
    <w:rsid w:val="00732B95"/>
    <w:rsid w:val="007330DA"/>
    <w:rsid w:val="0073349E"/>
    <w:rsid w:val="00733B05"/>
    <w:rsid w:val="00733E2F"/>
    <w:rsid w:val="00733E5E"/>
    <w:rsid w:val="007345AA"/>
    <w:rsid w:val="00734948"/>
    <w:rsid w:val="00735083"/>
    <w:rsid w:val="0073518B"/>
    <w:rsid w:val="00735312"/>
    <w:rsid w:val="00735CCF"/>
    <w:rsid w:val="00735D13"/>
    <w:rsid w:val="00735F5A"/>
    <w:rsid w:val="007369A6"/>
    <w:rsid w:val="0073776B"/>
    <w:rsid w:val="00737E39"/>
    <w:rsid w:val="00740C05"/>
    <w:rsid w:val="007423A2"/>
    <w:rsid w:val="00742E67"/>
    <w:rsid w:val="00743CE7"/>
    <w:rsid w:val="00743CFC"/>
    <w:rsid w:val="00743E8E"/>
    <w:rsid w:val="00744367"/>
    <w:rsid w:val="00744877"/>
    <w:rsid w:val="007449D9"/>
    <w:rsid w:val="00747396"/>
    <w:rsid w:val="007474E8"/>
    <w:rsid w:val="00747771"/>
    <w:rsid w:val="0074780B"/>
    <w:rsid w:val="00747810"/>
    <w:rsid w:val="00747961"/>
    <w:rsid w:val="00747A57"/>
    <w:rsid w:val="00750ECC"/>
    <w:rsid w:val="00751885"/>
    <w:rsid w:val="00751D78"/>
    <w:rsid w:val="00752014"/>
    <w:rsid w:val="00752498"/>
    <w:rsid w:val="00753098"/>
    <w:rsid w:val="00753AB2"/>
    <w:rsid w:val="007546A4"/>
    <w:rsid w:val="00754A30"/>
    <w:rsid w:val="00754C70"/>
    <w:rsid w:val="007558B2"/>
    <w:rsid w:val="00756298"/>
    <w:rsid w:val="0075648C"/>
    <w:rsid w:val="00756F51"/>
    <w:rsid w:val="007571C7"/>
    <w:rsid w:val="007600FF"/>
    <w:rsid w:val="00760974"/>
    <w:rsid w:val="00761010"/>
    <w:rsid w:val="007613CA"/>
    <w:rsid w:val="0076192A"/>
    <w:rsid w:val="00762F2B"/>
    <w:rsid w:val="00763224"/>
    <w:rsid w:val="00763785"/>
    <w:rsid w:val="007651B6"/>
    <w:rsid w:val="00765204"/>
    <w:rsid w:val="00765788"/>
    <w:rsid w:val="00765C6D"/>
    <w:rsid w:val="0076612F"/>
    <w:rsid w:val="00766771"/>
    <w:rsid w:val="00766BF5"/>
    <w:rsid w:val="00766FDA"/>
    <w:rsid w:val="007672EC"/>
    <w:rsid w:val="00767D54"/>
    <w:rsid w:val="0077045E"/>
    <w:rsid w:val="0077057E"/>
    <w:rsid w:val="00770921"/>
    <w:rsid w:val="00771B8D"/>
    <w:rsid w:val="00771BAA"/>
    <w:rsid w:val="007726FA"/>
    <w:rsid w:val="0077348E"/>
    <w:rsid w:val="00773600"/>
    <w:rsid w:val="00773A41"/>
    <w:rsid w:val="00774283"/>
    <w:rsid w:val="00774CBA"/>
    <w:rsid w:val="00774D5D"/>
    <w:rsid w:val="00775B67"/>
    <w:rsid w:val="00775C34"/>
    <w:rsid w:val="007767B3"/>
    <w:rsid w:val="007769A4"/>
    <w:rsid w:val="00776AE6"/>
    <w:rsid w:val="0077704A"/>
    <w:rsid w:val="007773E1"/>
    <w:rsid w:val="0077756E"/>
    <w:rsid w:val="00777633"/>
    <w:rsid w:val="007804A4"/>
    <w:rsid w:val="00780ADB"/>
    <w:rsid w:val="00780C43"/>
    <w:rsid w:val="00780CF4"/>
    <w:rsid w:val="0078109A"/>
    <w:rsid w:val="00781AE5"/>
    <w:rsid w:val="00781BB8"/>
    <w:rsid w:val="00781FA8"/>
    <w:rsid w:val="00782598"/>
    <w:rsid w:val="007825F8"/>
    <w:rsid w:val="007836BB"/>
    <w:rsid w:val="007844E9"/>
    <w:rsid w:val="00784627"/>
    <w:rsid w:val="00784804"/>
    <w:rsid w:val="007851BC"/>
    <w:rsid w:val="007859BD"/>
    <w:rsid w:val="00785F3F"/>
    <w:rsid w:val="00786EAD"/>
    <w:rsid w:val="007879B9"/>
    <w:rsid w:val="00787AF8"/>
    <w:rsid w:val="00787C24"/>
    <w:rsid w:val="00787E4C"/>
    <w:rsid w:val="00791181"/>
    <w:rsid w:val="007914B3"/>
    <w:rsid w:val="00791DFE"/>
    <w:rsid w:val="00792280"/>
    <w:rsid w:val="00792A90"/>
    <w:rsid w:val="007931EF"/>
    <w:rsid w:val="007939E8"/>
    <w:rsid w:val="00793ADD"/>
    <w:rsid w:val="00794290"/>
    <w:rsid w:val="0079464F"/>
    <w:rsid w:val="007946CB"/>
    <w:rsid w:val="00794ACF"/>
    <w:rsid w:val="00794E34"/>
    <w:rsid w:val="00795035"/>
    <w:rsid w:val="007956FE"/>
    <w:rsid w:val="00795A0E"/>
    <w:rsid w:val="0079669E"/>
    <w:rsid w:val="00796919"/>
    <w:rsid w:val="00796EB2"/>
    <w:rsid w:val="00797528"/>
    <w:rsid w:val="00797947"/>
    <w:rsid w:val="007A1303"/>
    <w:rsid w:val="007A1333"/>
    <w:rsid w:val="007A1481"/>
    <w:rsid w:val="007A1812"/>
    <w:rsid w:val="007A1855"/>
    <w:rsid w:val="007A1BAE"/>
    <w:rsid w:val="007A224E"/>
    <w:rsid w:val="007A2D2B"/>
    <w:rsid w:val="007A3328"/>
    <w:rsid w:val="007A3603"/>
    <w:rsid w:val="007A5012"/>
    <w:rsid w:val="007A66C0"/>
    <w:rsid w:val="007A6945"/>
    <w:rsid w:val="007A6B0E"/>
    <w:rsid w:val="007A7633"/>
    <w:rsid w:val="007A7D6A"/>
    <w:rsid w:val="007B13C9"/>
    <w:rsid w:val="007B13DC"/>
    <w:rsid w:val="007B1FA8"/>
    <w:rsid w:val="007B3C82"/>
    <w:rsid w:val="007B3E85"/>
    <w:rsid w:val="007B424E"/>
    <w:rsid w:val="007B58E7"/>
    <w:rsid w:val="007B5E12"/>
    <w:rsid w:val="007B5FF9"/>
    <w:rsid w:val="007B6192"/>
    <w:rsid w:val="007B66D7"/>
    <w:rsid w:val="007B6FC9"/>
    <w:rsid w:val="007B72F8"/>
    <w:rsid w:val="007B7954"/>
    <w:rsid w:val="007C01D6"/>
    <w:rsid w:val="007C062E"/>
    <w:rsid w:val="007C07FD"/>
    <w:rsid w:val="007C188D"/>
    <w:rsid w:val="007C19DF"/>
    <w:rsid w:val="007C2B70"/>
    <w:rsid w:val="007C2D8D"/>
    <w:rsid w:val="007C38BA"/>
    <w:rsid w:val="007C3E1B"/>
    <w:rsid w:val="007C3E61"/>
    <w:rsid w:val="007C4066"/>
    <w:rsid w:val="007C4696"/>
    <w:rsid w:val="007C5A9E"/>
    <w:rsid w:val="007C69F5"/>
    <w:rsid w:val="007C7611"/>
    <w:rsid w:val="007C797D"/>
    <w:rsid w:val="007C7AC5"/>
    <w:rsid w:val="007C7DC7"/>
    <w:rsid w:val="007D1629"/>
    <w:rsid w:val="007D2EDB"/>
    <w:rsid w:val="007D39A8"/>
    <w:rsid w:val="007D4805"/>
    <w:rsid w:val="007D4950"/>
    <w:rsid w:val="007D4A7C"/>
    <w:rsid w:val="007D5D97"/>
    <w:rsid w:val="007D619E"/>
    <w:rsid w:val="007D643D"/>
    <w:rsid w:val="007D6652"/>
    <w:rsid w:val="007D6DD1"/>
    <w:rsid w:val="007D758A"/>
    <w:rsid w:val="007D75A1"/>
    <w:rsid w:val="007D7D52"/>
    <w:rsid w:val="007D7F9F"/>
    <w:rsid w:val="007E0833"/>
    <w:rsid w:val="007E0F57"/>
    <w:rsid w:val="007E140E"/>
    <w:rsid w:val="007E1985"/>
    <w:rsid w:val="007E280C"/>
    <w:rsid w:val="007E3BD4"/>
    <w:rsid w:val="007E5090"/>
    <w:rsid w:val="007E5FD6"/>
    <w:rsid w:val="007E7608"/>
    <w:rsid w:val="007E76C0"/>
    <w:rsid w:val="007E79FC"/>
    <w:rsid w:val="007E7D18"/>
    <w:rsid w:val="007F02E9"/>
    <w:rsid w:val="007F036C"/>
    <w:rsid w:val="007F0844"/>
    <w:rsid w:val="007F10A1"/>
    <w:rsid w:val="007F166F"/>
    <w:rsid w:val="007F169D"/>
    <w:rsid w:val="007F19F4"/>
    <w:rsid w:val="007F19FE"/>
    <w:rsid w:val="007F3947"/>
    <w:rsid w:val="007F39E9"/>
    <w:rsid w:val="007F526A"/>
    <w:rsid w:val="007F59A9"/>
    <w:rsid w:val="007F6F49"/>
    <w:rsid w:val="007F7117"/>
    <w:rsid w:val="008015C1"/>
    <w:rsid w:val="008017B6"/>
    <w:rsid w:val="00801E19"/>
    <w:rsid w:val="008020B6"/>
    <w:rsid w:val="00803275"/>
    <w:rsid w:val="008032C8"/>
    <w:rsid w:val="00803584"/>
    <w:rsid w:val="00803846"/>
    <w:rsid w:val="008046FA"/>
    <w:rsid w:val="00804E35"/>
    <w:rsid w:val="0080555A"/>
    <w:rsid w:val="0080569A"/>
    <w:rsid w:val="00805D35"/>
    <w:rsid w:val="00806E32"/>
    <w:rsid w:val="008071AD"/>
    <w:rsid w:val="00807919"/>
    <w:rsid w:val="0080798D"/>
    <w:rsid w:val="00807AD5"/>
    <w:rsid w:val="008100A7"/>
    <w:rsid w:val="00810C25"/>
    <w:rsid w:val="00810CA9"/>
    <w:rsid w:val="00810F51"/>
    <w:rsid w:val="008115E9"/>
    <w:rsid w:val="00811CFD"/>
    <w:rsid w:val="00813BA3"/>
    <w:rsid w:val="008159B3"/>
    <w:rsid w:val="00816030"/>
    <w:rsid w:val="0081639C"/>
    <w:rsid w:val="008163D0"/>
    <w:rsid w:val="00816A35"/>
    <w:rsid w:val="00816B48"/>
    <w:rsid w:val="008171BC"/>
    <w:rsid w:val="008178E8"/>
    <w:rsid w:val="0082004C"/>
    <w:rsid w:val="0082073C"/>
    <w:rsid w:val="00820BCD"/>
    <w:rsid w:val="00820C85"/>
    <w:rsid w:val="008215C5"/>
    <w:rsid w:val="008217D6"/>
    <w:rsid w:val="00823104"/>
    <w:rsid w:val="0082351D"/>
    <w:rsid w:val="008238BC"/>
    <w:rsid w:val="00824986"/>
    <w:rsid w:val="00824ACD"/>
    <w:rsid w:val="00824CA1"/>
    <w:rsid w:val="008258D0"/>
    <w:rsid w:val="00825B65"/>
    <w:rsid w:val="00826267"/>
    <w:rsid w:val="008265A6"/>
    <w:rsid w:val="00826859"/>
    <w:rsid w:val="00826F9E"/>
    <w:rsid w:val="00826FF0"/>
    <w:rsid w:val="0082726C"/>
    <w:rsid w:val="0082756D"/>
    <w:rsid w:val="00827656"/>
    <w:rsid w:val="00827C98"/>
    <w:rsid w:val="00827EB9"/>
    <w:rsid w:val="008304AA"/>
    <w:rsid w:val="008307C1"/>
    <w:rsid w:val="0083148D"/>
    <w:rsid w:val="008316D8"/>
    <w:rsid w:val="00832224"/>
    <w:rsid w:val="0083295F"/>
    <w:rsid w:val="008338E2"/>
    <w:rsid w:val="008358F0"/>
    <w:rsid w:val="00835EA2"/>
    <w:rsid w:val="008362E9"/>
    <w:rsid w:val="00836951"/>
    <w:rsid w:val="0083697E"/>
    <w:rsid w:val="00837EA0"/>
    <w:rsid w:val="00837FF5"/>
    <w:rsid w:val="008401AD"/>
    <w:rsid w:val="00840BA7"/>
    <w:rsid w:val="008414D5"/>
    <w:rsid w:val="008419DA"/>
    <w:rsid w:val="008421FF"/>
    <w:rsid w:val="0084272E"/>
    <w:rsid w:val="00842D12"/>
    <w:rsid w:val="00842F5E"/>
    <w:rsid w:val="00843A25"/>
    <w:rsid w:val="00844900"/>
    <w:rsid w:val="008449E2"/>
    <w:rsid w:val="00844A31"/>
    <w:rsid w:val="00844E84"/>
    <w:rsid w:val="008450AB"/>
    <w:rsid w:val="008454FE"/>
    <w:rsid w:val="008460F2"/>
    <w:rsid w:val="00846E0D"/>
    <w:rsid w:val="00850382"/>
    <w:rsid w:val="0085123C"/>
    <w:rsid w:val="0085168D"/>
    <w:rsid w:val="008519DD"/>
    <w:rsid w:val="00852277"/>
    <w:rsid w:val="00852575"/>
    <w:rsid w:val="00852CAF"/>
    <w:rsid w:val="00854194"/>
    <w:rsid w:val="00854498"/>
    <w:rsid w:val="00854F28"/>
    <w:rsid w:val="0085652A"/>
    <w:rsid w:val="008565D0"/>
    <w:rsid w:val="008568C8"/>
    <w:rsid w:val="00857853"/>
    <w:rsid w:val="008600F3"/>
    <w:rsid w:val="008601BC"/>
    <w:rsid w:val="00860E21"/>
    <w:rsid w:val="00860E79"/>
    <w:rsid w:val="00861767"/>
    <w:rsid w:val="00863E5B"/>
    <w:rsid w:val="008650FA"/>
    <w:rsid w:val="008651B7"/>
    <w:rsid w:val="008653BD"/>
    <w:rsid w:val="00865D32"/>
    <w:rsid w:val="00866B3E"/>
    <w:rsid w:val="00867017"/>
    <w:rsid w:val="008672CB"/>
    <w:rsid w:val="0086744F"/>
    <w:rsid w:val="0086767B"/>
    <w:rsid w:val="00867871"/>
    <w:rsid w:val="008678BE"/>
    <w:rsid w:val="00867D50"/>
    <w:rsid w:val="00871483"/>
    <w:rsid w:val="0087162F"/>
    <w:rsid w:val="00871634"/>
    <w:rsid w:val="00871B2D"/>
    <w:rsid w:val="0087298C"/>
    <w:rsid w:val="00873636"/>
    <w:rsid w:val="008739CD"/>
    <w:rsid w:val="00873CD7"/>
    <w:rsid w:val="00873D91"/>
    <w:rsid w:val="008742AE"/>
    <w:rsid w:val="00874F36"/>
    <w:rsid w:val="008750F6"/>
    <w:rsid w:val="00875291"/>
    <w:rsid w:val="00875B54"/>
    <w:rsid w:val="00875B99"/>
    <w:rsid w:val="00876A91"/>
    <w:rsid w:val="00877475"/>
    <w:rsid w:val="0087757C"/>
    <w:rsid w:val="00877771"/>
    <w:rsid w:val="00877775"/>
    <w:rsid w:val="0087795A"/>
    <w:rsid w:val="00880F6A"/>
    <w:rsid w:val="00881D9C"/>
    <w:rsid w:val="008826B6"/>
    <w:rsid w:val="008828C7"/>
    <w:rsid w:val="008833AA"/>
    <w:rsid w:val="0088394D"/>
    <w:rsid w:val="00883FB6"/>
    <w:rsid w:val="008843D9"/>
    <w:rsid w:val="008844ED"/>
    <w:rsid w:val="00884E85"/>
    <w:rsid w:val="00885033"/>
    <w:rsid w:val="00885121"/>
    <w:rsid w:val="0088543A"/>
    <w:rsid w:val="008855A8"/>
    <w:rsid w:val="00885EE1"/>
    <w:rsid w:val="0088612A"/>
    <w:rsid w:val="00886BE7"/>
    <w:rsid w:val="00887422"/>
    <w:rsid w:val="0088793A"/>
    <w:rsid w:val="00887B37"/>
    <w:rsid w:val="00887CC7"/>
    <w:rsid w:val="00890366"/>
    <w:rsid w:val="008910B2"/>
    <w:rsid w:val="008921D7"/>
    <w:rsid w:val="00892602"/>
    <w:rsid w:val="00893DDB"/>
    <w:rsid w:val="008949DC"/>
    <w:rsid w:val="008954DE"/>
    <w:rsid w:val="008956D6"/>
    <w:rsid w:val="00895FD3"/>
    <w:rsid w:val="00896B34"/>
    <w:rsid w:val="00896C12"/>
    <w:rsid w:val="00896E9A"/>
    <w:rsid w:val="0089710D"/>
    <w:rsid w:val="00897176"/>
    <w:rsid w:val="008A0198"/>
    <w:rsid w:val="008A0C3F"/>
    <w:rsid w:val="008A1BD5"/>
    <w:rsid w:val="008A2248"/>
    <w:rsid w:val="008A3345"/>
    <w:rsid w:val="008A4286"/>
    <w:rsid w:val="008A44D7"/>
    <w:rsid w:val="008A4A5B"/>
    <w:rsid w:val="008A52BC"/>
    <w:rsid w:val="008A597C"/>
    <w:rsid w:val="008A6358"/>
    <w:rsid w:val="008A7745"/>
    <w:rsid w:val="008A77DE"/>
    <w:rsid w:val="008A7A1A"/>
    <w:rsid w:val="008A7D47"/>
    <w:rsid w:val="008B151C"/>
    <w:rsid w:val="008B261C"/>
    <w:rsid w:val="008B304C"/>
    <w:rsid w:val="008B38AF"/>
    <w:rsid w:val="008B3F41"/>
    <w:rsid w:val="008B430E"/>
    <w:rsid w:val="008B45C0"/>
    <w:rsid w:val="008B540D"/>
    <w:rsid w:val="008B5770"/>
    <w:rsid w:val="008B57D6"/>
    <w:rsid w:val="008B6045"/>
    <w:rsid w:val="008B6249"/>
    <w:rsid w:val="008B629F"/>
    <w:rsid w:val="008B7398"/>
    <w:rsid w:val="008B7488"/>
    <w:rsid w:val="008B75A9"/>
    <w:rsid w:val="008B79A3"/>
    <w:rsid w:val="008C0048"/>
    <w:rsid w:val="008C0796"/>
    <w:rsid w:val="008C07C3"/>
    <w:rsid w:val="008C13AD"/>
    <w:rsid w:val="008C14C7"/>
    <w:rsid w:val="008C1DC0"/>
    <w:rsid w:val="008C2509"/>
    <w:rsid w:val="008C27C4"/>
    <w:rsid w:val="008C3512"/>
    <w:rsid w:val="008C3753"/>
    <w:rsid w:val="008C3CD8"/>
    <w:rsid w:val="008C3EC5"/>
    <w:rsid w:val="008C454F"/>
    <w:rsid w:val="008C485C"/>
    <w:rsid w:val="008C59E3"/>
    <w:rsid w:val="008C6623"/>
    <w:rsid w:val="008D0DE7"/>
    <w:rsid w:val="008D0EBE"/>
    <w:rsid w:val="008D1123"/>
    <w:rsid w:val="008D200A"/>
    <w:rsid w:val="008D2A68"/>
    <w:rsid w:val="008D2A82"/>
    <w:rsid w:val="008D2DA5"/>
    <w:rsid w:val="008D3AEF"/>
    <w:rsid w:val="008D422A"/>
    <w:rsid w:val="008D4293"/>
    <w:rsid w:val="008D51C1"/>
    <w:rsid w:val="008D529D"/>
    <w:rsid w:val="008D543F"/>
    <w:rsid w:val="008D61D0"/>
    <w:rsid w:val="008D632B"/>
    <w:rsid w:val="008D7255"/>
    <w:rsid w:val="008D75E3"/>
    <w:rsid w:val="008D78AB"/>
    <w:rsid w:val="008E07C1"/>
    <w:rsid w:val="008E0A5A"/>
    <w:rsid w:val="008E0CA7"/>
    <w:rsid w:val="008E175F"/>
    <w:rsid w:val="008E1F1C"/>
    <w:rsid w:val="008E214C"/>
    <w:rsid w:val="008E268A"/>
    <w:rsid w:val="008E2755"/>
    <w:rsid w:val="008E2B01"/>
    <w:rsid w:val="008E2FA4"/>
    <w:rsid w:val="008E321E"/>
    <w:rsid w:val="008E32AC"/>
    <w:rsid w:val="008E398A"/>
    <w:rsid w:val="008E4B91"/>
    <w:rsid w:val="008E4CBB"/>
    <w:rsid w:val="008E4DA6"/>
    <w:rsid w:val="008E509C"/>
    <w:rsid w:val="008E5FEE"/>
    <w:rsid w:val="008E5FFB"/>
    <w:rsid w:val="008E65C1"/>
    <w:rsid w:val="008E7957"/>
    <w:rsid w:val="008F0425"/>
    <w:rsid w:val="008F05A5"/>
    <w:rsid w:val="008F05C7"/>
    <w:rsid w:val="008F0604"/>
    <w:rsid w:val="008F065E"/>
    <w:rsid w:val="008F0783"/>
    <w:rsid w:val="008F1294"/>
    <w:rsid w:val="008F1F3D"/>
    <w:rsid w:val="008F21B4"/>
    <w:rsid w:val="008F255F"/>
    <w:rsid w:val="008F28D1"/>
    <w:rsid w:val="008F2A89"/>
    <w:rsid w:val="008F2E5E"/>
    <w:rsid w:val="008F352F"/>
    <w:rsid w:val="008F3AD3"/>
    <w:rsid w:val="008F3EDE"/>
    <w:rsid w:val="008F4368"/>
    <w:rsid w:val="008F4ACA"/>
    <w:rsid w:val="008F5438"/>
    <w:rsid w:val="008F5D16"/>
    <w:rsid w:val="008F6081"/>
    <w:rsid w:val="008F6250"/>
    <w:rsid w:val="009000FB"/>
    <w:rsid w:val="00900C12"/>
    <w:rsid w:val="00900D0F"/>
    <w:rsid w:val="009016DF"/>
    <w:rsid w:val="009036CD"/>
    <w:rsid w:val="0090385F"/>
    <w:rsid w:val="00904679"/>
    <w:rsid w:val="009046C7"/>
    <w:rsid w:val="00904DA7"/>
    <w:rsid w:val="00905B46"/>
    <w:rsid w:val="009068C7"/>
    <w:rsid w:val="009068EA"/>
    <w:rsid w:val="00907713"/>
    <w:rsid w:val="009077DB"/>
    <w:rsid w:val="00907D35"/>
    <w:rsid w:val="009102AB"/>
    <w:rsid w:val="009102BF"/>
    <w:rsid w:val="009109FA"/>
    <w:rsid w:val="009119D2"/>
    <w:rsid w:val="00912353"/>
    <w:rsid w:val="0091242F"/>
    <w:rsid w:val="009126C0"/>
    <w:rsid w:val="009127D6"/>
    <w:rsid w:val="00912BD0"/>
    <w:rsid w:val="00912CB4"/>
    <w:rsid w:val="00914592"/>
    <w:rsid w:val="00915ABA"/>
    <w:rsid w:val="00915B15"/>
    <w:rsid w:val="00915DD8"/>
    <w:rsid w:val="009160B7"/>
    <w:rsid w:val="00916E7B"/>
    <w:rsid w:val="00917D3F"/>
    <w:rsid w:val="00917DD3"/>
    <w:rsid w:val="0092183F"/>
    <w:rsid w:val="009220D3"/>
    <w:rsid w:val="00922109"/>
    <w:rsid w:val="00922766"/>
    <w:rsid w:val="00923175"/>
    <w:rsid w:val="00923AF5"/>
    <w:rsid w:val="00924763"/>
    <w:rsid w:val="0092477C"/>
    <w:rsid w:val="00924ADC"/>
    <w:rsid w:val="00925122"/>
    <w:rsid w:val="0092552E"/>
    <w:rsid w:val="009257CF"/>
    <w:rsid w:val="00925CB6"/>
    <w:rsid w:val="009268DF"/>
    <w:rsid w:val="00926AFD"/>
    <w:rsid w:val="00926C2E"/>
    <w:rsid w:val="009271DD"/>
    <w:rsid w:val="00927569"/>
    <w:rsid w:val="009300AE"/>
    <w:rsid w:val="00930312"/>
    <w:rsid w:val="009305D1"/>
    <w:rsid w:val="009306E1"/>
    <w:rsid w:val="00930A4B"/>
    <w:rsid w:val="009323E5"/>
    <w:rsid w:val="00932E3E"/>
    <w:rsid w:val="00932F3D"/>
    <w:rsid w:val="0093307A"/>
    <w:rsid w:val="0093429A"/>
    <w:rsid w:val="00935137"/>
    <w:rsid w:val="00935168"/>
    <w:rsid w:val="00935C8C"/>
    <w:rsid w:val="00936386"/>
    <w:rsid w:val="00936565"/>
    <w:rsid w:val="00936BB1"/>
    <w:rsid w:val="00936F76"/>
    <w:rsid w:val="00936F78"/>
    <w:rsid w:val="00937153"/>
    <w:rsid w:val="0093758C"/>
    <w:rsid w:val="00937C39"/>
    <w:rsid w:val="00937EB1"/>
    <w:rsid w:val="00940359"/>
    <w:rsid w:val="009404F9"/>
    <w:rsid w:val="00942C2A"/>
    <w:rsid w:val="00943013"/>
    <w:rsid w:val="00943118"/>
    <w:rsid w:val="0094359B"/>
    <w:rsid w:val="009435CB"/>
    <w:rsid w:val="00944052"/>
    <w:rsid w:val="009447B2"/>
    <w:rsid w:val="00945484"/>
    <w:rsid w:val="00946093"/>
    <w:rsid w:val="00946517"/>
    <w:rsid w:val="009465F6"/>
    <w:rsid w:val="009467FB"/>
    <w:rsid w:val="00947CC7"/>
    <w:rsid w:val="00950DB1"/>
    <w:rsid w:val="00950FAB"/>
    <w:rsid w:val="009510B5"/>
    <w:rsid w:val="00951940"/>
    <w:rsid w:val="00952ACD"/>
    <w:rsid w:val="00953DE9"/>
    <w:rsid w:val="0095408B"/>
    <w:rsid w:val="009543E0"/>
    <w:rsid w:val="0095465B"/>
    <w:rsid w:val="00954954"/>
    <w:rsid w:val="00954A24"/>
    <w:rsid w:val="009556EC"/>
    <w:rsid w:val="00955863"/>
    <w:rsid w:val="00956036"/>
    <w:rsid w:val="00956332"/>
    <w:rsid w:val="009564A2"/>
    <w:rsid w:val="00957B19"/>
    <w:rsid w:val="00957EFF"/>
    <w:rsid w:val="00960394"/>
    <w:rsid w:val="00960859"/>
    <w:rsid w:val="00960FA9"/>
    <w:rsid w:val="00961808"/>
    <w:rsid w:val="0096239E"/>
    <w:rsid w:val="00962533"/>
    <w:rsid w:val="009628FC"/>
    <w:rsid w:val="00962B84"/>
    <w:rsid w:val="00963056"/>
    <w:rsid w:val="009630DD"/>
    <w:rsid w:val="0096466D"/>
    <w:rsid w:val="009652EB"/>
    <w:rsid w:val="009657B1"/>
    <w:rsid w:val="00965A52"/>
    <w:rsid w:val="009662D5"/>
    <w:rsid w:val="00966807"/>
    <w:rsid w:val="00966AC5"/>
    <w:rsid w:val="009700BE"/>
    <w:rsid w:val="009708D1"/>
    <w:rsid w:val="00970C63"/>
    <w:rsid w:val="00970DEB"/>
    <w:rsid w:val="00971841"/>
    <w:rsid w:val="00971B4F"/>
    <w:rsid w:val="009722C3"/>
    <w:rsid w:val="009723FA"/>
    <w:rsid w:val="00973A51"/>
    <w:rsid w:val="00973AEC"/>
    <w:rsid w:val="00973B02"/>
    <w:rsid w:val="0097438B"/>
    <w:rsid w:val="00974EA8"/>
    <w:rsid w:val="009752E8"/>
    <w:rsid w:val="009756E9"/>
    <w:rsid w:val="00975A43"/>
    <w:rsid w:val="00976204"/>
    <w:rsid w:val="0097666C"/>
    <w:rsid w:val="00976C2D"/>
    <w:rsid w:val="009774CA"/>
    <w:rsid w:val="0097790F"/>
    <w:rsid w:val="0097792D"/>
    <w:rsid w:val="00977ECB"/>
    <w:rsid w:val="00980263"/>
    <w:rsid w:val="009806AC"/>
    <w:rsid w:val="00980CEE"/>
    <w:rsid w:val="00980D08"/>
    <w:rsid w:val="009817F7"/>
    <w:rsid w:val="009819A9"/>
    <w:rsid w:val="00981CC5"/>
    <w:rsid w:val="00981FC4"/>
    <w:rsid w:val="00983CAA"/>
    <w:rsid w:val="009841E1"/>
    <w:rsid w:val="009849C6"/>
    <w:rsid w:val="009856B1"/>
    <w:rsid w:val="00985CAB"/>
    <w:rsid w:val="00985D35"/>
    <w:rsid w:val="0098658F"/>
    <w:rsid w:val="00986AE8"/>
    <w:rsid w:val="00986B28"/>
    <w:rsid w:val="00986E3B"/>
    <w:rsid w:val="0098764E"/>
    <w:rsid w:val="00987786"/>
    <w:rsid w:val="00990442"/>
    <w:rsid w:val="00991AD9"/>
    <w:rsid w:val="00992533"/>
    <w:rsid w:val="00992F7E"/>
    <w:rsid w:val="00993155"/>
    <w:rsid w:val="009936C7"/>
    <w:rsid w:val="00993C43"/>
    <w:rsid w:val="00993E2B"/>
    <w:rsid w:val="00993E76"/>
    <w:rsid w:val="00994360"/>
    <w:rsid w:val="00994719"/>
    <w:rsid w:val="00994822"/>
    <w:rsid w:val="00994B75"/>
    <w:rsid w:val="00995196"/>
    <w:rsid w:val="009951F3"/>
    <w:rsid w:val="00995572"/>
    <w:rsid w:val="00995F41"/>
    <w:rsid w:val="0099660F"/>
    <w:rsid w:val="00996A7F"/>
    <w:rsid w:val="00997A23"/>
    <w:rsid w:val="009A02EC"/>
    <w:rsid w:val="009A0B06"/>
    <w:rsid w:val="009A0E89"/>
    <w:rsid w:val="009A1714"/>
    <w:rsid w:val="009A1917"/>
    <w:rsid w:val="009A1C87"/>
    <w:rsid w:val="009A2132"/>
    <w:rsid w:val="009A29B2"/>
    <w:rsid w:val="009A29BD"/>
    <w:rsid w:val="009A2AC4"/>
    <w:rsid w:val="009A2D90"/>
    <w:rsid w:val="009A309F"/>
    <w:rsid w:val="009A3215"/>
    <w:rsid w:val="009A3BFF"/>
    <w:rsid w:val="009A477D"/>
    <w:rsid w:val="009A48A4"/>
    <w:rsid w:val="009A491E"/>
    <w:rsid w:val="009A4AC5"/>
    <w:rsid w:val="009A545B"/>
    <w:rsid w:val="009A560C"/>
    <w:rsid w:val="009A5DFB"/>
    <w:rsid w:val="009A6014"/>
    <w:rsid w:val="009A6502"/>
    <w:rsid w:val="009A6713"/>
    <w:rsid w:val="009A6802"/>
    <w:rsid w:val="009A68F3"/>
    <w:rsid w:val="009A6B9B"/>
    <w:rsid w:val="009A7FB3"/>
    <w:rsid w:val="009B0010"/>
    <w:rsid w:val="009B0300"/>
    <w:rsid w:val="009B0D7A"/>
    <w:rsid w:val="009B0F8A"/>
    <w:rsid w:val="009B114F"/>
    <w:rsid w:val="009B1241"/>
    <w:rsid w:val="009B17FE"/>
    <w:rsid w:val="009B1CDF"/>
    <w:rsid w:val="009B24E6"/>
    <w:rsid w:val="009B2B08"/>
    <w:rsid w:val="009B318F"/>
    <w:rsid w:val="009B3760"/>
    <w:rsid w:val="009B3B8A"/>
    <w:rsid w:val="009B4027"/>
    <w:rsid w:val="009B47FD"/>
    <w:rsid w:val="009B4851"/>
    <w:rsid w:val="009B504F"/>
    <w:rsid w:val="009B5701"/>
    <w:rsid w:val="009B585F"/>
    <w:rsid w:val="009B6423"/>
    <w:rsid w:val="009B6444"/>
    <w:rsid w:val="009B659C"/>
    <w:rsid w:val="009C0269"/>
    <w:rsid w:val="009C0727"/>
    <w:rsid w:val="009C14DA"/>
    <w:rsid w:val="009C185A"/>
    <w:rsid w:val="009C21E5"/>
    <w:rsid w:val="009C3AE3"/>
    <w:rsid w:val="009C4739"/>
    <w:rsid w:val="009C5022"/>
    <w:rsid w:val="009C5D16"/>
    <w:rsid w:val="009C6167"/>
    <w:rsid w:val="009C643D"/>
    <w:rsid w:val="009C6B72"/>
    <w:rsid w:val="009C6CE8"/>
    <w:rsid w:val="009C74D6"/>
    <w:rsid w:val="009C7C14"/>
    <w:rsid w:val="009D01BA"/>
    <w:rsid w:val="009D0719"/>
    <w:rsid w:val="009D1F47"/>
    <w:rsid w:val="009D28AC"/>
    <w:rsid w:val="009D2B40"/>
    <w:rsid w:val="009D3CAD"/>
    <w:rsid w:val="009D3D61"/>
    <w:rsid w:val="009D42A8"/>
    <w:rsid w:val="009D44D7"/>
    <w:rsid w:val="009D4AB1"/>
    <w:rsid w:val="009D4ADA"/>
    <w:rsid w:val="009D4E53"/>
    <w:rsid w:val="009D66BB"/>
    <w:rsid w:val="009D6AE9"/>
    <w:rsid w:val="009D6DC4"/>
    <w:rsid w:val="009D76AD"/>
    <w:rsid w:val="009D7A8D"/>
    <w:rsid w:val="009E118B"/>
    <w:rsid w:val="009E146B"/>
    <w:rsid w:val="009E27E7"/>
    <w:rsid w:val="009E38D3"/>
    <w:rsid w:val="009E4407"/>
    <w:rsid w:val="009E521C"/>
    <w:rsid w:val="009E5ABF"/>
    <w:rsid w:val="009E627E"/>
    <w:rsid w:val="009E7730"/>
    <w:rsid w:val="009E7AD0"/>
    <w:rsid w:val="009E7B26"/>
    <w:rsid w:val="009F0436"/>
    <w:rsid w:val="009F15DD"/>
    <w:rsid w:val="009F1F0C"/>
    <w:rsid w:val="009F1F4F"/>
    <w:rsid w:val="009F2D61"/>
    <w:rsid w:val="009F2FB7"/>
    <w:rsid w:val="009F3073"/>
    <w:rsid w:val="009F332C"/>
    <w:rsid w:val="009F34A6"/>
    <w:rsid w:val="009F3C35"/>
    <w:rsid w:val="009F3C71"/>
    <w:rsid w:val="009F4438"/>
    <w:rsid w:val="009F4504"/>
    <w:rsid w:val="009F4532"/>
    <w:rsid w:val="009F4813"/>
    <w:rsid w:val="009F506F"/>
    <w:rsid w:val="009F51F5"/>
    <w:rsid w:val="009F52C3"/>
    <w:rsid w:val="009F5F9C"/>
    <w:rsid w:val="009F727E"/>
    <w:rsid w:val="009F754D"/>
    <w:rsid w:val="009F78CA"/>
    <w:rsid w:val="009F78CB"/>
    <w:rsid w:val="00A00453"/>
    <w:rsid w:val="00A01C64"/>
    <w:rsid w:val="00A02807"/>
    <w:rsid w:val="00A0304C"/>
    <w:rsid w:val="00A03497"/>
    <w:rsid w:val="00A044D4"/>
    <w:rsid w:val="00A05373"/>
    <w:rsid w:val="00A05C57"/>
    <w:rsid w:val="00A05D4F"/>
    <w:rsid w:val="00A06051"/>
    <w:rsid w:val="00A0677B"/>
    <w:rsid w:val="00A07246"/>
    <w:rsid w:val="00A07310"/>
    <w:rsid w:val="00A07440"/>
    <w:rsid w:val="00A077DC"/>
    <w:rsid w:val="00A100B3"/>
    <w:rsid w:val="00A1054F"/>
    <w:rsid w:val="00A1270E"/>
    <w:rsid w:val="00A1290A"/>
    <w:rsid w:val="00A12BFE"/>
    <w:rsid w:val="00A12F52"/>
    <w:rsid w:val="00A131B4"/>
    <w:rsid w:val="00A133C5"/>
    <w:rsid w:val="00A13792"/>
    <w:rsid w:val="00A156E5"/>
    <w:rsid w:val="00A1571F"/>
    <w:rsid w:val="00A16959"/>
    <w:rsid w:val="00A16B40"/>
    <w:rsid w:val="00A16F65"/>
    <w:rsid w:val="00A179EF"/>
    <w:rsid w:val="00A20527"/>
    <w:rsid w:val="00A20C93"/>
    <w:rsid w:val="00A2109D"/>
    <w:rsid w:val="00A220C3"/>
    <w:rsid w:val="00A2273D"/>
    <w:rsid w:val="00A22AA3"/>
    <w:rsid w:val="00A2336B"/>
    <w:rsid w:val="00A23811"/>
    <w:rsid w:val="00A23B10"/>
    <w:rsid w:val="00A243B4"/>
    <w:rsid w:val="00A2458C"/>
    <w:rsid w:val="00A2459C"/>
    <w:rsid w:val="00A24AFF"/>
    <w:rsid w:val="00A24D0A"/>
    <w:rsid w:val="00A25378"/>
    <w:rsid w:val="00A253D4"/>
    <w:rsid w:val="00A258A6"/>
    <w:rsid w:val="00A263F2"/>
    <w:rsid w:val="00A2664D"/>
    <w:rsid w:val="00A26831"/>
    <w:rsid w:val="00A268BB"/>
    <w:rsid w:val="00A2727B"/>
    <w:rsid w:val="00A27E3A"/>
    <w:rsid w:val="00A302EC"/>
    <w:rsid w:val="00A30D3D"/>
    <w:rsid w:val="00A3163B"/>
    <w:rsid w:val="00A31D44"/>
    <w:rsid w:val="00A326BE"/>
    <w:rsid w:val="00A32D92"/>
    <w:rsid w:val="00A331D2"/>
    <w:rsid w:val="00A3508A"/>
    <w:rsid w:val="00A358E9"/>
    <w:rsid w:val="00A359A3"/>
    <w:rsid w:val="00A3640C"/>
    <w:rsid w:val="00A36D65"/>
    <w:rsid w:val="00A3739C"/>
    <w:rsid w:val="00A37D01"/>
    <w:rsid w:val="00A40440"/>
    <w:rsid w:val="00A408C5"/>
    <w:rsid w:val="00A40F9A"/>
    <w:rsid w:val="00A41038"/>
    <w:rsid w:val="00A41B3B"/>
    <w:rsid w:val="00A41BEB"/>
    <w:rsid w:val="00A42932"/>
    <w:rsid w:val="00A437CD"/>
    <w:rsid w:val="00A449A7"/>
    <w:rsid w:val="00A44A97"/>
    <w:rsid w:val="00A44E55"/>
    <w:rsid w:val="00A45D79"/>
    <w:rsid w:val="00A466FF"/>
    <w:rsid w:val="00A4721E"/>
    <w:rsid w:val="00A47301"/>
    <w:rsid w:val="00A475F0"/>
    <w:rsid w:val="00A47795"/>
    <w:rsid w:val="00A50F17"/>
    <w:rsid w:val="00A51563"/>
    <w:rsid w:val="00A51645"/>
    <w:rsid w:val="00A51988"/>
    <w:rsid w:val="00A51AA3"/>
    <w:rsid w:val="00A523EC"/>
    <w:rsid w:val="00A52794"/>
    <w:rsid w:val="00A52F94"/>
    <w:rsid w:val="00A5334E"/>
    <w:rsid w:val="00A542C9"/>
    <w:rsid w:val="00A545E1"/>
    <w:rsid w:val="00A5518B"/>
    <w:rsid w:val="00A553A8"/>
    <w:rsid w:val="00A55AE3"/>
    <w:rsid w:val="00A56130"/>
    <w:rsid w:val="00A56F15"/>
    <w:rsid w:val="00A5714A"/>
    <w:rsid w:val="00A57DBF"/>
    <w:rsid w:val="00A60E12"/>
    <w:rsid w:val="00A612D5"/>
    <w:rsid w:val="00A613E8"/>
    <w:rsid w:val="00A61552"/>
    <w:rsid w:val="00A6155E"/>
    <w:rsid w:val="00A61DAE"/>
    <w:rsid w:val="00A62ED1"/>
    <w:rsid w:val="00A63180"/>
    <w:rsid w:val="00A636B0"/>
    <w:rsid w:val="00A64158"/>
    <w:rsid w:val="00A64999"/>
    <w:rsid w:val="00A64F87"/>
    <w:rsid w:val="00A65359"/>
    <w:rsid w:val="00A65863"/>
    <w:rsid w:val="00A65B36"/>
    <w:rsid w:val="00A65B68"/>
    <w:rsid w:val="00A66044"/>
    <w:rsid w:val="00A6657C"/>
    <w:rsid w:val="00A66DC9"/>
    <w:rsid w:val="00A676D6"/>
    <w:rsid w:val="00A67952"/>
    <w:rsid w:val="00A6799C"/>
    <w:rsid w:val="00A7011D"/>
    <w:rsid w:val="00A704CD"/>
    <w:rsid w:val="00A7070C"/>
    <w:rsid w:val="00A70F66"/>
    <w:rsid w:val="00A727FF"/>
    <w:rsid w:val="00A72D11"/>
    <w:rsid w:val="00A73220"/>
    <w:rsid w:val="00A7389E"/>
    <w:rsid w:val="00A73A30"/>
    <w:rsid w:val="00A740F6"/>
    <w:rsid w:val="00A7460C"/>
    <w:rsid w:val="00A747BB"/>
    <w:rsid w:val="00A753DC"/>
    <w:rsid w:val="00A7567C"/>
    <w:rsid w:val="00A75B53"/>
    <w:rsid w:val="00A75DE4"/>
    <w:rsid w:val="00A76738"/>
    <w:rsid w:val="00A7767E"/>
    <w:rsid w:val="00A7776C"/>
    <w:rsid w:val="00A8033D"/>
    <w:rsid w:val="00A805A7"/>
    <w:rsid w:val="00A806EB"/>
    <w:rsid w:val="00A811AA"/>
    <w:rsid w:val="00A81DFE"/>
    <w:rsid w:val="00A83838"/>
    <w:rsid w:val="00A83C5C"/>
    <w:rsid w:val="00A84847"/>
    <w:rsid w:val="00A851CA"/>
    <w:rsid w:val="00A85308"/>
    <w:rsid w:val="00A85523"/>
    <w:rsid w:val="00A85777"/>
    <w:rsid w:val="00A85B3C"/>
    <w:rsid w:val="00A86546"/>
    <w:rsid w:val="00A8663E"/>
    <w:rsid w:val="00A879C4"/>
    <w:rsid w:val="00A909E2"/>
    <w:rsid w:val="00A91043"/>
    <w:rsid w:val="00A914F2"/>
    <w:rsid w:val="00A91909"/>
    <w:rsid w:val="00A924A4"/>
    <w:rsid w:val="00A92A62"/>
    <w:rsid w:val="00A93B36"/>
    <w:rsid w:val="00A93D76"/>
    <w:rsid w:val="00A93DC1"/>
    <w:rsid w:val="00A9545B"/>
    <w:rsid w:val="00A95562"/>
    <w:rsid w:val="00A96C04"/>
    <w:rsid w:val="00A97670"/>
    <w:rsid w:val="00A97672"/>
    <w:rsid w:val="00A97837"/>
    <w:rsid w:val="00AA0376"/>
    <w:rsid w:val="00AA0AD3"/>
    <w:rsid w:val="00AA12DA"/>
    <w:rsid w:val="00AA267E"/>
    <w:rsid w:val="00AA2820"/>
    <w:rsid w:val="00AA2C5F"/>
    <w:rsid w:val="00AA32CA"/>
    <w:rsid w:val="00AA3DA0"/>
    <w:rsid w:val="00AA41D5"/>
    <w:rsid w:val="00AA434D"/>
    <w:rsid w:val="00AA44B0"/>
    <w:rsid w:val="00AA463C"/>
    <w:rsid w:val="00AA4699"/>
    <w:rsid w:val="00AA4D5B"/>
    <w:rsid w:val="00AA5391"/>
    <w:rsid w:val="00AA548B"/>
    <w:rsid w:val="00AA5660"/>
    <w:rsid w:val="00AA5DF7"/>
    <w:rsid w:val="00AA6460"/>
    <w:rsid w:val="00AA6632"/>
    <w:rsid w:val="00AA7551"/>
    <w:rsid w:val="00AA7E8F"/>
    <w:rsid w:val="00AB0107"/>
    <w:rsid w:val="00AB058F"/>
    <w:rsid w:val="00AB0652"/>
    <w:rsid w:val="00AB0E6F"/>
    <w:rsid w:val="00AB163F"/>
    <w:rsid w:val="00AB18D9"/>
    <w:rsid w:val="00AB19FD"/>
    <w:rsid w:val="00AB22C5"/>
    <w:rsid w:val="00AB2315"/>
    <w:rsid w:val="00AB2DA2"/>
    <w:rsid w:val="00AB316E"/>
    <w:rsid w:val="00AB373F"/>
    <w:rsid w:val="00AB3D3E"/>
    <w:rsid w:val="00AB41F3"/>
    <w:rsid w:val="00AB44D3"/>
    <w:rsid w:val="00AB4AB0"/>
    <w:rsid w:val="00AB4BEF"/>
    <w:rsid w:val="00AB5A70"/>
    <w:rsid w:val="00AB5B8B"/>
    <w:rsid w:val="00AB5E47"/>
    <w:rsid w:val="00AB751C"/>
    <w:rsid w:val="00AB7ED1"/>
    <w:rsid w:val="00AC0010"/>
    <w:rsid w:val="00AC0B10"/>
    <w:rsid w:val="00AC0F85"/>
    <w:rsid w:val="00AC1B81"/>
    <w:rsid w:val="00AC268E"/>
    <w:rsid w:val="00AC27E5"/>
    <w:rsid w:val="00AC2D22"/>
    <w:rsid w:val="00AC3208"/>
    <w:rsid w:val="00AC389B"/>
    <w:rsid w:val="00AC40F4"/>
    <w:rsid w:val="00AC471E"/>
    <w:rsid w:val="00AC4A41"/>
    <w:rsid w:val="00AC51AD"/>
    <w:rsid w:val="00AC5B3E"/>
    <w:rsid w:val="00AC61B7"/>
    <w:rsid w:val="00AC6A15"/>
    <w:rsid w:val="00AC7207"/>
    <w:rsid w:val="00AC7704"/>
    <w:rsid w:val="00AC779A"/>
    <w:rsid w:val="00AC77A3"/>
    <w:rsid w:val="00AC79C8"/>
    <w:rsid w:val="00AD063D"/>
    <w:rsid w:val="00AD0FA6"/>
    <w:rsid w:val="00AD1DC7"/>
    <w:rsid w:val="00AD20B7"/>
    <w:rsid w:val="00AD287E"/>
    <w:rsid w:val="00AD34EF"/>
    <w:rsid w:val="00AD38C5"/>
    <w:rsid w:val="00AD3A5A"/>
    <w:rsid w:val="00AD41EA"/>
    <w:rsid w:val="00AD43DA"/>
    <w:rsid w:val="00AD48AC"/>
    <w:rsid w:val="00AD48D5"/>
    <w:rsid w:val="00AD4C44"/>
    <w:rsid w:val="00AD5AEB"/>
    <w:rsid w:val="00AD6110"/>
    <w:rsid w:val="00AD6744"/>
    <w:rsid w:val="00AD7BFA"/>
    <w:rsid w:val="00AE077B"/>
    <w:rsid w:val="00AE0A64"/>
    <w:rsid w:val="00AE0C82"/>
    <w:rsid w:val="00AE0F39"/>
    <w:rsid w:val="00AE1134"/>
    <w:rsid w:val="00AE1B55"/>
    <w:rsid w:val="00AE229C"/>
    <w:rsid w:val="00AE2531"/>
    <w:rsid w:val="00AE27CC"/>
    <w:rsid w:val="00AE2B2D"/>
    <w:rsid w:val="00AE3194"/>
    <w:rsid w:val="00AE3831"/>
    <w:rsid w:val="00AE505F"/>
    <w:rsid w:val="00AE575A"/>
    <w:rsid w:val="00AE596D"/>
    <w:rsid w:val="00AE60C2"/>
    <w:rsid w:val="00AE6D93"/>
    <w:rsid w:val="00AE7411"/>
    <w:rsid w:val="00AE7C24"/>
    <w:rsid w:val="00AF0BF6"/>
    <w:rsid w:val="00AF0F98"/>
    <w:rsid w:val="00AF1ED8"/>
    <w:rsid w:val="00AF2DB8"/>
    <w:rsid w:val="00AF2F25"/>
    <w:rsid w:val="00AF3047"/>
    <w:rsid w:val="00AF3237"/>
    <w:rsid w:val="00AF37B0"/>
    <w:rsid w:val="00AF418D"/>
    <w:rsid w:val="00AF438A"/>
    <w:rsid w:val="00AF4D5F"/>
    <w:rsid w:val="00AF568B"/>
    <w:rsid w:val="00AF5931"/>
    <w:rsid w:val="00AF5B57"/>
    <w:rsid w:val="00AF5D0D"/>
    <w:rsid w:val="00AF6436"/>
    <w:rsid w:val="00AF713A"/>
    <w:rsid w:val="00B01019"/>
    <w:rsid w:val="00B01E78"/>
    <w:rsid w:val="00B01FF1"/>
    <w:rsid w:val="00B0257E"/>
    <w:rsid w:val="00B02BA4"/>
    <w:rsid w:val="00B030C1"/>
    <w:rsid w:val="00B032F5"/>
    <w:rsid w:val="00B040F7"/>
    <w:rsid w:val="00B04189"/>
    <w:rsid w:val="00B041B8"/>
    <w:rsid w:val="00B05BC9"/>
    <w:rsid w:val="00B05E9B"/>
    <w:rsid w:val="00B06511"/>
    <w:rsid w:val="00B07360"/>
    <w:rsid w:val="00B0773D"/>
    <w:rsid w:val="00B07F5E"/>
    <w:rsid w:val="00B104EC"/>
    <w:rsid w:val="00B108E5"/>
    <w:rsid w:val="00B1212C"/>
    <w:rsid w:val="00B13DE2"/>
    <w:rsid w:val="00B1401A"/>
    <w:rsid w:val="00B142C6"/>
    <w:rsid w:val="00B14DFE"/>
    <w:rsid w:val="00B15B06"/>
    <w:rsid w:val="00B16505"/>
    <w:rsid w:val="00B171AF"/>
    <w:rsid w:val="00B20080"/>
    <w:rsid w:val="00B201A4"/>
    <w:rsid w:val="00B2020A"/>
    <w:rsid w:val="00B20733"/>
    <w:rsid w:val="00B21F17"/>
    <w:rsid w:val="00B22978"/>
    <w:rsid w:val="00B2324C"/>
    <w:rsid w:val="00B232F4"/>
    <w:rsid w:val="00B233EA"/>
    <w:rsid w:val="00B247A6"/>
    <w:rsid w:val="00B24884"/>
    <w:rsid w:val="00B2506F"/>
    <w:rsid w:val="00B253AA"/>
    <w:rsid w:val="00B2647A"/>
    <w:rsid w:val="00B26B38"/>
    <w:rsid w:val="00B26C6F"/>
    <w:rsid w:val="00B2743A"/>
    <w:rsid w:val="00B2760E"/>
    <w:rsid w:val="00B278C8"/>
    <w:rsid w:val="00B27AC7"/>
    <w:rsid w:val="00B30492"/>
    <w:rsid w:val="00B30AC6"/>
    <w:rsid w:val="00B30AFD"/>
    <w:rsid w:val="00B32310"/>
    <w:rsid w:val="00B32395"/>
    <w:rsid w:val="00B324BB"/>
    <w:rsid w:val="00B32558"/>
    <w:rsid w:val="00B3297C"/>
    <w:rsid w:val="00B33228"/>
    <w:rsid w:val="00B33EA1"/>
    <w:rsid w:val="00B33FE0"/>
    <w:rsid w:val="00B340E7"/>
    <w:rsid w:val="00B34386"/>
    <w:rsid w:val="00B346AC"/>
    <w:rsid w:val="00B349DB"/>
    <w:rsid w:val="00B34A22"/>
    <w:rsid w:val="00B34D98"/>
    <w:rsid w:val="00B34F1B"/>
    <w:rsid w:val="00B350A1"/>
    <w:rsid w:val="00B35623"/>
    <w:rsid w:val="00B3621C"/>
    <w:rsid w:val="00B36862"/>
    <w:rsid w:val="00B374C1"/>
    <w:rsid w:val="00B37753"/>
    <w:rsid w:val="00B37BE0"/>
    <w:rsid w:val="00B40342"/>
    <w:rsid w:val="00B412CF"/>
    <w:rsid w:val="00B4179A"/>
    <w:rsid w:val="00B417F6"/>
    <w:rsid w:val="00B41D07"/>
    <w:rsid w:val="00B42315"/>
    <w:rsid w:val="00B428CB"/>
    <w:rsid w:val="00B42A5F"/>
    <w:rsid w:val="00B42B29"/>
    <w:rsid w:val="00B44552"/>
    <w:rsid w:val="00B46374"/>
    <w:rsid w:val="00B46ED5"/>
    <w:rsid w:val="00B4724A"/>
    <w:rsid w:val="00B472FF"/>
    <w:rsid w:val="00B47587"/>
    <w:rsid w:val="00B4762E"/>
    <w:rsid w:val="00B477B2"/>
    <w:rsid w:val="00B477C1"/>
    <w:rsid w:val="00B47EE8"/>
    <w:rsid w:val="00B5028E"/>
    <w:rsid w:val="00B5211D"/>
    <w:rsid w:val="00B5346C"/>
    <w:rsid w:val="00B53D70"/>
    <w:rsid w:val="00B543D2"/>
    <w:rsid w:val="00B5523D"/>
    <w:rsid w:val="00B55392"/>
    <w:rsid w:val="00B5565D"/>
    <w:rsid w:val="00B5656D"/>
    <w:rsid w:val="00B572DF"/>
    <w:rsid w:val="00B6017D"/>
    <w:rsid w:val="00B60247"/>
    <w:rsid w:val="00B60482"/>
    <w:rsid w:val="00B60BF4"/>
    <w:rsid w:val="00B62398"/>
    <w:rsid w:val="00B62566"/>
    <w:rsid w:val="00B62F7C"/>
    <w:rsid w:val="00B6394F"/>
    <w:rsid w:val="00B64DA6"/>
    <w:rsid w:val="00B64F66"/>
    <w:rsid w:val="00B657B6"/>
    <w:rsid w:val="00B66417"/>
    <w:rsid w:val="00B67115"/>
    <w:rsid w:val="00B701D1"/>
    <w:rsid w:val="00B70637"/>
    <w:rsid w:val="00B70716"/>
    <w:rsid w:val="00B70C9F"/>
    <w:rsid w:val="00B719C1"/>
    <w:rsid w:val="00B71F94"/>
    <w:rsid w:val="00B725C1"/>
    <w:rsid w:val="00B72BBA"/>
    <w:rsid w:val="00B731B6"/>
    <w:rsid w:val="00B73AD2"/>
    <w:rsid w:val="00B73E98"/>
    <w:rsid w:val="00B74D15"/>
    <w:rsid w:val="00B75052"/>
    <w:rsid w:val="00B75BF0"/>
    <w:rsid w:val="00B76409"/>
    <w:rsid w:val="00B764CB"/>
    <w:rsid w:val="00B770BA"/>
    <w:rsid w:val="00B774FE"/>
    <w:rsid w:val="00B775EB"/>
    <w:rsid w:val="00B77E72"/>
    <w:rsid w:val="00B8056E"/>
    <w:rsid w:val="00B80850"/>
    <w:rsid w:val="00B80B13"/>
    <w:rsid w:val="00B80F2D"/>
    <w:rsid w:val="00B817EB"/>
    <w:rsid w:val="00B82697"/>
    <w:rsid w:val="00B8271D"/>
    <w:rsid w:val="00B82935"/>
    <w:rsid w:val="00B82C33"/>
    <w:rsid w:val="00B83117"/>
    <w:rsid w:val="00B83AD8"/>
    <w:rsid w:val="00B83FB4"/>
    <w:rsid w:val="00B849CD"/>
    <w:rsid w:val="00B855F3"/>
    <w:rsid w:val="00B8568A"/>
    <w:rsid w:val="00B86BED"/>
    <w:rsid w:val="00B8737B"/>
    <w:rsid w:val="00B90664"/>
    <w:rsid w:val="00B9066F"/>
    <w:rsid w:val="00B909A7"/>
    <w:rsid w:val="00B90AA7"/>
    <w:rsid w:val="00B90CB8"/>
    <w:rsid w:val="00B910A1"/>
    <w:rsid w:val="00B913F6"/>
    <w:rsid w:val="00B919A6"/>
    <w:rsid w:val="00B91DF7"/>
    <w:rsid w:val="00B91DFC"/>
    <w:rsid w:val="00B92C5F"/>
    <w:rsid w:val="00B932D5"/>
    <w:rsid w:val="00B94616"/>
    <w:rsid w:val="00B94A47"/>
    <w:rsid w:val="00B94B1C"/>
    <w:rsid w:val="00B94B4F"/>
    <w:rsid w:val="00B94C26"/>
    <w:rsid w:val="00B95BF6"/>
    <w:rsid w:val="00B967B8"/>
    <w:rsid w:val="00B97337"/>
    <w:rsid w:val="00BA0C0B"/>
    <w:rsid w:val="00BA0D1B"/>
    <w:rsid w:val="00BA0E6D"/>
    <w:rsid w:val="00BA1405"/>
    <w:rsid w:val="00BA212D"/>
    <w:rsid w:val="00BA23DE"/>
    <w:rsid w:val="00BA287E"/>
    <w:rsid w:val="00BA3184"/>
    <w:rsid w:val="00BA31A7"/>
    <w:rsid w:val="00BA31DE"/>
    <w:rsid w:val="00BA3D21"/>
    <w:rsid w:val="00BA44C1"/>
    <w:rsid w:val="00BA4843"/>
    <w:rsid w:val="00BA488A"/>
    <w:rsid w:val="00BA5A6C"/>
    <w:rsid w:val="00BA723A"/>
    <w:rsid w:val="00BA7328"/>
    <w:rsid w:val="00BA7B43"/>
    <w:rsid w:val="00BB0D8B"/>
    <w:rsid w:val="00BB1FCA"/>
    <w:rsid w:val="00BB216E"/>
    <w:rsid w:val="00BB2866"/>
    <w:rsid w:val="00BB340C"/>
    <w:rsid w:val="00BB3F86"/>
    <w:rsid w:val="00BB4D40"/>
    <w:rsid w:val="00BB567D"/>
    <w:rsid w:val="00BB6332"/>
    <w:rsid w:val="00BB6641"/>
    <w:rsid w:val="00BB690A"/>
    <w:rsid w:val="00BB71A4"/>
    <w:rsid w:val="00BB726E"/>
    <w:rsid w:val="00BB7982"/>
    <w:rsid w:val="00BC04AC"/>
    <w:rsid w:val="00BC0B88"/>
    <w:rsid w:val="00BC16A7"/>
    <w:rsid w:val="00BC19F7"/>
    <w:rsid w:val="00BC2320"/>
    <w:rsid w:val="00BC3DB2"/>
    <w:rsid w:val="00BC4762"/>
    <w:rsid w:val="00BC508F"/>
    <w:rsid w:val="00BC59D7"/>
    <w:rsid w:val="00BC606B"/>
    <w:rsid w:val="00BC6086"/>
    <w:rsid w:val="00BC6190"/>
    <w:rsid w:val="00BC7457"/>
    <w:rsid w:val="00BC75C3"/>
    <w:rsid w:val="00BD01DA"/>
    <w:rsid w:val="00BD0654"/>
    <w:rsid w:val="00BD2436"/>
    <w:rsid w:val="00BD2669"/>
    <w:rsid w:val="00BD27E8"/>
    <w:rsid w:val="00BD27ED"/>
    <w:rsid w:val="00BD2BEF"/>
    <w:rsid w:val="00BD4929"/>
    <w:rsid w:val="00BD57B0"/>
    <w:rsid w:val="00BD6753"/>
    <w:rsid w:val="00BD6DFD"/>
    <w:rsid w:val="00BE05C7"/>
    <w:rsid w:val="00BE13E8"/>
    <w:rsid w:val="00BE15ED"/>
    <w:rsid w:val="00BE19C9"/>
    <w:rsid w:val="00BE325E"/>
    <w:rsid w:val="00BE3DE8"/>
    <w:rsid w:val="00BE3FD2"/>
    <w:rsid w:val="00BE490B"/>
    <w:rsid w:val="00BE4A40"/>
    <w:rsid w:val="00BE4ECE"/>
    <w:rsid w:val="00BE5118"/>
    <w:rsid w:val="00BE5215"/>
    <w:rsid w:val="00BE56B9"/>
    <w:rsid w:val="00BE58FA"/>
    <w:rsid w:val="00BE5BE0"/>
    <w:rsid w:val="00BE6955"/>
    <w:rsid w:val="00BF002E"/>
    <w:rsid w:val="00BF01F3"/>
    <w:rsid w:val="00BF119F"/>
    <w:rsid w:val="00BF18D2"/>
    <w:rsid w:val="00BF1C8C"/>
    <w:rsid w:val="00BF2F85"/>
    <w:rsid w:val="00BF36AC"/>
    <w:rsid w:val="00BF4564"/>
    <w:rsid w:val="00BF4967"/>
    <w:rsid w:val="00BF4B56"/>
    <w:rsid w:val="00BF4C1C"/>
    <w:rsid w:val="00BF602C"/>
    <w:rsid w:val="00BF6179"/>
    <w:rsid w:val="00BF6453"/>
    <w:rsid w:val="00BF6E69"/>
    <w:rsid w:val="00BF712E"/>
    <w:rsid w:val="00BF7B40"/>
    <w:rsid w:val="00C00915"/>
    <w:rsid w:val="00C010F5"/>
    <w:rsid w:val="00C0309B"/>
    <w:rsid w:val="00C03BAA"/>
    <w:rsid w:val="00C040FE"/>
    <w:rsid w:val="00C04C2F"/>
    <w:rsid w:val="00C04D49"/>
    <w:rsid w:val="00C0628E"/>
    <w:rsid w:val="00C06986"/>
    <w:rsid w:val="00C0761F"/>
    <w:rsid w:val="00C1000B"/>
    <w:rsid w:val="00C10740"/>
    <w:rsid w:val="00C10837"/>
    <w:rsid w:val="00C11CE6"/>
    <w:rsid w:val="00C11ED2"/>
    <w:rsid w:val="00C12159"/>
    <w:rsid w:val="00C121A7"/>
    <w:rsid w:val="00C127C3"/>
    <w:rsid w:val="00C128CE"/>
    <w:rsid w:val="00C12E11"/>
    <w:rsid w:val="00C12E85"/>
    <w:rsid w:val="00C12F58"/>
    <w:rsid w:val="00C13129"/>
    <w:rsid w:val="00C133F9"/>
    <w:rsid w:val="00C13D51"/>
    <w:rsid w:val="00C1451E"/>
    <w:rsid w:val="00C14872"/>
    <w:rsid w:val="00C1552E"/>
    <w:rsid w:val="00C1594E"/>
    <w:rsid w:val="00C15E7D"/>
    <w:rsid w:val="00C2020A"/>
    <w:rsid w:val="00C2067C"/>
    <w:rsid w:val="00C21004"/>
    <w:rsid w:val="00C22A7C"/>
    <w:rsid w:val="00C231EA"/>
    <w:rsid w:val="00C23855"/>
    <w:rsid w:val="00C23987"/>
    <w:rsid w:val="00C23AC5"/>
    <w:rsid w:val="00C248E4"/>
    <w:rsid w:val="00C2530D"/>
    <w:rsid w:val="00C25BD4"/>
    <w:rsid w:val="00C26727"/>
    <w:rsid w:val="00C274AA"/>
    <w:rsid w:val="00C27506"/>
    <w:rsid w:val="00C27AD0"/>
    <w:rsid w:val="00C27D0D"/>
    <w:rsid w:val="00C30280"/>
    <w:rsid w:val="00C303E5"/>
    <w:rsid w:val="00C30991"/>
    <w:rsid w:val="00C30B20"/>
    <w:rsid w:val="00C30ED9"/>
    <w:rsid w:val="00C31501"/>
    <w:rsid w:val="00C31758"/>
    <w:rsid w:val="00C319BF"/>
    <w:rsid w:val="00C31B48"/>
    <w:rsid w:val="00C32189"/>
    <w:rsid w:val="00C32CAA"/>
    <w:rsid w:val="00C32E83"/>
    <w:rsid w:val="00C32F44"/>
    <w:rsid w:val="00C33634"/>
    <w:rsid w:val="00C3389E"/>
    <w:rsid w:val="00C343CD"/>
    <w:rsid w:val="00C352AF"/>
    <w:rsid w:val="00C359C5"/>
    <w:rsid w:val="00C36CAC"/>
    <w:rsid w:val="00C36CBD"/>
    <w:rsid w:val="00C36E6F"/>
    <w:rsid w:val="00C36F78"/>
    <w:rsid w:val="00C374CB"/>
    <w:rsid w:val="00C3770B"/>
    <w:rsid w:val="00C4047C"/>
    <w:rsid w:val="00C40504"/>
    <w:rsid w:val="00C41028"/>
    <w:rsid w:val="00C412D0"/>
    <w:rsid w:val="00C41CE6"/>
    <w:rsid w:val="00C4258C"/>
    <w:rsid w:val="00C427D9"/>
    <w:rsid w:val="00C42E35"/>
    <w:rsid w:val="00C4446F"/>
    <w:rsid w:val="00C45766"/>
    <w:rsid w:val="00C45CE3"/>
    <w:rsid w:val="00C46019"/>
    <w:rsid w:val="00C46680"/>
    <w:rsid w:val="00C47932"/>
    <w:rsid w:val="00C5034C"/>
    <w:rsid w:val="00C50D81"/>
    <w:rsid w:val="00C51A78"/>
    <w:rsid w:val="00C528F4"/>
    <w:rsid w:val="00C52C52"/>
    <w:rsid w:val="00C52D13"/>
    <w:rsid w:val="00C52DD4"/>
    <w:rsid w:val="00C5440F"/>
    <w:rsid w:val="00C54EDE"/>
    <w:rsid w:val="00C567F0"/>
    <w:rsid w:val="00C56E87"/>
    <w:rsid w:val="00C6014F"/>
    <w:rsid w:val="00C603EA"/>
    <w:rsid w:val="00C605DD"/>
    <w:rsid w:val="00C612C2"/>
    <w:rsid w:val="00C6132E"/>
    <w:rsid w:val="00C616C1"/>
    <w:rsid w:val="00C619D8"/>
    <w:rsid w:val="00C61C0A"/>
    <w:rsid w:val="00C61F61"/>
    <w:rsid w:val="00C623B5"/>
    <w:rsid w:val="00C623B8"/>
    <w:rsid w:val="00C62871"/>
    <w:rsid w:val="00C6295C"/>
    <w:rsid w:val="00C62E79"/>
    <w:rsid w:val="00C63147"/>
    <w:rsid w:val="00C63B60"/>
    <w:rsid w:val="00C6484F"/>
    <w:rsid w:val="00C658D9"/>
    <w:rsid w:val="00C6778B"/>
    <w:rsid w:val="00C678CF"/>
    <w:rsid w:val="00C703D2"/>
    <w:rsid w:val="00C70428"/>
    <w:rsid w:val="00C707F5"/>
    <w:rsid w:val="00C710C3"/>
    <w:rsid w:val="00C72095"/>
    <w:rsid w:val="00C7222D"/>
    <w:rsid w:val="00C726A3"/>
    <w:rsid w:val="00C72A85"/>
    <w:rsid w:val="00C731E7"/>
    <w:rsid w:val="00C74871"/>
    <w:rsid w:val="00C74911"/>
    <w:rsid w:val="00C74BA8"/>
    <w:rsid w:val="00C750D0"/>
    <w:rsid w:val="00C76152"/>
    <w:rsid w:val="00C76232"/>
    <w:rsid w:val="00C76865"/>
    <w:rsid w:val="00C775AB"/>
    <w:rsid w:val="00C77CD7"/>
    <w:rsid w:val="00C804D7"/>
    <w:rsid w:val="00C810B5"/>
    <w:rsid w:val="00C81698"/>
    <w:rsid w:val="00C81919"/>
    <w:rsid w:val="00C8262B"/>
    <w:rsid w:val="00C82DA1"/>
    <w:rsid w:val="00C834E4"/>
    <w:rsid w:val="00C83E1F"/>
    <w:rsid w:val="00C84142"/>
    <w:rsid w:val="00C84837"/>
    <w:rsid w:val="00C849BA"/>
    <w:rsid w:val="00C84C38"/>
    <w:rsid w:val="00C8562C"/>
    <w:rsid w:val="00C8574E"/>
    <w:rsid w:val="00C865ED"/>
    <w:rsid w:val="00C86613"/>
    <w:rsid w:val="00C875CA"/>
    <w:rsid w:val="00C87CEA"/>
    <w:rsid w:val="00C90FBB"/>
    <w:rsid w:val="00C91C20"/>
    <w:rsid w:val="00C924C8"/>
    <w:rsid w:val="00C92683"/>
    <w:rsid w:val="00C92724"/>
    <w:rsid w:val="00C92DAE"/>
    <w:rsid w:val="00C93118"/>
    <w:rsid w:val="00C943C8"/>
    <w:rsid w:val="00C94592"/>
    <w:rsid w:val="00C945B1"/>
    <w:rsid w:val="00C947FB"/>
    <w:rsid w:val="00C951F5"/>
    <w:rsid w:val="00C96242"/>
    <w:rsid w:val="00C97224"/>
    <w:rsid w:val="00CA020A"/>
    <w:rsid w:val="00CA0864"/>
    <w:rsid w:val="00CA11C3"/>
    <w:rsid w:val="00CA1481"/>
    <w:rsid w:val="00CA160F"/>
    <w:rsid w:val="00CA1923"/>
    <w:rsid w:val="00CA196E"/>
    <w:rsid w:val="00CA2A72"/>
    <w:rsid w:val="00CA2DAE"/>
    <w:rsid w:val="00CA3853"/>
    <w:rsid w:val="00CA39E4"/>
    <w:rsid w:val="00CA3E79"/>
    <w:rsid w:val="00CA47B8"/>
    <w:rsid w:val="00CA488C"/>
    <w:rsid w:val="00CA5279"/>
    <w:rsid w:val="00CA5DEF"/>
    <w:rsid w:val="00CA62BA"/>
    <w:rsid w:val="00CA64C5"/>
    <w:rsid w:val="00CA68A1"/>
    <w:rsid w:val="00CA6B68"/>
    <w:rsid w:val="00CA6BDB"/>
    <w:rsid w:val="00CA7D00"/>
    <w:rsid w:val="00CA7D98"/>
    <w:rsid w:val="00CB026A"/>
    <w:rsid w:val="00CB0BB4"/>
    <w:rsid w:val="00CB0E05"/>
    <w:rsid w:val="00CB0EAB"/>
    <w:rsid w:val="00CB0FD7"/>
    <w:rsid w:val="00CB17D6"/>
    <w:rsid w:val="00CB1E23"/>
    <w:rsid w:val="00CB2E65"/>
    <w:rsid w:val="00CB33D6"/>
    <w:rsid w:val="00CB38CE"/>
    <w:rsid w:val="00CB3F5D"/>
    <w:rsid w:val="00CB53F4"/>
    <w:rsid w:val="00CB57FA"/>
    <w:rsid w:val="00CB5AF4"/>
    <w:rsid w:val="00CB5C77"/>
    <w:rsid w:val="00CB68FA"/>
    <w:rsid w:val="00CB701D"/>
    <w:rsid w:val="00CC0327"/>
    <w:rsid w:val="00CC0C5B"/>
    <w:rsid w:val="00CC193E"/>
    <w:rsid w:val="00CC1C77"/>
    <w:rsid w:val="00CC21CB"/>
    <w:rsid w:val="00CC2312"/>
    <w:rsid w:val="00CC2AE9"/>
    <w:rsid w:val="00CC2DE1"/>
    <w:rsid w:val="00CC2E29"/>
    <w:rsid w:val="00CC301E"/>
    <w:rsid w:val="00CC3489"/>
    <w:rsid w:val="00CC3A7E"/>
    <w:rsid w:val="00CC4109"/>
    <w:rsid w:val="00CC4792"/>
    <w:rsid w:val="00CC4B9A"/>
    <w:rsid w:val="00CC4BA3"/>
    <w:rsid w:val="00CC4E79"/>
    <w:rsid w:val="00CC546E"/>
    <w:rsid w:val="00CC55CA"/>
    <w:rsid w:val="00CC5629"/>
    <w:rsid w:val="00CC67B8"/>
    <w:rsid w:val="00CC6AE2"/>
    <w:rsid w:val="00CC712F"/>
    <w:rsid w:val="00CC7988"/>
    <w:rsid w:val="00CC7A73"/>
    <w:rsid w:val="00CD0A4E"/>
    <w:rsid w:val="00CD1296"/>
    <w:rsid w:val="00CD1584"/>
    <w:rsid w:val="00CD17FC"/>
    <w:rsid w:val="00CD1B3F"/>
    <w:rsid w:val="00CD1C67"/>
    <w:rsid w:val="00CD23C2"/>
    <w:rsid w:val="00CD2660"/>
    <w:rsid w:val="00CD2E26"/>
    <w:rsid w:val="00CD3EB3"/>
    <w:rsid w:val="00CD4F2C"/>
    <w:rsid w:val="00CD52A0"/>
    <w:rsid w:val="00CD5D98"/>
    <w:rsid w:val="00CD6B98"/>
    <w:rsid w:val="00CE02EB"/>
    <w:rsid w:val="00CE0AEA"/>
    <w:rsid w:val="00CE19D2"/>
    <w:rsid w:val="00CE2048"/>
    <w:rsid w:val="00CE21AF"/>
    <w:rsid w:val="00CE2F23"/>
    <w:rsid w:val="00CE341C"/>
    <w:rsid w:val="00CE3DDD"/>
    <w:rsid w:val="00CE40F6"/>
    <w:rsid w:val="00CE4162"/>
    <w:rsid w:val="00CE4F0A"/>
    <w:rsid w:val="00CE4F24"/>
    <w:rsid w:val="00CE55F7"/>
    <w:rsid w:val="00CE744A"/>
    <w:rsid w:val="00CE77F4"/>
    <w:rsid w:val="00CE7A32"/>
    <w:rsid w:val="00CE7AB5"/>
    <w:rsid w:val="00CE7D0B"/>
    <w:rsid w:val="00CE7D0E"/>
    <w:rsid w:val="00CE7F5F"/>
    <w:rsid w:val="00CF0400"/>
    <w:rsid w:val="00CF0791"/>
    <w:rsid w:val="00CF08B1"/>
    <w:rsid w:val="00CF0964"/>
    <w:rsid w:val="00CF210C"/>
    <w:rsid w:val="00CF29B4"/>
    <w:rsid w:val="00CF2F07"/>
    <w:rsid w:val="00CF3657"/>
    <w:rsid w:val="00CF4873"/>
    <w:rsid w:val="00CF4E3E"/>
    <w:rsid w:val="00CF5CE5"/>
    <w:rsid w:val="00CF6520"/>
    <w:rsid w:val="00CF6AD0"/>
    <w:rsid w:val="00CF741B"/>
    <w:rsid w:val="00D001D1"/>
    <w:rsid w:val="00D003E9"/>
    <w:rsid w:val="00D007D0"/>
    <w:rsid w:val="00D00B1A"/>
    <w:rsid w:val="00D016F0"/>
    <w:rsid w:val="00D03546"/>
    <w:rsid w:val="00D0367C"/>
    <w:rsid w:val="00D03A9F"/>
    <w:rsid w:val="00D03E7D"/>
    <w:rsid w:val="00D043D5"/>
    <w:rsid w:val="00D048A7"/>
    <w:rsid w:val="00D04980"/>
    <w:rsid w:val="00D04D91"/>
    <w:rsid w:val="00D05AE8"/>
    <w:rsid w:val="00D05B42"/>
    <w:rsid w:val="00D05F09"/>
    <w:rsid w:val="00D063D7"/>
    <w:rsid w:val="00D07002"/>
    <w:rsid w:val="00D077A9"/>
    <w:rsid w:val="00D07979"/>
    <w:rsid w:val="00D079A4"/>
    <w:rsid w:val="00D07ACB"/>
    <w:rsid w:val="00D11F90"/>
    <w:rsid w:val="00D11FB3"/>
    <w:rsid w:val="00D13D29"/>
    <w:rsid w:val="00D13DA3"/>
    <w:rsid w:val="00D13FE6"/>
    <w:rsid w:val="00D1432B"/>
    <w:rsid w:val="00D14BA4"/>
    <w:rsid w:val="00D14E2E"/>
    <w:rsid w:val="00D15684"/>
    <w:rsid w:val="00D1634F"/>
    <w:rsid w:val="00D17966"/>
    <w:rsid w:val="00D17BAC"/>
    <w:rsid w:val="00D17ED1"/>
    <w:rsid w:val="00D20233"/>
    <w:rsid w:val="00D212DE"/>
    <w:rsid w:val="00D215D9"/>
    <w:rsid w:val="00D215DF"/>
    <w:rsid w:val="00D2182F"/>
    <w:rsid w:val="00D21B20"/>
    <w:rsid w:val="00D2262C"/>
    <w:rsid w:val="00D22A11"/>
    <w:rsid w:val="00D22A14"/>
    <w:rsid w:val="00D22C32"/>
    <w:rsid w:val="00D23356"/>
    <w:rsid w:val="00D2366C"/>
    <w:rsid w:val="00D23BE2"/>
    <w:rsid w:val="00D250FC"/>
    <w:rsid w:val="00D2584C"/>
    <w:rsid w:val="00D25868"/>
    <w:rsid w:val="00D258AC"/>
    <w:rsid w:val="00D259F9"/>
    <w:rsid w:val="00D25E15"/>
    <w:rsid w:val="00D27CC5"/>
    <w:rsid w:val="00D302BA"/>
    <w:rsid w:val="00D30710"/>
    <w:rsid w:val="00D31C48"/>
    <w:rsid w:val="00D31FEF"/>
    <w:rsid w:val="00D32368"/>
    <w:rsid w:val="00D32774"/>
    <w:rsid w:val="00D334DA"/>
    <w:rsid w:val="00D335E8"/>
    <w:rsid w:val="00D34152"/>
    <w:rsid w:val="00D3460E"/>
    <w:rsid w:val="00D34C1D"/>
    <w:rsid w:val="00D35688"/>
    <w:rsid w:val="00D35F73"/>
    <w:rsid w:val="00D368E5"/>
    <w:rsid w:val="00D3695D"/>
    <w:rsid w:val="00D4002B"/>
    <w:rsid w:val="00D4131F"/>
    <w:rsid w:val="00D41560"/>
    <w:rsid w:val="00D41F28"/>
    <w:rsid w:val="00D43263"/>
    <w:rsid w:val="00D437D3"/>
    <w:rsid w:val="00D43D4E"/>
    <w:rsid w:val="00D447D6"/>
    <w:rsid w:val="00D45125"/>
    <w:rsid w:val="00D4649B"/>
    <w:rsid w:val="00D465B8"/>
    <w:rsid w:val="00D468B5"/>
    <w:rsid w:val="00D47662"/>
    <w:rsid w:val="00D47853"/>
    <w:rsid w:val="00D502F9"/>
    <w:rsid w:val="00D5085D"/>
    <w:rsid w:val="00D51436"/>
    <w:rsid w:val="00D51850"/>
    <w:rsid w:val="00D52881"/>
    <w:rsid w:val="00D53688"/>
    <w:rsid w:val="00D537DF"/>
    <w:rsid w:val="00D53954"/>
    <w:rsid w:val="00D5469F"/>
    <w:rsid w:val="00D54AA5"/>
    <w:rsid w:val="00D55445"/>
    <w:rsid w:val="00D55599"/>
    <w:rsid w:val="00D55938"/>
    <w:rsid w:val="00D55A8C"/>
    <w:rsid w:val="00D55CD0"/>
    <w:rsid w:val="00D560A2"/>
    <w:rsid w:val="00D560C5"/>
    <w:rsid w:val="00D56117"/>
    <w:rsid w:val="00D56276"/>
    <w:rsid w:val="00D56D97"/>
    <w:rsid w:val="00D57380"/>
    <w:rsid w:val="00D60053"/>
    <w:rsid w:val="00D60256"/>
    <w:rsid w:val="00D609DA"/>
    <w:rsid w:val="00D60C87"/>
    <w:rsid w:val="00D61A1C"/>
    <w:rsid w:val="00D620D7"/>
    <w:rsid w:val="00D62F04"/>
    <w:rsid w:val="00D63013"/>
    <w:rsid w:val="00D63583"/>
    <w:rsid w:val="00D63852"/>
    <w:rsid w:val="00D641F7"/>
    <w:rsid w:val="00D6470F"/>
    <w:rsid w:val="00D649B8"/>
    <w:rsid w:val="00D65011"/>
    <w:rsid w:val="00D65CF6"/>
    <w:rsid w:val="00D65D3F"/>
    <w:rsid w:val="00D66CB0"/>
    <w:rsid w:val="00D670D4"/>
    <w:rsid w:val="00D67D9D"/>
    <w:rsid w:val="00D67EAB"/>
    <w:rsid w:val="00D7054A"/>
    <w:rsid w:val="00D70567"/>
    <w:rsid w:val="00D705FB"/>
    <w:rsid w:val="00D70DC1"/>
    <w:rsid w:val="00D71A60"/>
    <w:rsid w:val="00D71EEF"/>
    <w:rsid w:val="00D721B5"/>
    <w:rsid w:val="00D726A0"/>
    <w:rsid w:val="00D72826"/>
    <w:rsid w:val="00D7359C"/>
    <w:rsid w:val="00D7399A"/>
    <w:rsid w:val="00D74F67"/>
    <w:rsid w:val="00D750B2"/>
    <w:rsid w:val="00D751BC"/>
    <w:rsid w:val="00D75592"/>
    <w:rsid w:val="00D756F6"/>
    <w:rsid w:val="00D7601F"/>
    <w:rsid w:val="00D76282"/>
    <w:rsid w:val="00D7698B"/>
    <w:rsid w:val="00D772DF"/>
    <w:rsid w:val="00D779C0"/>
    <w:rsid w:val="00D8007F"/>
    <w:rsid w:val="00D80B28"/>
    <w:rsid w:val="00D816DC"/>
    <w:rsid w:val="00D81DDB"/>
    <w:rsid w:val="00D81EDD"/>
    <w:rsid w:val="00D820A8"/>
    <w:rsid w:val="00D82399"/>
    <w:rsid w:val="00D82585"/>
    <w:rsid w:val="00D832C6"/>
    <w:rsid w:val="00D84286"/>
    <w:rsid w:val="00D843F0"/>
    <w:rsid w:val="00D84592"/>
    <w:rsid w:val="00D84F5C"/>
    <w:rsid w:val="00D85133"/>
    <w:rsid w:val="00D8618B"/>
    <w:rsid w:val="00D862A3"/>
    <w:rsid w:val="00D86CA8"/>
    <w:rsid w:val="00D8701D"/>
    <w:rsid w:val="00D872FF"/>
    <w:rsid w:val="00D87669"/>
    <w:rsid w:val="00D87E55"/>
    <w:rsid w:val="00D87EEC"/>
    <w:rsid w:val="00D90086"/>
    <w:rsid w:val="00D9027F"/>
    <w:rsid w:val="00D911C8"/>
    <w:rsid w:val="00D92298"/>
    <w:rsid w:val="00D92CCA"/>
    <w:rsid w:val="00D92F1B"/>
    <w:rsid w:val="00D93298"/>
    <w:rsid w:val="00D94628"/>
    <w:rsid w:val="00D949B8"/>
    <w:rsid w:val="00D9500B"/>
    <w:rsid w:val="00D95282"/>
    <w:rsid w:val="00D96570"/>
    <w:rsid w:val="00D968DD"/>
    <w:rsid w:val="00D96CA2"/>
    <w:rsid w:val="00D96DC0"/>
    <w:rsid w:val="00D977E0"/>
    <w:rsid w:val="00D97B02"/>
    <w:rsid w:val="00DA0E36"/>
    <w:rsid w:val="00DA0F40"/>
    <w:rsid w:val="00DA2D9C"/>
    <w:rsid w:val="00DA302B"/>
    <w:rsid w:val="00DA3261"/>
    <w:rsid w:val="00DA40C3"/>
    <w:rsid w:val="00DA4518"/>
    <w:rsid w:val="00DA4879"/>
    <w:rsid w:val="00DA4D3D"/>
    <w:rsid w:val="00DA5D58"/>
    <w:rsid w:val="00DA5F26"/>
    <w:rsid w:val="00DA6469"/>
    <w:rsid w:val="00DA65C2"/>
    <w:rsid w:val="00DA66A9"/>
    <w:rsid w:val="00DA67EA"/>
    <w:rsid w:val="00DA6951"/>
    <w:rsid w:val="00DA7AFF"/>
    <w:rsid w:val="00DA7CA3"/>
    <w:rsid w:val="00DB01D2"/>
    <w:rsid w:val="00DB0955"/>
    <w:rsid w:val="00DB12B0"/>
    <w:rsid w:val="00DB1668"/>
    <w:rsid w:val="00DB1BF9"/>
    <w:rsid w:val="00DB1D22"/>
    <w:rsid w:val="00DB1EE4"/>
    <w:rsid w:val="00DB2200"/>
    <w:rsid w:val="00DB2FFE"/>
    <w:rsid w:val="00DB3166"/>
    <w:rsid w:val="00DB35D6"/>
    <w:rsid w:val="00DB3813"/>
    <w:rsid w:val="00DB3834"/>
    <w:rsid w:val="00DB3994"/>
    <w:rsid w:val="00DB3B8F"/>
    <w:rsid w:val="00DB481D"/>
    <w:rsid w:val="00DB522F"/>
    <w:rsid w:val="00DB5BFE"/>
    <w:rsid w:val="00DB617D"/>
    <w:rsid w:val="00DB68E5"/>
    <w:rsid w:val="00DB6A6C"/>
    <w:rsid w:val="00DC06BD"/>
    <w:rsid w:val="00DC0A1F"/>
    <w:rsid w:val="00DC0EA2"/>
    <w:rsid w:val="00DC158E"/>
    <w:rsid w:val="00DC164C"/>
    <w:rsid w:val="00DC1EAD"/>
    <w:rsid w:val="00DC20CB"/>
    <w:rsid w:val="00DC229B"/>
    <w:rsid w:val="00DC2875"/>
    <w:rsid w:val="00DC399D"/>
    <w:rsid w:val="00DC45F1"/>
    <w:rsid w:val="00DC46DC"/>
    <w:rsid w:val="00DC53F1"/>
    <w:rsid w:val="00DC5404"/>
    <w:rsid w:val="00DC572B"/>
    <w:rsid w:val="00DC5F53"/>
    <w:rsid w:val="00DC633E"/>
    <w:rsid w:val="00DC688C"/>
    <w:rsid w:val="00DC711E"/>
    <w:rsid w:val="00DC72DB"/>
    <w:rsid w:val="00DC7E02"/>
    <w:rsid w:val="00DD0750"/>
    <w:rsid w:val="00DD0D13"/>
    <w:rsid w:val="00DD127F"/>
    <w:rsid w:val="00DD19C3"/>
    <w:rsid w:val="00DD1BBC"/>
    <w:rsid w:val="00DD2D34"/>
    <w:rsid w:val="00DD348F"/>
    <w:rsid w:val="00DD35F6"/>
    <w:rsid w:val="00DD38D4"/>
    <w:rsid w:val="00DD3CC7"/>
    <w:rsid w:val="00DD3E02"/>
    <w:rsid w:val="00DD4122"/>
    <w:rsid w:val="00DD4800"/>
    <w:rsid w:val="00DD496A"/>
    <w:rsid w:val="00DD4DEF"/>
    <w:rsid w:val="00DD5C59"/>
    <w:rsid w:val="00DD6551"/>
    <w:rsid w:val="00DD6873"/>
    <w:rsid w:val="00DD6AC9"/>
    <w:rsid w:val="00DD6DD2"/>
    <w:rsid w:val="00DD7192"/>
    <w:rsid w:val="00DD7520"/>
    <w:rsid w:val="00DE0407"/>
    <w:rsid w:val="00DE0586"/>
    <w:rsid w:val="00DE1860"/>
    <w:rsid w:val="00DE2719"/>
    <w:rsid w:val="00DE2F9C"/>
    <w:rsid w:val="00DE333F"/>
    <w:rsid w:val="00DE33BF"/>
    <w:rsid w:val="00DE4D92"/>
    <w:rsid w:val="00DE5252"/>
    <w:rsid w:val="00DE5CB5"/>
    <w:rsid w:val="00DE681E"/>
    <w:rsid w:val="00DE7F63"/>
    <w:rsid w:val="00DF07CE"/>
    <w:rsid w:val="00DF0CF8"/>
    <w:rsid w:val="00DF0D27"/>
    <w:rsid w:val="00DF0EEE"/>
    <w:rsid w:val="00DF128D"/>
    <w:rsid w:val="00DF14D1"/>
    <w:rsid w:val="00DF1C1F"/>
    <w:rsid w:val="00DF2813"/>
    <w:rsid w:val="00DF31C6"/>
    <w:rsid w:val="00DF3AF1"/>
    <w:rsid w:val="00DF4716"/>
    <w:rsid w:val="00DF4F7A"/>
    <w:rsid w:val="00DF5960"/>
    <w:rsid w:val="00DF5E13"/>
    <w:rsid w:val="00DF6B7F"/>
    <w:rsid w:val="00DF7373"/>
    <w:rsid w:val="00DF7ABF"/>
    <w:rsid w:val="00E00BDE"/>
    <w:rsid w:val="00E01462"/>
    <w:rsid w:val="00E02232"/>
    <w:rsid w:val="00E026BB"/>
    <w:rsid w:val="00E02D78"/>
    <w:rsid w:val="00E03C33"/>
    <w:rsid w:val="00E05004"/>
    <w:rsid w:val="00E05CBD"/>
    <w:rsid w:val="00E05CD0"/>
    <w:rsid w:val="00E060F6"/>
    <w:rsid w:val="00E06550"/>
    <w:rsid w:val="00E10134"/>
    <w:rsid w:val="00E118D9"/>
    <w:rsid w:val="00E123F0"/>
    <w:rsid w:val="00E131B8"/>
    <w:rsid w:val="00E13499"/>
    <w:rsid w:val="00E13569"/>
    <w:rsid w:val="00E13B3A"/>
    <w:rsid w:val="00E13ED1"/>
    <w:rsid w:val="00E14057"/>
    <w:rsid w:val="00E148B4"/>
    <w:rsid w:val="00E14921"/>
    <w:rsid w:val="00E149C1"/>
    <w:rsid w:val="00E14AEB"/>
    <w:rsid w:val="00E16308"/>
    <w:rsid w:val="00E16D17"/>
    <w:rsid w:val="00E2023D"/>
    <w:rsid w:val="00E2029C"/>
    <w:rsid w:val="00E2067D"/>
    <w:rsid w:val="00E20872"/>
    <w:rsid w:val="00E20B8A"/>
    <w:rsid w:val="00E214CB"/>
    <w:rsid w:val="00E21F6F"/>
    <w:rsid w:val="00E227BA"/>
    <w:rsid w:val="00E230A9"/>
    <w:rsid w:val="00E23156"/>
    <w:rsid w:val="00E239DC"/>
    <w:rsid w:val="00E23A5B"/>
    <w:rsid w:val="00E23C5F"/>
    <w:rsid w:val="00E24350"/>
    <w:rsid w:val="00E24814"/>
    <w:rsid w:val="00E24DBD"/>
    <w:rsid w:val="00E251B8"/>
    <w:rsid w:val="00E256E5"/>
    <w:rsid w:val="00E25B53"/>
    <w:rsid w:val="00E25F1E"/>
    <w:rsid w:val="00E269D6"/>
    <w:rsid w:val="00E26A37"/>
    <w:rsid w:val="00E27CCA"/>
    <w:rsid w:val="00E27D06"/>
    <w:rsid w:val="00E317CC"/>
    <w:rsid w:val="00E31888"/>
    <w:rsid w:val="00E320A9"/>
    <w:rsid w:val="00E325DC"/>
    <w:rsid w:val="00E328FB"/>
    <w:rsid w:val="00E3295D"/>
    <w:rsid w:val="00E329FE"/>
    <w:rsid w:val="00E32A82"/>
    <w:rsid w:val="00E32AC1"/>
    <w:rsid w:val="00E33B2F"/>
    <w:rsid w:val="00E3414E"/>
    <w:rsid w:val="00E345E7"/>
    <w:rsid w:val="00E346F2"/>
    <w:rsid w:val="00E3496D"/>
    <w:rsid w:val="00E35905"/>
    <w:rsid w:val="00E35DBE"/>
    <w:rsid w:val="00E3697F"/>
    <w:rsid w:val="00E36AFC"/>
    <w:rsid w:val="00E36F9B"/>
    <w:rsid w:val="00E375B1"/>
    <w:rsid w:val="00E37CD0"/>
    <w:rsid w:val="00E40983"/>
    <w:rsid w:val="00E40F6E"/>
    <w:rsid w:val="00E41263"/>
    <w:rsid w:val="00E41630"/>
    <w:rsid w:val="00E425E6"/>
    <w:rsid w:val="00E427EF"/>
    <w:rsid w:val="00E4308A"/>
    <w:rsid w:val="00E4351E"/>
    <w:rsid w:val="00E43CD6"/>
    <w:rsid w:val="00E44055"/>
    <w:rsid w:val="00E44662"/>
    <w:rsid w:val="00E4504C"/>
    <w:rsid w:val="00E452E2"/>
    <w:rsid w:val="00E46AD2"/>
    <w:rsid w:val="00E46BD5"/>
    <w:rsid w:val="00E47638"/>
    <w:rsid w:val="00E476C9"/>
    <w:rsid w:val="00E47EFD"/>
    <w:rsid w:val="00E501E2"/>
    <w:rsid w:val="00E5063F"/>
    <w:rsid w:val="00E50BDA"/>
    <w:rsid w:val="00E5188D"/>
    <w:rsid w:val="00E51EA0"/>
    <w:rsid w:val="00E5299E"/>
    <w:rsid w:val="00E54C7E"/>
    <w:rsid w:val="00E556A5"/>
    <w:rsid w:val="00E55B19"/>
    <w:rsid w:val="00E55B6F"/>
    <w:rsid w:val="00E55CF3"/>
    <w:rsid w:val="00E56C3B"/>
    <w:rsid w:val="00E60BAE"/>
    <w:rsid w:val="00E613A1"/>
    <w:rsid w:val="00E61E23"/>
    <w:rsid w:val="00E62A5B"/>
    <w:rsid w:val="00E63554"/>
    <w:rsid w:val="00E6427E"/>
    <w:rsid w:val="00E64378"/>
    <w:rsid w:val="00E6452A"/>
    <w:rsid w:val="00E64587"/>
    <w:rsid w:val="00E64718"/>
    <w:rsid w:val="00E649D2"/>
    <w:rsid w:val="00E64A03"/>
    <w:rsid w:val="00E65541"/>
    <w:rsid w:val="00E65A5C"/>
    <w:rsid w:val="00E65ED4"/>
    <w:rsid w:val="00E67CF7"/>
    <w:rsid w:val="00E700B4"/>
    <w:rsid w:val="00E70A03"/>
    <w:rsid w:val="00E70ACC"/>
    <w:rsid w:val="00E7102C"/>
    <w:rsid w:val="00E7201E"/>
    <w:rsid w:val="00E723DA"/>
    <w:rsid w:val="00E7250B"/>
    <w:rsid w:val="00E72815"/>
    <w:rsid w:val="00E72CF7"/>
    <w:rsid w:val="00E7326D"/>
    <w:rsid w:val="00E736C3"/>
    <w:rsid w:val="00E73A81"/>
    <w:rsid w:val="00E7570B"/>
    <w:rsid w:val="00E7584D"/>
    <w:rsid w:val="00E75C45"/>
    <w:rsid w:val="00E75F2E"/>
    <w:rsid w:val="00E7678E"/>
    <w:rsid w:val="00E769D9"/>
    <w:rsid w:val="00E77456"/>
    <w:rsid w:val="00E77882"/>
    <w:rsid w:val="00E779B9"/>
    <w:rsid w:val="00E81950"/>
    <w:rsid w:val="00E81FDA"/>
    <w:rsid w:val="00E82366"/>
    <w:rsid w:val="00E83291"/>
    <w:rsid w:val="00E83553"/>
    <w:rsid w:val="00E837F0"/>
    <w:rsid w:val="00E83B21"/>
    <w:rsid w:val="00E83F3C"/>
    <w:rsid w:val="00E85032"/>
    <w:rsid w:val="00E861C6"/>
    <w:rsid w:val="00E863D0"/>
    <w:rsid w:val="00E869C7"/>
    <w:rsid w:val="00E879BC"/>
    <w:rsid w:val="00E902CE"/>
    <w:rsid w:val="00E9094D"/>
    <w:rsid w:val="00E9117B"/>
    <w:rsid w:val="00E91426"/>
    <w:rsid w:val="00E91876"/>
    <w:rsid w:val="00E921BC"/>
    <w:rsid w:val="00E92322"/>
    <w:rsid w:val="00E928E2"/>
    <w:rsid w:val="00E92F5B"/>
    <w:rsid w:val="00E92FBD"/>
    <w:rsid w:val="00E93F0B"/>
    <w:rsid w:val="00E93FA9"/>
    <w:rsid w:val="00E95507"/>
    <w:rsid w:val="00E9561B"/>
    <w:rsid w:val="00E95A6D"/>
    <w:rsid w:val="00E962AC"/>
    <w:rsid w:val="00E976DE"/>
    <w:rsid w:val="00E97B47"/>
    <w:rsid w:val="00E97BE2"/>
    <w:rsid w:val="00EA03F5"/>
    <w:rsid w:val="00EA0FE8"/>
    <w:rsid w:val="00EA1B64"/>
    <w:rsid w:val="00EA1CF5"/>
    <w:rsid w:val="00EA2584"/>
    <w:rsid w:val="00EA26BD"/>
    <w:rsid w:val="00EA30B6"/>
    <w:rsid w:val="00EA3698"/>
    <w:rsid w:val="00EA36EB"/>
    <w:rsid w:val="00EA4058"/>
    <w:rsid w:val="00EA59AC"/>
    <w:rsid w:val="00EA665A"/>
    <w:rsid w:val="00EA74C3"/>
    <w:rsid w:val="00EA7683"/>
    <w:rsid w:val="00EB026D"/>
    <w:rsid w:val="00EB039B"/>
    <w:rsid w:val="00EB0793"/>
    <w:rsid w:val="00EB120F"/>
    <w:rsid w:val="00EB14B4"/>
    <w:rsid w:val="00EB1879"/>
    <w:rsid w:val="00EB1CB2"/>
    <w:rsid w:val="00EB23B4"/>
    <w:rsid w:val="00EB23D8"/>
    <w:rsid w:val="00EB2E7D"/>
    <w:rsid w:val="00EB3A25"/>
    <w:rsid w:val="00EB484B"/>
    <w:rsid w:val="00EB4A95"/>
    <w:rsid w:val="00EB56CD"/>
    <w:rsid w:val="00EB5F72"/>
    <w:rsid w:val="00EB64A3"/>
    <w:rsid w:val="00EB7037"/>
    <w:rsid w:val="00EC07A4"/>
    <w:rsid w:val="00EC10AE"/>
    <w:rsid w:val="00EC13BE"/>
    <w:rsid w:val="00EC18D8"/>
    <w:rsid w:val="00EC1AA0"/>
    <w:rsid w:val="00EC2C9C"/>
    <w:rsid w:val="00EC2F2B"/>
    <w:rsid w:val="00EC3DF7"/>
    <w:rsid w:val="00EC4D8F"/>
    <w:rsid w:val="00EC4DBF"/>
    <w:rsid w:val="00EC5DAF"/>
    <w:rsid w:val="00EC5F7E"/>
    <w:rsid w:val="00EC6D9C"/>
    <w:rsid w:val="00EC6D9F"/>
    <w:rsid w:val="00EC762E"/>
    <w:rsid w:val="00EC7CA5"/>
    <w:rsid w:val="00EC7FC0"/>
    <w:rsid w:val="00ED0071"/>
    <w:rsid w:val="00ED0A95"/>
    <w:rsid w:val="00ED0AEC"/>
    <w:rsid w:val="00ED1631"/>
    <w:rsid w:val="00ED1E83"/>
    <w:rsid w:val="00ED23E8"/>
    <w:rsid w:val="00ED2B1B"/>
    <w:rsid w:val="00ED31D7"/>
    <w:rsid w:val="00ED32A3"/>
    <w:rsid w:val="00ED5B2F"/>
    <w:rsid w:val="00ED6F70"/>
    <w:rsid w:val="00ED7508"/>
    <w:rsid w:val="00ED783F"/>
    <w:rsid w:val="00ED7F5D"/>
    <w:rsid w:val="00EE04FB"/>
    <w:rsid w:val="00EE3313"/>
    <w:rsid w:val="00EE39E7"/>
    <w:rsid w:val="00EE40FE"/>
    <w:rsid w:val="00EE61A3"/>
    <w:rsid w:val="00EE6445"/>
    <w:rsid w:val="00EE6C7F"/>
    <w:rsid w:val="00EE6F1D"/>
    <w:rsid w:val="00EE71DD"/>
    <w:rsid w:val="00EE743E"/>
    <w:rsid w:val="00EE7463"/>
    <w:rsid w:val="00EE7F72"/>
    <w:rsid w:val="00EF0419"/>
    <w:rsid w:val="00EF09BD"/>
    <w:rsid w:val="00EF0BDC"/>
    <w:rsid w:val="00EF0FD4"/>
    <w:rsid w:val="00EF19ED"/>
    <w:rsid w:val="00EF2ECE"/>
    <w:rsid w:val="00EF344A"/>
    <w:rsid w:val="00EF487C"/>
    <w:rsid w:val="00EF5ECE"/>
    <w:rsid w:val="00EF5FB8"/>
    <w:rsid w:val="00EF601A"/>
    <w:rsid w:val="00EF64A7"/>
    <w:rsid w:val="00EF69A7"/>
    <w:rsid w:val="00EF6FCF"/>
    <w:rsid w:val="00EF7B8E"/>
    <w:rsid w:val="00EF7F84"/>
    <w:rsid w:val="00F00467"/>
    <w:rsid w:val="00F00D67"/>
    <w:rsid w:val="00F01D1F"/>
    <w:rsid w:val="00F01FF2"/>
    <w:rsid w:val="00F02499"/>
    <w:rsid w:val="00F0260F"/>
    <w:rsid w:val="00F02793"/>
    <w:rsid w:val="00F032C8"/>
    <w:rsid w:val="00F03A2B"/>
    <w:rsid w:val="00F04379"/>
    <w:rsid w:val="00F04610"/>
    <w:rsid w:val="00F0546D"/>
    <w:rsid w:val="00F05509"/>
    <w:rsid w:val="00F0614C"/>
    <w:rsid w:val="00F07149"/>
    <w:rsid w:val="00F07688"/>
    <w:rsid w:val="00F07FEE"/>
    <w:rsid w:val="00F1035C"/>
    <w:rsid w:val="00F1098F"/>
    <w:rsid w:val="00F10A0A"/>
    <w:rsid w:val="00F110C4"/>
    <w:rsid w:val="00F1163F"/>
    <w:rsid w:val="00F11AE4"/>
    <w:rsid w:val="00F11D82"/>
    <w:rsid w:val="00F11F04"/>
    <w:rsid w:val="00F134E7"/>
    <w:rsid w:val="00F13DCF"/>
    <w:rsid w:val="00F13E6E"/>
    <w:rsid w:val="00F13E95"/>
    <w:rsid w:val="00F13F2B"/>
    <w:rsid w:val="00F144BD"/>
    <w:rsid w:val="00F14A69"/>
    <w:rsid w:val="00F14E0B"/>
    <w:rsid w:val="00F1646B"/>
    <w:rsid w:val="00F1651A"/>
    <w:rsid w:val="00F16CFF"/>
    <w:rsid w:val="00F203BB"/>
    <w:rsid w:val="00F20A6C"/>
    <w:rsid w:val="00F21F5C"/>
    <w:rsid w:val="00F22EF9"/>
    <w:rsid w:val="00F240D1"/>
    <w:rsid w:val="00F246CC"/>
    <w:rsid w:val="00F24D4F"/>
    <w:rsid w:val="00F24E70"/>
    <w:rsid w:val="00F25CD7"/>
    <w:rsid w:val="00F267F6"/>
    <w:rsid w:val="00F26D56"/>
    <w:rsid w:val="00F272AF"/>
    <w:rsid w:val="00F27475"/>
    <w:rsid w:val="00F304F7"/>
    <w:rsid w:val="00F30865"/>
    <w:rsid w:val="00F30D67"/>
    <w:rsid w:val="00F3120B"/>
    <w:rsid w:val="00F31DD2"/>
    <w:rsid w:val="00F32C7E"/>
    <w:rsid w:val="00F32CF8"/>
    <w:rsid w:val="00F32DCA"/>
    <w:rsid w:val="00F33CFA"/>
    <w:rsid w:val="00F34BA2"/>
    <w:rsid w:val="00F36117"/>
    <w:rsid w:val="00F36332"/>
    <w:rsid w:val="00F36CCF"/>
    <w:rsid w:val="00F3776F"/>
    <w:rsid w:val="00F37B62"/>
    <w:rsid w:val="00F37D7F"/>
    <w:rsid w:val="00F37D89"/>
    <w:rsid w:val="00F40417"/>
    <w:rsid w:val="00F40548"/>
    <w:rsid w:val="00F419CB"/>
    <w:rsid w:val="00F42025"/>
    <w:rsid w:val="00F423C0"/>
    <w:rsid w:val="00F42D53"/>
    <w:rsid w:val="00F43066"/>
    <w:rsid w:val="00F43568"/>
    <w:rsid w:val="00F4385A"/>
    <w:rsid w:val="00F43ABB"/>
    <w:rsid w:val="00F44256"/>
    <w:rsid w:val="00F44575"/>
    <w:rsid w:val="00F44858"/>
    <w:rsid w:val="00F44BB5"/>
    <w:rsid w:val="00F44F1A"/>
    <w:rsid w:val="00F451F0"/>
    <w:rsid w:val="00F45620"/>
    <w:rsid w:val="00F46192"/>
    <w:rsid w:val="00F463BA"/>
    <w:rsid w:val="00F463C8"/>
    <w:rsid w:val="00F470B7"/>
    <w:rsid w:val="00F47478"/>
    <w:rsid w:val="00F4775B"/>
    <w:rsid w:val="00F47BB1"/>
    <w:rsid w:val="00F500AC"/>
    <w:rsid w:val="00F51C19"/>
    <w:rsid w:val="00F52356"/>
    <w:rsid w:val="00F52A8D"/>
    <w:rsid w:val="00F52F68"/>
    <w:rsid w:val="00F53997"/>
    <w:rsid w:val="00F53D27"/>
    <w:rsid w:val="00F5471D"/>
    <w:rsid w:val="00F54740"/>
    <w:rsid w:val="00F54803"/>
    <w:rsid w:val="00F55876"/>
    <w:rsid w:val="00F569FF"/>
    <w:rsid w:val="00F57907"/>
    <w:rsid w:val="00F60A73"/>
    <w:rsid w:val="00F61780"/>
    <w:rsid w:val="00F618E9"/>
    <w:rsid w:val="00F61B7A"/>
    <w:rsid w:val="00F61D6F"/>
    <w:rsid w:val="00F626EB"/>
    <w:rsid w:val="00F6294A"/>
    <w:rsid w:val="00F63818"/>
    <w:rsid w:val="00F638B1"/>
    <w:rsid w:val="00F63C5C"/>
    <w:rsid w:val="00F63C84"/>
    <w:rsid w:val="00F6501E"/>
    <w:rsid w:val="00F65835"/>
    <w:rsid w:val="00F6600E"/>
    <w:rsid w:val="00F66591"/>
    <w:rsid w:val="00F6717E"/>
    <w:rsid w:val="00F6750D"/>
    <w:rsid w:val="00F675AA"/>
    <w:rsid w:val="00F679DE"/>
    <w:rsid w:val="00F679F1"/>
    <w:rsid w:val="00F700D4"/>
    <w:rsid w:val="00F70D4C"/>
    <w:rsid w:val="00F70E7B"/>
    <w:rsid w:val="00F713D0"/>
    <w:rsid w:val="00F72539"/>
    <w:rsid w:val="00F728BC"/>
    <w:rsid w:val="00F73A60"/>
    <w:rsid w:val="00F7439F"/>
    <w:rsid w:val="00F744B1"/>
    <w:rsid w:val="00F7454C"/>
    <w:rsid w:val="00F74A1F"/>
    <w:rsid w:val="00F74CFB"/>
    <w:rsid w:val="00F750BC"/>
    <w:rsid w:val="00F76AE2"/>
    <w:rsid w:val="00F77208"/>
    <w:rsid w:val="00F80B45"/>
    <w:rsid w:val="00F80C69"/>
    <w:rsid w:val="00F81E8F"/>
    <w:rsid w:val="00F82578"/>
    <w:rsid w:val="00F825E6"/>
    <w:rsid w:val="00F828FB"/>
    <w:rsid w:val="00F82B2D"/>
    <w:rsid w:val="00F82B31"/>
    <w:rsid w:val="00F83D11"/>
    <w:rsid w:val="00F83D7C"/>
    <w:rsid w:val="00F83DD3"/>
    <w:rsid w:val="00F8468E"/>
    <w:rsid w:val="00F8494D"/>
    <w:rsid w:val="00F8556C"/>
    <w:rsid w:val="00F85A5F"/>
    <w:rsid w:val="00F865E6"/>
    <w:rsid w:val="00F867DE"/>
    <w:rsid w:val="00F86D15"/>
    <w:rsid w:val="00F9055E"/>
    <w:rsid w:val="00F907DC"/>
    <w:rsid w:val="00F90AA6"/>
    <w:rsid w:val="00F91050"/>
    <w:rsid w:val="00F91751"/>
    <w:rsid w:val="00F91D5F"/>
    <w:rsid w:val="00F9274E"/>
    <w:rsid w:val="00F92D7C"/>
    <w:rsid w:val="00F92E65"/>
    <w:rsid w:val="00F92E6D"/>
    <w:rsid w:val="00F93C16"/>
    <w:rsid w:val="00F940F6"/>
    <w:rsid w:val="00F949D1"/>
    <w:rsid w:val="00F952EF"/>
    <w:rsid w:val="00F953B0"/>
    <w:rsid w:val="00F959E1"/>
    <w:rsid w:val="00F95DF4"/>
    <w:rsid w:val="00F9616E"/>
    <w:rsid w:val="00F964AB"/>
    <w:rsid w:val="00F97574"/>
    <w:rsid w:val="00F97AE8"/>
    <w:rsid w:val="00F97D31"/>
    <w:rsid w:val="00FA052A"/>
    <w:rsid w:val="00FA0907"/>
    <w:rsid w:val="00FA0F56"/>
    <w:rsid w:val="00FA2BAA"/>
    <w:rsid w:val="00FA2F5E"/>
    <w:rsid w:val="00FA3444"/>
    <w:rsid w:val="00FA3623"/>
    <w:rsid w:val="00FA37CB"/>
    <w:rsid w:val="00FA4264"/>
    <w:rsid w:val="00FA427D"/>
    <w:rsid w:val="00FA484D"/>
    <w:rsid w:val="00FA5255"/>
    <w:rsid w:val="00FA54E2"/>
    <w:rsid w:val="00FA5B9D"/>
    <w:rsid w:val="00FA66E3"/>
    <w:rsid w:val="00FA68EF"/>
    <w:rsid w:val="00FA703F"/>
    <w:rsid w:val="00FA715E"/>
    <w:rsid w:val="00FB04C5"/>
    <w:rsid w:val="00FB05BD"/>
    <w:rsid w:val="00FB0622"/>
    <w:rsid w:val="00FB0F22"/>
    <w:rsid w:val="00FB17D6"/>
    <w:rsid w:val="00FB1BE5"/>
    <w:rsid w:val="00FB1ED8"/>
    <w:rsid w:val="00FB220E"/>
    <w:rsid w:val="00FB435B"/>
    <w:rsid w:val="00FB4D05"/>
    <w:rsid w:val="00FB4F10"/>
    <w:rsid w:val="00FB5590"/>
    <w:rsid w:val="00FB569D"/>
    <w:rsid w:val="00FB5ADD"/>
    <w:rsid w:val="00FB6188"/>
    <w:rsid w:val="00FB7C57"/>
    <w:rsid w:val="00FB7E83"/>
    <w:rsid w:val="00FB7FF3"/>
    <w:rsid w:val="00FC03F3"/>
    <w:rsid w:val="00FC0B48"/>
    <w:rsid w:val="00FC0F9A"/>
    <w:rsid w:val="00FC221E"/>
    <w:rsid w:val="00FC232E"/>
    <w:rsid w:val="00FC26A0"/>
    <w:rsid w:val="00FC2A67"/>
    <w:rsid w:val="00FC34B8"/>
    <w:rsid w:val="00FC387E"/>
    <w:rsid w:val="00FC3BAB"/>
    <w:rsid w:val="00FC3CEB"/>
    <w:rsid w:val="00FC4422"/>
    <w:rsid w:val="00FC4CDC"/>
    <w:rsid w:val="00FC519B"/>
    <w:rsid w:val="00FC5283"/>
    <w:rsid w:val="00FC54C0"/>
    <w:rsid w:val="00FC5918"/>
    <w:rsid w:val="00FC6708"/>
    <w:rsid w:val="00FC776F"/>
    <w:rsid w:val="00FD014D"/>
    <w:rsid w:val="00FD0FAC"/>
    <w:rsid w:val="00FD12F3"/>
    <w:rsid w:val="00FD1667"/>
    <w:rsid w:val="00FD180A"/>
    <w:rsid w:val="00FD195D"/>
    <w:rsid w:val="00FD21FD"/>
    <w:rsid w:val="00FD2858"/>
    <w:rsid w:val="00FD3694"/>
    <w:rsid w:val="00FD40E9"/>
    <w:rsid w:val="00FD41F7"/>
    <w:rsid w:val="00FD4302"/>
    <w:rsid w:val="00FD5A39"/>
    <w:rsid w:val="00FD68E6"/>
    <w:rsid w:val="00FD72F3"/>
    <w:rsid w:val="00FD7610"/>
    <w:rsid w:val="00FD7D58"/>
    <w:rsid w:val="00FD7E9C"/>
    <w:rsid w:val="00FD7FF7"/>
    <w:rsid w:val="00FE0F1A"/>
    <w:rsid w:val="00FE1581"/>
    <w:rsid w:val="00FE1BF9"/>
    <w:rsid w:val="00FE2596"/>
    <w:rsid w:val="00FE36D6"/>
    <w:rsid w:val="00FE3890"/>
    <w:rsid w:val="00FE3A8C"/>
    <w:rsid w:val="00FE4825"/>
    <w:rsid w:val="00FE4CE6"/>
    <w:rsid w:val="00FE53A4"/>
    <w:rsid w:val="00FE5793"/>
    <w:rsid w:val="00FE5DC3"/>
    <w:rsid w:val="00FE636A"/>
    <w:rsid w:val="00FE6B1A"/>
    <w:rsid w:val="00FE705C"/>
    <w:rsid w:val="00FE705E"/>
    <w:rsid w:val="00FE71F7"/>
    <w:rsid w:val="00FE73C4"/>
    <w:rsid w:val="00FE7D38"/>
    <w:rsid w:val="00FE7D98"/>
    <w:rsid w:val="00FF07C0"/>
    <w:rsid w:val="00FF0BA3"/>
    <w:rsid w:val="00FF1D2D"/>
    <w:rsid w:val="00FF2A77"/>
    <w:rsid w:val="00FF31E9"/>
    <w:rsid w:val="00FF3C16"/>
    <w:rsid w:val="00FF4478"/>
    <w:rsid w:val="00FF4F25"/>
    <w:rsid w:val="00FF6158"/>
    <w:rsid w:val="00FF74EF"/>
    <w:rsid w:val="01211AD4"/>
    <w:rsid w:val="013A432D"/>
    <w:rsid w:val="016025FC"/>
    <w:rsid w:val="01AA66F9"/>
    <w:rsid w:val="01CA5CC8"/>
    <w:rsid w:val="020D762A"/>
    <w:rsid w:val="02353A89"/>
    <w:rsid w:val="02467A44"/>
    <w:rsid w:val="0263092F"/>
    <w:rsid w:val="027A76EE"/>
    <w:rsid w:val="02D31247"/>
    <w:rsid w:val="02E64D83"/>
    <w:rsid w:val="035166A0"/>
    <w:rsid w:val="03AD1CFD"/>
    <w:rsid w:val="03CA6453"/>
    <w:rsid w:val="04096F7B"/>
    <w:rsid w:val="045301F6"/>
    <w:rsid w:val="04732647"/>
    <w:rsid w:val="049031F8"/>
    <w:rsid w:val="04C74740"/>
    <w:rsid w:val="04D60737"/>
    <w:rsid w:val="04F11B53"/>
    <w:rsid w:val="052B1173"/>
    <w:rsid w:val="05DD5F56"/>
    <w:rsid w:val="063D47D6"/>
    <w:rsid w:val="068154EF"/>
    <w:rsid w:val="06D373CC"/>
    <w:rsid w:val="06F07F7E"/>
    <w:rsid w:val="070B4DB8"/>
    <w:rsid w:val="072B7208"/>
    <w:rsid w:val="07464042"/>
    <w:rsid w:val="07D258D6"/>
    <w:rsid w:val="07E37AE3"/>
    <w:rsid w:val="08110CB3"/>
    <w:rsid w:val="08406CE4"/>
    <w:rsid w:val="087153D2"/>
    <w:rsid w:val="08BD6586"/>
    <w:rsid w:val="08FD504F"/>
    <w:rsid w:val="09151F1E"/>
    <w:rsid w:val="09155A79"/>
    <w:rsid w:val="098A7CA9"/>
    <w:rsid w:val="09A84B40"/>
    <w:rsid w:val="09BA0BF7"/>
    <w:rsid w:val="09C6146A"/>
    <w:rsid w:val="09E71B0D"/>
    <w:rsid w:val="09F2400E"/>
    <w:rsid w:val="0A27015B"/>
    <w:rsid w:val="0A617D3D"/>
    <w:rsid w:val="0AA417AC"/>
    <w:rsid w:val="0ABE2142"/>
    <w:rsid w:val="0AE03629"/>
    <w:rsid w:val="0B350656"/>
    <w:rsid w:val="0B4B4774"/>
    <w:rsid w:val="0B926CF2"/>
    <w:rsid w:val="0BE36304"/>
    <w:rsid w:val="0C1E558E"/>
    <w:rsid w:val="0C546614"/>
    <w:rsid w:val="0C547201"/>
    <w:rsid w:val="0D4C612B"/>
    <w:rsid w:val="0D815DD4"/>
    <w:rsid w:val="0DAB4BFF"/>
    <w:rsid w:val="0E0013EF"/>
    <w:rsid w:val="0E13344F"/>
    <w:rsid w:val="0E402FC7"/>
    <w:rsid w:val="0E456E02"/>
    <w:rsid w:val="0E713147"/>
    <w:rsid w:val="0E9C279A"/>
    <w:rsid w:val="0EAF3BDB"/>
    <w:rsid w:val="0EBC00EE"/>
    <w:rsid w:val="0ED308B1"/>
    <w:rsid w:val="0F582B65"/>
    <w:rsid w:val="0F621C35"/>
    <w:rsid w:val="0F657030"/>
    <w:rsid w:val="0F730BD4"/>
    <w:rsid w:val="0F8B405D"/>
    <w:rsid w:val="0F9C5147"/>
    <w:rsid w:val="0FBD6E6C"/>
    <w:rsid w:val="100920B1"/>
    <w:rsid w:val="103E1D5B"/>
    <w:rsid w:val="1052299E"/>
    <w:rsid w:val="1074577C"/>
    <w:rsid w:val="10DB57FB"/>
    <w:rsid w:val="10FD7E68"/>
    <w:rsid w:val="11196324"/>
    <w:rsid w:val="111B06D7"/>
    <w:rsid w:val="111D5E14"/>
    <w:rsid w:val="11847C41"/>
    <w:rsid w:val="118E6D12"/>
    <w:rsid w:val="11B85B3D"/>
    <w:rsid w:val="11F03528"/>
    <w:rsid w:val="12107727"/>
    <w:rsid w:val="12503FC7"/>
    <w:rsid w:val="12D16FEE"/>
    <w:rsid w:val="13AA5959"/>
    <w:rsid w:val="14132899"/>
    <w:rsid w:val="14184CF2"/>
    <w:rsid w:val="142179C9"/>
    <w:rsid w:val="146124BC"/>
    <w:rsid w:val="146B6E96"/>
    <w:rsid w:val="14825F5E"/>
    <w:rsid w:val="14951980"/>
    <w:rsid w:val="153B4ABB"/>
    <w:rsid w:val="159E5A1C"/>
    <w:rsid w:val="15B36D47"/>
    <w:rsid w:val="160E47D0"/>
    <w:rsid w:val="164756E1"/>
    <w:rsid w:val="166167A3"/>
    <w:rsid w:val="16B965DF"/>
    <w:rsid w:val="16D83A00"/>
    <w:rsid w:val="16E11692"/>
    <w:rsid w:val="16E506E7"/>
    <w:rsid w:val="16FE2244"/>
    <w:rsid w:val="16FF7D6A"/>
    <w:rsid w:val="173E396C"/>
    <w:rsid w:val="176A78D9"/>
    <w:rsid w:val="178E467C"/>
    <w:rsid w:val="17920BDE"/>
    <w:rsid w:val="18463EA2"/>
    <w:rsid w:val="18D23988"/>
    <w:rsid w:val="19314B52"/>
    <w:rsid w:val="19502AFF"/>
    <w:rsid w:val="195A46B8"/>
    <w:rsid w:val="19EE2A43"/>
    <w:rsid w:val="1A473F02"/>
    <w:rsid w:val="1A82036C"/>
    <w:rsid w:val="1A89276C"/>
    <w:rsid w:val="1B010554"/>
    <w:rsid w:val="1B0167A6"/>
    <w:rsid w:val="1B4A3CA9"/>
    <w:rsid w:val="1B4D19EC"/>
    <w:rsid w:val="1B531BD2"/>
    <w:rsid w:val="1BA710FC"/>
    <w:rsid w:val="1BAD248A"/>
    <w:rsid w:val="1BB92BDD"/>
    <w:rsid w:val="1BEB0DCC"/>
    <w:rsid w:val="1C077DEC"/>
    <w:rsid w:val="1C4A7CD9"/>
    <w:rsid w:val="1C6E39C8"/>
    <w:rsid w:val="1C6E7E6B"/>
    <w:rsid w:val="1C7B7E93"/>
    <w:rsid w:val="1C9176B6"/>
    <w:rsid w:val="1CE343B6"/>
    <w:rsid w:val="1CF163A7"/>
    <w:rsid w:val="1D28626C"/>
    <w:rsid w:val="1D94745E"/>
    <w:rsid w:val="1DD2442A"/>
    <w:rsid w:val="1E844CEA"/>
    <w:rsid w:val="1E8A0861"/>
    <w:rsid w:val="1EE937D9"/>
    <w:rsid w:val="1F040613"/>
    <w:rsid w:val="1F30765A"/>
    <w:rsid w:val="1F446843"/>
    <w:rsid w:val="1F505606"/>
    <w:rsid w:val="1F7532BF"/>
    <w:rsid w:val="1F84433B"/>
    <w:rsid w:val="1F867203"/>
    <w:rsid w:val="1FC009DE"/>
    <w:rsid w:val="1FF22B62"/>
    <w:rsid w:val="2012512B"/>
    <w:rsid w:val="20254CE5"/>
    <w:rsid w:val="20CA763A"/>
    <w:rsid w:val="20CB0F60"/>
    <w:rsid w:val="20E64474"/>
    <w:rsid w:val="2127683B"/>
    <w:rsid w:val="214473ED"/>
    <w:rsid w:val="219D24D3"/>
    <w:rsid w:val="21C978F2"/>
    <w:rsid w:val="21CA5B44"/>
    <w:rsid w:val="22145011"/>
    <w:rsid w:val="223905D4"/>
    <w:rsid w:val="22495109"/>
    <w:rsid w:val="227635D6"/>
    <w:rsid w:val="22966D7D"/>
    <w:rsid w:val="22BD1205"/>
    <w:rsid w:val="22EA7B20"/>
    <w:rsid w:val="233A7FAB"/>
    <w:rsid w:val="2355143D"/>
    <w:rsid w:val="23BE3486"/>
    <w:rsid w:val="23BF03B6"/>
    <w:rsid w:val="23C6058D"/>
    <w:rsid w:val="243331D7"/>
    <w:rsid w:val="24DE4FCD"/>
    <w:rsid w:val="250C1FD0"/>
    <w:rsid w:val="254C061E"/>
    <w:rsid w:val="257A518B"/>
    <w:rsid w:val="25824B27"/>
    <w:rsid w:val="25B763DF"/>
    <w:rsid w:val="26474E7A"/>
    <w:rsid w:val="265055A1"/>
    <w:rsid w:val="26705EF4"/>
    <w:rsid w:val="26744231"/>
    <w:rsid w:val="267F2377"/>
    <w:rsid w:val="26B41E2F"/>
    <w:rsid w:val="26FC6074"/>
    <w:rsid w:val="27391E7D"/>
    <w:rsid w:val="27B84691"/>
    <w:rsid w:val="281C69CE"/>
    <w:rsid w:val="286A598B"/>
    <w:rsid w:val="28962673"/>
    <w:rsid w:val="28BA1D43"/>
    <w:rsid w:val="294A1318"/>
    <w:rsid w:val="2998070D"/>
    <w:rsid w:val="29A50C45"/>
    <w:rsid w:val="2AAE58D7"/>
    <w:rsid w:val="2ABC1DA2"/>
    <w:rsid w:val="2B28065B"/>
    <w:rsid w:val="2B3F6FCE"/>
    <w:rsid w:val="2B473D61"/>
    <w:rsid w:val="2B563FA5"/>
    <w:rsid w:val="2BCF1FA9"/>
    <w:rsid w:val="2BD650E5"/>
    <w:rsid w:val="2C0003B4"/>
    <w:rsid w:val="2C28059F"/>
    <w:rsid w:val="2C6E531E"/>
    <w:rsid w:val="2C8608B9"/>
    <w:rsid w:val="2CBF5B6F"/>
    <w:rsid w:val="2CC82C80"/>
    <w:rsid w:val="2CCB451E"/>
    <w:rsid w:val="2CD35A03"/>
    <w:rsid w:val="2CD77367"/>
    <w:rsid w:val="2D1F486A"/>
    <w:rsid w:val="2D3677C6"/>
    <w:rsid w:val="2D3800C1"/>
    <w:rsid w:val="2D3E2F42"/>
    <w:rsid w:val="2D686211"/>
    <w:rsid w:val="2DE73F97"/>
    <w:rsid w:val="2DF126AA"/>
    <w:rsid w:val="2DF9330D"/>
    <w:rsid w:val="2E1D6FFC"/>
    <w:rsid w:val="2E2C723F"/>
    <w:rsid w:val="2E6B5FB9"/>
    <w:rsid w:val="2F5B427F"/>
    <w:rsid w:val="2F7842D3"/>
    <w:rsid w:val="2F917CA1"/>
    <w:rsid w:val="2FC276E4"/>
    <w:rsid w:val="2FC75471"/>
    <w:rsid w:val="2FC97D0F"/>
    <w:rsid w:val="3011493E"/>
    <w:rsid w:val="302C5C1C"/>
    <w:rsid w:val="304271ED"/>
    <w:rsid w:val="3049057C"/>
    <w:rsid w:val="304B28B8"/>
    <w:rsid w:val="30A0198F"/>
    <w:rsid w:val="30A95717"/>
    <w:rsid w:val="30C32136"/>
    <w:rsid w:val="31224929"/>
    <w:rsid w:val="3135093F"/>
    <w:rsid w:val="316B5E94"/>
    <w:rsid w:val="31905D36"/>
    <w:rsid w:val="324F5BF1"/>
    <w:rsid w:val="326E6078"/>
    <w:rsid w:val="32713DBA"/>
    <w:rsid w:val="32AF4BAD"/>
    <w:rsid w:val="32B22979"/>
    <w:rsid w:val="32CB171C"/>
    <w:rsid w:val="32E6625C"/>
    <w:rsid w:val="33361BA4"/>
    <w:rsid w:val="33412AF1"/>
    <w:rsid w:val="33501C21"/>
    <w:rsid w:val="335F1E64"/>
    <w:rsid w:val="33CB01F8"/>
    <w:rsid w:val="33DF4273"/>
    <w:rsid w:val="33E33612"/>
    <w:rsid w:val="34012F1B"/>
    <w:rsid w:val="342908A0"/>
    <w:rsid w:val="3435501E"/>
    <w:rsid w:val="34362BC5"/>
    <w:rsid w:val="34496D9C"/>
    <w:rsid w:val="3481537F"/>
    <w:rsid w:val="34E53114"/>
    <w:rsid w:val="351F7A2F"/>
    <w:rsid w:val="35A26038"/>
    <w:rsid w:val="35C10BB4"/>
    <w:rsid w:val="36372C24"/>
    <w:rsid w:val="363E30C2"/>
    <w:rsid w:val="367B0F38"/>
    <w:rsid w:val="369965A7"/>
    <w:rsid w:val="36BD75CE"/>
    <w:rsid w:val="37384EA6"/>
    <w:rsid w:val="37BA1D5F"/>
    <w:rsid w:val="37C52B3F"/>
    <w:rsid w:val="37F14E83"/>
    <w:rsid w:val="37F83D4F"/>
    <w:rsid w:val="3962445C"/>
    <w:rsid w:val="39785A2E"/>
    <w:rsid w:val="3A085004"/>
    <w:rsid w:val="3A0F6392"/>
    <w:rsid w:val="3A3E6C77"/>
    <w:rsid w:val="3A575DD3"/>
    <w:rsid w:val="3AAC1E33"/>
    <w:rsid w:val="3AC6636C"/>
    <w:rsid w:val="3B1654FE"/>
    <w:rsid w:val="3B2A2D58"/>
    <w:rsid w:val="3B9C3C56"/>
    <w:rsid w:val="3BA1126C"/>
    <w:rsid w:val="3BDB4052"/>
    <w:rsid w:val="3C033CD5"/>
    <w:rsid w:val="3C065573"/>
    <w:rsid w:val="3C1B3CC3"/>
    <w:rsid w:val="3C2E0626"/>
    <w:rsid w:val="3C333E8E"/>
    <w:rsid w:val="3C3519B4"/>
    <w:rsid w:val="3C38552D"/>
    <w:rsid w:val="3C6F3118"/>
    <w:rsid w:val="3C7B5999"/>
    <w:rsid w:val="3C8B5A78"/>
    <w:rsid w:val="3CBE19AA"/>
    <w:rsid w:val="3CC35212"/>
    <w:rsid w:val="3CD218F9"/>
    <w:rsid w:val="3CD236A7"/>
    <w:rsid w:val="3D2008B6"/>
    <w:rsid w:val="3D396D26"/>
    <w:rsid w:val="3D5278D3"/>
    <w:rsid w:val="3D78424E"/>
    <w:rsid w:val="3DB7332E"/>
    <w:rsid w:val="3DC56D68"/>
    <w:rsid w:val="3DD671C7"/>
    <w:rsid w:val="3DF16967"/>
    <w:rsid w:val="3E375EB7"/>
    <w:rsid w:val="3E4D1237"/>
    <w:rsid w:val="3E666CAA"/>
    <w:rsid w:val="3E815385"/>
    <w:rsid w:val="3EC040FF"/>
    <w:rsid w:val="3ECF7E9E"/>
    <w:rsid w:val="3EE41C9F"/>
    <w:rsid w:val="3EEC0B14"/>
    <w:rsid w:val="3EF94F1B"/>
    <w:rsid w:val="3F942E96"/>
    <w:rsid w:val="3FB11C9A"/>
    <w:rsid w:val="3FB928FC"/>
    <w:rsid w:val="401079C1"/>
    <w:rsid w:val="404C551E"/>
    <w:rsid w:val="40A11D0E"/>
    <w:rsid w:val="40A13ABC"/>
    <w:rsid w:val="40A1586A"/>
    <w:rsid w:val="40AB493B"/>
    <w:rsid w:val="40D65EAD"/>
    <w:rsid w:val="4168282C"/>
    <w:rsid w:val="41857B40"/>
    <w:rsid w:val="41C31810"/>
    <w:rsid w:val="41E165FD"/>
    <w:rsid w:val="41E9571B"/>
    <w:rsid w:val="420B38E3"/>
    <w:rsid w:val="42213106"/>
    <w:rsid w:val="42373E14"/>
    <w:rsid w:val="427C033D"/>
    <w:rsid w:val="42C65A5C"/>
    <w:rsid w:val="42E10491"/>
    <w:rsid w:val="43282273"/>
    <w:rsid w:val="43F16B09"/>
    <w:rsid w:val="441445A5"/>
    <w:rsid w:val="444F116D"/>
    <w:rsid w:val="446926B2"/>
    <w:rsid w:val="446E5346"/>
    <w:rsid w:val="44A41DCD"/>
    <w:rsid w:val="44BA6EFA"/>
    <w:rsid w:val="44F547F0"/>
    <w:rsid w:val="45C85647"/>
    <w:rsid w:val="45D154F1"/>
    <w:rsid w:val="45D95AA6"/>
    <w:rsid w:val="464E0242"/>
    <w:rsid w:val="465B295F"/>
    <w:rsid w:val="466D4529"/>
    <w:rsid w:val="4674757D"/>
    <w:rsid w:val="46AC4F69"/>
    <w:rsid w:val="46BB51AC"/>
    <w:rsid w:val="46C80A76"/>
    <w:rsid w:val="46E464B1"/>
    <w:rsid w:val="47F170D7"/>
    <w:rsid w:val="481E59F2"/>
    <w:rsid w:val="48390A7E"/>
    <w:rsid w:val="48E85E85"/>
    <w:rsid w:val="48F055E1"/>
    <w:rsid w:val="490C1CEF"/>
    <w:rsid w:val="49813C82"/>
    <w:rsid w:val="49AB59AC"/>
    <w:rsid w:val="49BA174B"/>
    <w:rsid w:val="49F7299F"/>
    <w:rsid w:val="4A286FFC"/>
    <w:rsid w:val="4A392FB7"/>
    <w:rsid w:val="4A5625D5"/>
    <w:rsid w:val="4A5E47CC"/>
    <w:rsid w:val="4A7D310A"/>
    <w:rsid w:val="4A8C1339"/>
    <w:rsid w:val="4AAE12AF"/>
    <w:rsid w:val="4B182BCD"/>
    <w:rsid w:val="4B4A77F9"/>
    <w:rsid w:val="4B865D88"/>
    <w:rsid w:val="4B892D6F"/>
    <w:rsid w:val="4BD27220"/>
    <w:rsid w:val="4C1635B0"/>
    <w:rsid w:val="4C575977"/>
    <w:rsid w:val="4C7A7E4E"/>
    <w:rsid w:val="4CB17EEC"/>
    <w:rsid w:val="4CDB65A8"/>
    <w:rsid w:val="4DB506D4"/>
    <w:rsid w:val="4E593C28"/>
    <w:rsid w:val="4EE47996"/>
    <w:rsid w:val="4F1B3781"/>
    <w:rsid w:val="4F7E48B0"/>
    <w:rsid w:val="4F824AB9"/>
    <w:rsid w:val="4F870321"/>
    <w:rsid w:val="50025BF9"/>
    <w:rsid w:val="501A2981"/>
    <w:rsid w:val="50412BC6"/>
    <w:rsid w:val="50790E67"/>
    <w:rsid w:val="50A67D84"/>
    <w:rsid w:val="50FB108E"/>
    <w:rsid w:val="5133250E"/>
    <w:rsid w:val="51556929"/>
    <w:rsid w:val="51D04201"/>
    <w:rsid w:val="51D535C6"/>
    <w:rsid w:val="528D35CA"/>
    <w:rsid w:val="52E15F9A"/>
    <w:rsid w:val="530103EA"/>
    <w:rsid w:val="53170AE2"/>
    <w:rsid w:val="534B4A7D"/>
    <w:rsid w:val="53C03E02"/>
    <w:rsid w:val="540B1521"/>
    <w:rsid w:val="544B5DC1"/>
    <w:rsid w:val="54553B68"/>
    <w:rsid w:val="54660E4D"/>
    <w:rsid w:val="552B7949"/>
    <w:rsid w:val="558275C0"/>
    <w:rsid w:val="55ED152D"/>
    <w:rsid w:val="55EF2F4D"/>
    <w:rsid w:val="56D24578"/>
    <w:rsid w:val="57877110"/>
    <w:rsid w:val="582726A1"/>
    <w:rsid w:val="582771F0"/>
    <w:rsid w:val="582A11CC"/>
    <w:rsid w:val="58351A8B"/>
    <w:rsid w:val="58871392"/>
    <w:rsid w:val="58B02697"/>
    <w:rsid w:val="58F4756D"/>
    <w:rsid w:val="58F62F0A"/>
    <w:rsid w:val="5900722E"/>
    <w:rsid w:val="59162E41"/>
    <w:rsid w:val="591F781C"/>
    <w:rsid w:val="5979517E"/>
    <w:rsid w:val="598D0C2A"/>
    <w:rsid w:val="59B3063C"/>
    <w:rsid w:val="59B843A4"/>
    <w:rsid w:val="59EC1395"/>
    <w:rsid w:val="59F1163C"/>
    <w:rsid w:val="5A6E2809"/>
    <w:rsid w:val="5A9102A6"/>
    <w:rsid w:val="5B0D2022"/>
    <w:rsid w:val="5B392E17"/>
    <w:rsid w:val="5B5714EF"/>
    <w:rsid w:val="5BA858A7"/>
    <w:rsid w:val="5BC85E94"/>
    <w:rsid w:val="5BD14DFE"/>
    <w:rsid w:val="5C3F26AF"/>
    <w:rsid w:val="5C4E644E"/>
    <w:rsid w:val="5C9A0641"/>
    <w:rsid w:val="5CB73B2D"/>
    <w:rsid w:val="5CC76201"/>
    <w:rsid w:val="5CCB3F43"/>
    <w:rsid w:val="5CFA65D6"/>
    <w:rsid w:val="5D5A7075"/>
    <w:rsid w:val="5D69550A"/>
    <w:rsid w:val="5D6D6DA8"/>
    <w:rsid w:val="5D7719D5"/>
    <w:rsid w:val="5D8D744A"/>
    <w:rsid w:val="5D9E1657"/>
    <w:rsid w:val="5DB04EE7"/>
    <w:rsid w:val="5E5A53D0"/>
    <w:rsid w:val="5E8C7702"/>
    <w:rsid w:val="5ED30E8D"/>
    <w:rsid w:val="5F155949"/>
    <w:rsid w:val="5F7A1C50"/>
    <w:rsid w:val="5F8B1768"/>
    <w:rsid w:val="5FB92779"/>
    <w:rsid w:val="5FDC6467"/>
    <w:rsid w:val="5FE377F5"/>
    <w:rsid w:val="5FEB66AA"/>
    <w:rsid w:val="602175F4"/>
    <w:rsid w:val="60330F55"/>
    <w:rsid w:val="605E6E7C"/>
    <w:rsid w:val="606C1599"/>
    <w:rsid w:val="607E52DF"/>
    <w:rsid w:val="615C160D"/>
    <w:rsid w:val="615D53A7"/>
    <w:rsid w:val="61834DEC"/>
    <w:rsid w:val="6208709F"/>
    <w:rsid w:val="62285994"/>
    <w:rsid w:val="624520A2"/>
    <w:rsid w:val="631657EC"/>
    <w:rsid w:val="63332842"/>
    <w:rsid w:val="641E704E"/>
    <w:rsid w:val="646A4041"/>
    <w:rsid w:val="6470717E"/>
    <w:rsid w:val="648569C6"/>
    <w:rsid w:val="6486074F"/>
    <w:rsid w:val="64D911C7"/>
    <w:rsid w:val="64EE4C72"/>
    <w:rsid w:val="6562740E"/>
    <w:rsid w:val="65AE7F5E"/>
    <w:rsid w:val="65D33E68"/>
    <w:rsid w:val="65D73CEE"/>
    <w:rsid w:val="66000228"/>
    <w:rsid w:val="668A4527"/>
    <w:rsid w:val="668F1B3D"/>
    <w:rsid w:val="669E4476"/>
    <w:rsid w:val="66F44096"/>
    <w:rsid w:val="673D5A3D"/>
    <w:rsid w:val="674A1F08"/>
    <w:rsid w:val="67BF28F6"/>
    <w:rsid w:val="67CB678A"/>
    <w:rsid w:val="67DC2FF0"/>
    <w:rsid w:val="67F0485E"/>
    <w:rsid w:val="68142C42"/>
    <w:rsid w:val="689773CF"/>
    <w:rsid w:val="692073C4"/>
    <w:rsid w:val="69216C99"/>
    <w:rsid w:val="694D7A8E"/>
    <w:rsid w:val="697274F4"/>
    <w:rsid w:val="6A0C7949"/>
    <w:rsid w:val="6A6E3115"/>
    <w:rsid w:val="6A6E5F0E"/>
    <w:rsid w:val="6B362ECF"/>
    <w:rsid w:val="6B3B2294"/>
    <w:rsid w:val="6B43739A"/>
    <w:rsid w:val="6B5E41D4"/>
    <w:rsid w:val="6B6C4B43"/>
    <w:rsid w:val="6B741C4A"/>
    <w:rsid w:val="6BA75E62"/>
    <w:rsid w:val="6BE566A3"/>
    <w:rsid w:val="6C1256EA"/>
    <w:rsid w:val="6C4909E0"/>
    <w:rsid w:val="6C55623F"/>
    <w:rsid w:val="6C6677E4"/>
    <w:rsid w:val="6C6B7364"/>
    <w:rsid w:val="6C6C46CF"/>
    <w:rsid w:val="6C845EBC"/>
    <w:rsid w:val="6C8E6D3B"/>
    <w:rsid w:val="6C931878"/>
    <w:rsid w:val="6C9C4FB4"/>
    <w:rsid w:val="6CA57D6F"/>
    <w:rsid w:val="6CE1032F"/>
    <w:rsid w:val="6CE626D3"/>
    <w:rsid w:val="6CFE17CB"/>
    <w:rsid w:val="6D14701B"/>
    <w:rsid w:val="6D91263F"/>
    <w:rsid w:val="6DC02BAE"/>
    <w:rsid w:val="6DD16EDF"/>
    <w:rsid w:val="6E054DDB"/>
    <w:rsid w:val="6E101721"/>
    <w:rsid w:val="6E14501E"/>
    <w:rsid w:val="6E35746E"/>
    <w:rsid w:val="6EB34837"/>
    <w:rsid w:val="6EBB46D9"/>
    <w:rsid w:val="6F196D90"/>
    <w:rsid w:val="6F2A4271"/>
    <w:rsid w:val="6F583106"/>
    <w:rsid w:val="6F631DB9"/>
    <w:rsid w:val="6F8D5088"/>
    <w:rsid w:val="6F984159"/>
    <w:rsid w:val="6FF11ABB"/>
    <w:rsid w:val="7016507D"/>
    <w:rsid w:val="70433998"/>
    <w:rsid w:val="707D6EAA"/>
    <w:rsid w:val="70992940"/>
    <w:rsid w:val="70A61E6D"/>
    <w:rsid w:val="70CB7077"/>
    <w:rsid w:val="70FD7FEB"/>
    <w:rsid w:val="715045BF"/>
    <w:rsid w:val="71562C1B"/>
    <w:rsid w:val="71585526"/>
    <w:rsid w:val="718030F6"/>
    <w:rsid w:val="71866233"/>
    <w:rsid w:val="71D15700"/>
    <w:rsid w:val="71E33685"/>
    <w:rsid w:val="723114C7"/>
    <w:rsid w:val="72565C05"/>
    <w:rsid w:val="72751C33"/>
    <w:rsid w:val="72895FDA"/>
    <w:rsid w:val="72C7380C"/>
    <w:rsid w:val="73376A7D"/>
    <w:rsid w:val="73781BAB"/>
    <w:rsid w:val="738D5656"/>
    <w:rsid w:val="73994004"/>
    <w:rsid w:val="74031DBD"/>
    <w:rsid w:val="744147F2"/>
    <w:rsid w:val="744255AF"/>
    <w:rsid w:val="74FA4F6E"/>
    <w:rsid w:val="75230ECD"/>
    <w:rsid w:val="75647DDF"/>
    <w:rsid w:val="757A1C0A"/>
    <w:rsid w:val="75B570E6"/>
    <w:rsid w:val="75C14C5C"/>
    <w:rsid w:val="76200A04"/>
    <w:rsid w:val="7650466E"/>
    <w:rsid w:val="76674885"/>
    <w:rsid w:val="769F7857"/>
    <w:rsid w:val="76C515AB"/>
    <w:rsid w:val="779D6084"/>
    <w:rsid w:val="77A47413"/>
    <w:rsid w:val="77CE4490"/>
    <w:rsid w:val="782A7223"/>
    <w:rsid w:val="78520C1D"/>
    <w:rsid w:val="78540C34"/>
    <w:rsid w:val="78590D01"/>
    <w:rsid w:val="785F6473"/>
    <w:rsid w:val="7894219D"/>
    <w:rsid w:val="78BE2756"/>
    <w:rsid w:val="78E33F6B"/>
    <w:rsid w:val="79052133"/>
    <w:rsid w:val="79167E9C"/>
    <w:rsid w:val="792F59B0"/>
    <w:rsid w:val="797A7BE3"/>
    <w:rsid w:val="798D6205"/>
    <w:rsid w:val="79C8563A"/>
    <w:rsid w:val="7A2B7977"/>
    <w:rsid w:val="7ADF6913"/>
    <w:rsid w:val="7AE31384"/>
    <w:rsid w:val="7B133181"/>
    <w:rsid w:val="7B7610C6"/>
    <w:rsid w:val="7BAB0D70"/>
    <w:rsid w:val="7BEE6EAE"/>
    <w:rsid w:val="7C0408F7"/>
    <w:rsid w:val="7C142DB9"/>
    <w:rsid w:val="7C701FB9"/>
    <w:rsid w:val="7C9061B7"/>
    <w:rsid w:val="7CB57626"/>
    <w:rsid w:val="7CF20C20"/>
    <w:rsid w:val="7D17663C"/>
    <w:rsid w:val="7DC51E91"/>
    <w:rsid w:val="7DC73E5B"/>
    <w:rsid w:val="7DD32800"/>
    <w:rsid w:val="7DF05160"/>
    <w:rsid w:val="7E136660"/>
    <w:rsid w:val="7E3A63DB"/>
    <w:rsid w:val="7E5356EF"/>
    <w:rsid w:val="7E755665"/>
    <w:rsid w:val="7EAE51E2"/>
    <w:rsid w:val="7EC9775F"/>
    <w:rsid w:val="7F0A2251"/>
    <w:rsid w:val="7F153E38"/>
    <w:rsid w:val="7F593C44"/>
    <w:rsid w:val="7F5C05D3"/>
    <w:rsid w:val="7F8C0EB8"/>
    <w:rsid w:val="7FC86C43"/>
    <w:rsid w:val="7FD224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qFormat="1" w:unhideWhenUsed="0" w:uiPriority="0" w:semiHidden="0" w:name="footnote reference"/>
    <w:lsdException w:qFormat="1" w:unhideWhenUsed="0" w:uiPriority="0" w:semiHidden="0" w:name="annotation reference"/>
    <w:lsdException w:uiPriority="0" w:name="line number"/>
    <w:lsdException w:qFormat="1" w:unhideWhenUsed="0" w:uiPriority="0" w:semiHidden="0" w:name="page number"/>
    <w:lsdException w:qFormat="1" w:unhideWhenUsed="0" w:uiPriority="0" w:semiHidden="0" w:name="endnote reference"/>
    <w:lsdException w:qFormat="1" w:unhideWhenUsed="0" w:uiPriority="0" w:name="endnote text"/>
    <w:lsdException w:uiPriority="0" w:name="table of authorities"/>
    <w:lsdException w:uiPriority="0" w:name="macro"/>
    <w:lsdException w:uiPriority="0" w:name="toa heading"/>
    <w:lsdException w:qFormat="1" w:unhideWhenUsed="0" w:uiPriority="0" w:semiHidden="0" w:name="List"/>
    <w:lsdException w:qFormat="1" w:unhideWhenUsed="0" w:uiPriority="0" w:semiHidden="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qFormat="1" w:unhideWhenUsed="0" w:uiPriority="0" w:semiHidden="0" w:name="Signature"/>
    <w:lsdException w:qFormat="1"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qFormat="1" w:unhideWhenUsed="0" w:uiPriority="0" w:semiHidden="0" w:name="Body Text Indent 2"/>
    <w:lsdException w:qFormat="1" w:unhideWhenUsed="0" w:uiPriority="0" w:semiHidden="0" w:name="Body Text Indent 3"/>
    <w:lsdException w:uiPriority="0" w:name="Block Text"/>
    <w:lsdException w:qFormat="1"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qFormat="1" w:unhideWhenUsed="0" w:uiPriority="0" w:semiHidden="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99"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rFonts w:eastAsia="黑体"/>
      <w:bCs/>
      <w:kern w:val="44"/>
      <w:sz w:val="30"/>
      <w:szCs w:val="30"/>
    </w:rPr>
  </w:style>
  <w:style w:type="paragraph" w:styleId="3">
    <w:name w:val="heading 2"/>
    <w:basedOn w:val="1"/>
    <w:next w:val="1"/>
    <w:link w:val="37"/>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38"/>
    <w:qFormat/>
    <w:uiPriority w:val="0"/>
    <w:pPr>
      <w:keepNext/>
      <w:keepLines/>
      <w:spacing w:before="260" w:after="260" w:line="416" w:lineRule="auto"/>
      <w:outlineLvl w:val="2"/>
    </w:pPr>
    <w:rPr>
      <w:b/>
      <w:bCs/>
      <w:sz w:val="24"/>
      <w:szCs w:val="32"/>
    </w:rPr>
  </w:style>
  <w:style w:type="character" w:default="1" w:styleId="29">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5">
    <w:name w:val="Normal Indent"/>
    <w:basedOn w:val="6"/>
    <w:qFormat/>
    <w:uiPriority w:val="0"/>
    <w:pPr>
      <w:spacing w:line="400" w:lineRule="exact"/>
      <w:ind w:firstLine="200" w:firstLineChars="200"/>
    </w:pPr>
    <w:rPr>
      <w:szCs w:val="20"/>
    </w:rPr>
  </w:style>
  <w:style w:type="paragraph" w:styleId="6">
    <w:name w:val="Body Text"/>
    <w:basedOn w:val="1"/>
    <w:qFormat/>
    <w:uiPriority w:val="0"/>
    <w:pPr>
      <w:spacing w:after="120"/>
    </w:pPr>
  </w:style>
  <w:style w:type="paragraph" w:styleId="7">
    <w:name w:val="List Bullet"/>
    <w:basedOn w:val="1"/>
    <w:next w:val="8"/>
    <w:qFormat/>
    <w:uiPriority w:val="0"/>
    <w:pPr>
      <w:widowControl/>
      <w:numPr>
        <w:ilvl w:val="0"/>
        <w:numId w:val="1"/>
      </w:numPr>
      <w:tabs>
        <w:tab w:val="left" w:pos="144"/>
        <w:tab w:val="left" w:pos="648"/>
      </w:tabs>
      <w:spacing w:after="120"/>
    </w:pPr>
    <w:rPr>
      <w:rFonts w:eastAsia="MS Mincho"/>
      <w:kern w:val="0"/>
      <w:sz w:val="20"/>
      <w:szCs w:val="20"/>
      <w:lang w:eastAsia="en-US"/>
    </w:rPr>
  </w:style>
  <w:style w:type="paragraph" w:styleId="8">
    <w:name w:val="List"/>
    <w:basedOn w:val="1"/>
    <w:qFormat/>
    <w:uiPriority w:val="0"/>
    <w:pPr>
      <w:ind w:left="200" w:hanging="200" w:hangingChars="200"/>
    </w:pPr>
  </w:style>
  <w:style w:type="paragraph" w:styleId="9">
    <w:name w:val="annotation text"/>
    <w:basedOn w:val="1"/>
    <w:link w:val="59"/>
    <w:qFormat/>
    <w:uiPriority w:val="0"/>
    <w:pPr>
      <w:jc w:val="left"/>
    </w:pPr>
  </w:style>
  <w:style w:type="paragraph" w:styleId="10">
    <w:name w:val="toc 3"/>
    <w:basedOn w:val="1"/>
    <w:next w:val="1"/>
    <w:qFormat/>
    <w:uiPriority w:val="39"/>
    <w:pPr>
      <w:tabs>
        <w:tab w:val="right" w:leader="dot" w:pos="8493"/>
      </w:tabs>
      <w:spacing w:before="120"/>
      <w:ind w:firstLine="840" w:firstLineChars="400"/>
      <w:jc w:val="left"/>
    </w:pPr>
    <w:rPr>
      <w:sz w:val="24"/>
    </w:rPr>
  </w:style>
  <w:style w:type="paragraph" w:styleId="11">
    <w:name w:val="Date"/>
    <w:basedOn w:val="1"/>
    <w:next w:val="1"/>
    <w:qFormat/>
    <w:uiPriority w:val="0"/>
    <w:pPr>
      <w:ind w:left="100" w:leftChars="2500"/>
    </w:pPr>
  </w:style>
  <w:style w:type="paragraph" w:styleId="12">
    <w:name w:val="Body Text Indent 2"/>
    <w:basedOn w:val="1"/>
    <w:qFormat/>
    <w:uiPriority w:val="0"/>
    <w:pPr>
      <w:adjustRightInd w:val="0"/>
      <w:snapToGrid w:val="0"/>
      <w:ind w:firstLine="480"/>
    </w:pPr>
    <w:rPr>
      <w:sz w:val="28"/>
      <w:szCs w:val="28"/>
    </w:rPr>
  </w:style>
  <w:style w:type="paragraph" w:styleId="13">
    <w:name w:val="endnote text"/>
    <w:basedOn w:val="1"/>
    <w:link w:val="43"/>
    <w:semiHidden/>
    <w:qFormat/>
    <w:uiPriority w:val="0"/>
    <w:pPr>
      <w:snapToGrid w:val="0"/>
      <w:jc w:val="left"/>
    </w:pPr>
  </w:style>
  <w:style w:type="paragraph" w:styleId="14">
    <w:name w:val="Balloon Text"/>
    <w:basedOn w:val="1"/>
    <w:semiHidden/>
    <w:qFormat/>
    <w:uiPriority w:val="0"/>
    <w:rPr>
      <w:sz w:val="18"/>
      <w:szCs w:val="18"/>
    </w:rPr>
  </w:style>
  <w:style w:type="paragraph" w:styleId="15">
    <w:name w:val="footer"/>
    <w:basedOn w:val="1"/>
    <w:link w:val="58"/>
    <w:qFormat/>
    <w:uiPriority w:val="99"/>
    <w:pPr>
      <w:tabs>
        <w:tab w:val="center" w:pos="4153"/>
        <w:tab w:val="right" w:pos="8306"/>
      </w:tabs>
      <w:snapToGrid w:val="0"/>
      <w:jc w:val="left"/>
    </w:pPr>
    <w:rPr>
      <w:sz w:val="18"/>
      <w:szCs w:val="18"/>
    </w:rPr>
  </w:style>
  <w:style w:type="paragraph" w:styleId="16">
    <w:name w:val="header"/>
    <w:basedOn w:val="1"/>
    <w:link w:val="61"/>
    <w:qFormat/>
    <w:uiPriority w:val="99"/>
    <w:pPr>
      <w:pBdr>
        <w:bottom w:val="single" w:color="auto" w:sz="6" w:space="1"/>
      </w:pBdr>
      <w:tabs>
        <w:tab w:val="center" w:pos="4153"/>
        <w:tab w:val="right" w:pos="8306"/>
      </w:tabs>
      <w:snapToGrid w:val="0"/>
      <w:jc w:val="center"/>
    </w:pPr>
    <w:rPr>
      <w:sz w:val="18"/>
      <w:szCs w:val="18"/>
    </w:rPr>
  </w:style>
  <w:style w:type="paragraph" w:styleId="17">
    <w:name w:val="Signature"/>
    <w:basedOn w:val="1"/>
    <w:link w:val="55"/>
    <w:qFormat/>
    <w:uiPriority w:val="0"/>
    <w:pPr>
      <w:ind w:left="100" w:leftChars="2100"/>
    </w:pPr>
  </w:style>
  <w:style w:type="paragraph" w:styleId="18">
    <w:name w:val="toc 1"/>
    <w:basedOn w:val="1"/>
    <w:next w:val="1"/>
    <w:qFormat/>
    <w:uiPriority w:val="39"/>
    <w:pPr>
      <w:tabs>
        <w:tab w:val="right" w:leader="dot" w:pos="8493"/>
      </w:tabs>
      <w:spacing w:before="120"/>
    </w:pPr>
    <w:rPr>
      <w:rFonts w:hAnsi="黑体" w:eastAsia="黑体"/>
      <w:b/>
      <w:sz w:val="28"/>
      <w:szCs w:val="28"/>
    </w:rPr>
  </w:style>
  <w:style w:type="paragraph" w:styleId="19">
    <w:name w:val="Subtitle"/>
    <w:basedOn w:val="1"/>
    <w:next w:val="1"/>
    <w:link w:val="63"/>
    <w:qFormat/>
    <w:uiPriority w:val="0"/>
    <w:pPr>
      <w:spacing w:before="120" w:after="120"/>
      <w:jc w:val="left"/>
      <w:outlineLvl w:val="3"/>
    </w:pPr>
    <w:rPr>
      <w:rFonts w:asciiTheme="minorHAnsi" w:hAnsiTheme="minorHAnsi" w:eastAsiaTheme="minorEastAsia" w:cstheme="minorBidi"/>
      <w:bCs/>
      <w:kern w:val="28"/>
      <w:sz w:val="24"/>
      <w:szCs w:val="32"/>
    </w:rPr>
  </w:style>
  <w:style w:type="paragraph" w:styleId="20">
    <w:name w:val="footnote text"/>
    <w:basedOn w:val="1"/>
    <w:link w:val="56"/>
    <w:qFormat/>
    <w:uiPriority w:val="0"/>
    <w:pPr>
      <w:snapToGrid w:val="0"/>
      <w:jc w:val="left"/>
    </w:pPr>
    <w:rPr>
      <w:sz w:val="18"/>
      <w:szCs w:val="18"/>
    </w:rPr>
  </w:style>
  <w:style w:type="paragraph" w:styleId="21">
    <w:name w:val="Body Text Indent 3"/>
    <w:basedOn w:val="1"/>
    <w:qFormat/>
    <w:uiPriority w:val="0"/>
    <w:pPr>
      <w:adjustRightInd w:val="0"/>
      <w:snapToGrid w:val="0"/>
      <w:ind w:firstLine="420"/>
    </w:pPr>
    <w:rPr>
      <w:rFonts w:ascii="宋体" w:hAnsi="宋体"/>
      <w:sz w:val="28"/>
      <w:szCs w:val="28"/>
    </w:rPr>
  </w:style>
  <w:style w:type="paragraph" w:styleId="22">
    <w:name w:val="toc 2"/>
    <w:basedOn w:val="1"/>
    <w:next w:val="1"/>
    <w:qFormat/>
    <w:uiPriority w:val="39"/>
    <w:pPr>
      <w:tabs>
        <w:tab w:val="right" w:leader="dot" w:pos="8493"/>
      </w:tabs>
      <w:spacing w:before="120"/>
      <w:ind w:firstLine="480" w:firstLineChars="200"/>
    </w:pPr>
    <w:rPr>
      <w:sz w:val="24"/>
    </w:rPr>
  </w:style>
  <w:style w:type="paragraph" w:styleId="23">
    <w:name w:val="Normal (Web)"/>
    <w:basedOn w:val="1"/>
    <w:qFormat/>
    <w:uiPriority w:val="0"/>
    <w:pPr>
      <w:widowControl/>
      <w:spacing w:before="100" w:beforeAutospacing="1" w:after="100" w:afterAutospacing="1"/>
      <w:jc w:val="left"/>
    </w:pPr>
    <w:rPr>
      <w:rFonts w:ascii="Arial" w:hAnsi="Arial" w:cs="Arial"/>
      <w:color w:val="000000"/>
      <w:kern w:val="0"/>
      <w:sz w:val="24"/>
    </w:rPr>
  </w:style>
  <w:style w:type="paragraph" w:styleId="24">
    <w:name w:val="Title"/>
    <w:basedOn w:val="1"/>
    <w:qFormat/>
    <w:uiPriority w:val="0"/>
    <w:pPr>
      <w:tabs>
        <w:tab w:val="left" w:pos="7740"/>
      </w:tabs>
      <w:spacing w:line="440" w:lineRule="exact"/>
      <w:jc w:val="center"/>
      <w:outlineLvl w:val="0"/>
    </w:pPr>
    <w:rPr>
      <w:rFonts w:ascii="楷体_GB2312" w:hAnsi="宋体" w:eastAsia="楷体_GB2312" w:cs="Arial"/>
      <w:color w:val="000000"/>
      <w:sz w:val="18"/>
      <w:szCs w:val="18"/>
    </w:rPr>
  </w:style>
  <w:style w:type="paragraph" w:styleId="25">
    <w:name w:val="annotation subject"/>
    <w:basedOn w:val="9"/>
    <w:next w:val="9"/>
    <w:link w:val="60"/>
    <w:qFormat/>
    <w:uiPriority w:val="0"/>
    <w:rPr>
      <w:b/>
      <w:bCs/>
    </w:rPr>
  </w:style>
  <w:style w:type="table" w:styleId="27">
    <w:name w:val="Table Grid"/>
    <w:basedOn w:val="26"/>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8">
    <w:name w:val="Table Simple 1"/>
    <w:basedOn w:val="26"/>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character" w:styleId="30">
    <w:name w:val="Strong"/>
    <w:qFormat/>
    <w:uiPriority w:val="0"/>
    <w:rPr>
      <w:b/>
      <w:bCs/>
    </w:rPr>
  </w:style>
  <w:style w:type="character" w:styleId="31">
    <w:name w:val="endnote reference"/>
    <w:qFormat/>
    <w:uiPriority w:val="0"/>
    <w:rPr>
      <w:vertAlign w:val="superscript"/>
    </w:rPr>
  </w:style>
  <w:style w:type="character" w:styleId="32">
    <w:name w:val="page number"/>
    <w:basedOn w:val="29"/>
    <w:qFormat/>
    <w:uiPriority w:val="0"/>
  </w:style>
  <w:style w:type="character" w:styleId="33">
    <w:name w:val="Emphasis"/>
    <w:basedOn w:val="29"/>
    <w:qFormat/>
    <w:uiPriority w:val="0"/>
    <w:rPr>
      <w:i/>
    </w:rPr>
  </w:style>
  <w:style w:type="character" w:styleId="34">
    <w:name w:val="Hyperlink"/>
    <w:qFormat/>
    <w:uiPriority w:val="99"/>
    <w:rPr>
      <w:color w:val="0000FF"/>
      <w:u w:val="single"/>
    </w:rPr>
  </w:style>
  <w:style w:type="character" w:styleId="35">
    <w:name w:val="annotation reference"/>
    <w:basedOn w:val="29"/>
    <w:qFormat/>
    <w:uiPriority w:val="0"/>
    <w:rPr>
      <w:sz w:val="21"/>
      <w:szCs w:val="21"/>
    </w:rPr>
  </w:style>
  <w:style w:type="character" w:styleId="36">
    <w:name w:val="footnote reference"/>
    <w:qFormat/>
    <w:uiPriority w:val="0"/>
    <w:rPr>
      <w:vertAlign w:val="superscript"/>
    </w:rPr>
  </w:style>
  <w:style w:type="character" w:customStyle="1" w:styleId="37">
    <w:name w:val="标题 2 字符"/>
    <w:basedOn w:val="29"/>
    <w:link w:val="3"/>
    <w:qFormat/>
    <w:uiPriority w:val="0"/>
    <w:rPr>
      <w:rFonts w:ascii="Arial" w:hAnsi="Arial" w:eastAsia="黑体"/>
      <w:b/>
      <w:bCs/>
      <w:kern w:val="2"/>
      <w:sz w:val="32"/>
      <w:szCs w:val="32"/>
    </w:rPr>
  </w:style>
  <w:style w:type="character" w:customStyle="1" w:styleId="38">
    <w:name w:val="标题 3 字符"/>
    <w:basedOn w:val="29"/>
    <w:link w:val="4"/>
    <w:qFormat/>
    <w:uiPriority w:val="0"/>
    <w:rPr>
      <w:b/>
      <w:bCs/>
      <w:kern w:val="2"/>
      <w:sz w:val="24"/>
      <w:szCs w:val="32"/>
    </w:rPr>
  </w:style>
  <w:style w:type="paragraph" w:customStyle="1" w:styleId="39">
    <w:name w:val="段落段落正文"/>
    <w:basedOn w:val="1"/>
    <w:next w:val="1"/>
    <w:qFormat/>
    <w:uiPriority w:val="0"/>
    <w:pPr>
      <w:keepNext/>
      <w:keepLines/>
      <w:spacing w:line="400" w:lineRule="exact"/>
      <w:ind w:firstLine="560" w:firstLineChars="200"/>
      <w:jc w:val="both"/>
      <w:outlineLvl w:val="0"/>
    </w:pPr>
    <w:rPr>
      <w:rFonts w:ascii="Times New Roman" w:hAnsi="Times New Roman" w:eastAsia="宋体"/>
      <w:kern w:val="44"/>
      <w:sz w:val="24"/>
      <w:szCs w:val="32"/>
    </w:rPr>
  </w:style>
  <w:style w:type="paragraph" w:customStyle="1" w:styleId="40">
    <w:name w:val="Char1"/>
    <w:basedOn w:val="1"/>
    <w:qFormat/>
    <w:uiPriority w:val="0"/>
    <w:pPr>
      <w:widowControl/>
      <w:spacing w:after="160" w:line="240" w:lineRule="exact"/>
      <w:jc w:val="left"/>
    </w:pPr>
    <w:rPr>
      <w:rFonts w:ascii="Arial" w:hAnsi="Arial" w:eastAsia="Times New Roman" w:cs="Verdana"/>
      <w:b/>
      <w:kern w:val="0"/>
      <w:sz w:val="24"/>
      <w:lang w:eastAsia="en-US"/>
    </w:rPr>
  </w:style>
  <w:style w:type="paragraph" w:customStyle="1" w:styleId="41">
    <w:name w:val="Char"/>
    <w:basedOn w:val="1"/>
    <w:qFormat/>
    <w:uiPriority w:val="0"/>
    <w:pPr>
      <w:widowControl/>
      <w:spacing w:after="160" w:line="240" w:lineRule="exact"/>
      <w:jc w:val="left"/>
    </w:pPr>
    <w:rPr>
      <w:rFonts w:ascii="Arial" w:hAnsi="Arial" w:eastAsia="Times New Roman" w:cs="Verdana"/>
      <w:b/>
      <w:kern w:val="0"/>
      <w:sz w:val="24"/>
      <w:lang w:eastAsia="en-US"/>
    </w:rPr>
  </w:style>
  <w:style w:type="character" w:customStyle="1" w:styleId="42">
    <w:name w:val="datatitle1"/>
    <w:qFormat/>
    <w:uiPriority w:val="0"/>
    <w:rPr>
      <w:b/>
      <w:bCs/>
      <w:color w:val="10619F"/>
      <w:sz w:val="21"/>
      <w:szCs w:val="21"/>
    </w:rPr>
  </w:style>
  <w:style w:type="character" w:customStyle="1" w:styleId="43">
    <w:name w:val="尾注文本 字符"/>
    <w:link w:val="13"/>
    <w:semiHidden/>
    <w:qFormat/>
    <w:uiPriority w:val="0"/>
    <w:rPr>
      <w:kern w:val="2"/>
      <w:sz w:val="21"/>
      <w:szCs w:val="24"/>
    </w:rPr>
  </w:style>
  <w:style w:type="paragraph" w:customStyle="1" w:styleId="44">
    <w:name w:val="Default Paragraph Font1"/>
    <w:next w:val="1"/>
    <w:qFormat/>
    <w:uiPriority w:val="0"/>
    <w:pPr>
      <w:overflowPunct w:val="0"/>
      <w:autoSpaceDE w:val="0"/>
      <w:autoSpaceDN w:val="0"/>
      <w:adjustRightInd w:val="0"/>
      <w:textAlignment w:val="baseline"/>
    </w:pPr>
    <w:rPr>
      <w:rFonts w:ascii="Times" w:hAnsi="Times" w:eastAsia="PMingLiU" w:cs="Times New Roman"/>
      <w:lang w:val="en-US" w:eastAsia="zh-TW" w:bidi="ar-SA"/>
    </w:rPr>
  </w:style>
  <w:style w:type="paragraph" w:customStyle="1" w:styleId="45">
    <w:name w:val="Text"/>
    <w:basedOn w:val="1"/>
    <w:qFormat/>
    <w:uiPriority w:val="0"/>
    <w:pPr>
      <w:autoSpaceDE w:val="0"/>
      <w:autoSpaceDN w:val="0"/>
      <w:spacing w:line="252" w:lineRule="auto"/>
      <w:ind w:firstLine="202"/>
    </w:pPr>
    <w:rPr>
      <w:kern w:val="0"/>
      <w:sz w:val="20"/>
      <w:szCs w:val="20"/>
      <w:lang w:eastAsia="en-US"/>
    </w:rPr>
  </w:style>
  <w:style w:type="paragraph" w:customStyle="1" w:styleId="46">
    <w:name w:val="Authors 2"/>
    <w:basedOn w:val="1"/>
    <w:qFormat/>
    <w:uiPriority w:val="0"/>
    <w:pPr>
      <w:widowControl/>
      <w:tabs>
        <w:tab w:val="center" w:pos="2610"/>
        <w:tab w:val="center" w:pos="5670"/>
      </w:tabs>
      <w:autoSpaceDE w:val="0"/>
      <w:autoSpaceDN w:val="0"/>
      <w:spacing w:line="226" w:lineRule="auto"/>
    </w:pPr>
    <w:rPr>
      <w:rFonts w:eastAsia="Times New Roman"/>
      <w:color w:val="000000"/>
      <w:spacing w:val="5"/>
      <w:kern w:val="0"/>
      <w:sz w:val="20"/>
      <w:szCs w:val="20"/>
      <w:lang w:eastAsia="en-US"/>
    </w:rPr>
  </w:style>
  <w:style w:type="paragraph" w:customStyle="1" w:styleId="47">
    <w:name w:val="MTDisplayEquation"/>
    <w:basedOn w:val="1"/>
    <w:next w:val="1"/>
    <w:qFormat/>
    <w:uiPriority w:val="0"/>
    <w:pPr>
      <w:tabs>
        <w:tab w:val="center" w:pos="4720"/>
        <w:tab w:val="right" w:pos="9420"/>
      </w:tabs>
      <w:spacing w:line="360" w:lineRule="auto"/>
      <w:ind w:firstLine="482" w:firstLineChars="200"/>
      <w:jc w:val="center"/>
    </w:pPr>
    <w:rPr>
      <w:rFonts w:ascii="GulimChe"/>
      <w:b/>
      <w:bCs/>
      <w:sz w:val="24"/>
    </w:rPr>
  </w:style>
  <w:style w:type="character" w:customStyle="1" w:styleId="48">
    <w:name w:val="Italics"/>
    <w:qFormat/>
    <w:uiPriority w:val="0"/>
    <w:rPr>
      <w:i/>
      <w:iCs/>
    </w:rPr>
  </w:style>
  <w:style w:type="character" w:customStyle="1" w:styleId="49">
    <w:name w:val="small"/>
    <w:qFormat/>
    <w:uiPriority w:val="0"/>
    <w:rPr>
      <w:sz w:val="20"/>
      <w:szCs w:val="20"/>
    </w:rPr>
  </w:style>
  <w:style w:type="paragraph" w:customStyle="1" w:styleId="50">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Cs w:val="0"/>
      <w:color w:val="2E75B6" w:themeColor="accent1" w:themeShade="BF"/>
      <w:kern w:val="0"/>
      <w:sz w:val="32"/>
      <w:szCs w:val="32"/>
    </w:rPr>
  </w:style>
  <w:style w:type="paragraph" w:styleId="51">
    <w:name w:val="List Paragraph"/>
    <w:basedOn w:val="1"/>
    <w:qFormat/>
    <w:uiPriority w:val="34"/>
    <w:pPr>
      <w:ind w:firstLine="420" w:firstLineChars="200"/>
    </w:pPr>
  </w:style>
  <w:style w:type="character" w:styleId="52">
    <w:name w:val="Placeholder Text"/>
    <w:basedOn w:val="29"/>
    <w:semiHidden/>
    <w:qFormat/>
    <w:uiPriority w:val="99"/>
    <w:rPr>
      <w:color w:val="808080"/>
    </w:rPr>
  </w:style>
  <w:style w:type="paragraph" w:customStyle="1" w:styleId="53">
    <w:name w:val="Char Char Char Char Char Char Char Char Char Char Char Char Char"/>
    <w:basedOn w:val="1"/>
    <w:qFormat/>
    <w:uiPriority w:val="0"/>
  </w:style>
  <w:style w:type="paragraph" w:customStyle="1" w:styleId="54">
    <w:name w:val="论文模板"/>
    <w:basedOn w:val="2"/>
    <w:next w:val="17"/>
    <w:qFormat/>
    <w:uiPriority w:val="0"/>
    <w:pPr>
      <w:autoSpaceDE w:val="0"/>
      <w:autoSpaceDN w:val="0"/>
      <w:adjustRightInd w:val="0"/>
      <w:spacing w:after="312" w:afterLines="100"/>
      <w:jc w:val="center"/>
    </w:pPr>
    <w:rPr>
      <w:rFonts w:ascii="黑体"/>
      <w:bCs w:val="0"/>
      <w:sz w:val="36"/>
      <w:szCs w:val="36"/>
      <w:lang w:val="zh-CN"/>
    </w:rPr>
  </w:style>
  <w:style w:type="character" w:customStyle="1" w:styleId="55">
    <w:name w:val="签名 字符"/>
    <w:basedOn w:val="29"/>
    <w:link w:val="17"/>
    <w:qFormat/>
    <w:uiPriority w:val="0"/>
    <w:rPr>
      <w:kern w:val="2"/>
      <w:sz w:val="21"/>
      <w:szCs w:val="24"/>
    </w:rPr>
  </w:style>
  <w:style w:type="character" w:customStyle="1" w:styleId="56">
    <w:name w:val="脚注文本 字符"/>
    <w:basedOn w:val="29"/>
    <w:link w:val="20"/>
    <w:qFormat/>
    <w:uiPriority w:val="0"/>
    <w:rPr>
      <w:kern w:val="2"/>
      <w:sz w:val="18"/>
      <w:szCs w:val="18"/>
    </w:rPr>
  </w:style>
  <w:style w:type="paragraph" w:customStyle="1" w:styleId="57">
    <w:name w:val="TableCHeading"/>
    <w:basedOn w:val="1"/>
    <w:next w:val="1"/>
    <w:qFormat/>
    <w:uiPriority w:val="0"/>
    <w:pPr>
      <w:numPr>
        <w:ilvl w:val="0"/>
        <w:numId w:val="2"/>
      </w:numPr>
      <w:spacing w:before="312" w:beforeLines="100"/>
      <w:jc w:val="center"/>
    </w:pPr>
    <w:rPr>
      <w:rFonts w:eastAsia="黑体"/>
      <w:b/>
      <w:bCs/>
      <w:sz w:val="18"/>
      <w:szCs w:val="20"/>
    </w:rPr>
  </w:style>
  <w:style w:type="character" w:customStyle="1" w:styleId="58">
    <w:name w:val="页脚 字符"/>
    <w:basedOn w:val="29"/>
    <w:link w:val="15"/>
    <w:qFormat/>
    <w:uiPriority w:val="99"/>
    <w:rPr>
      <w:kern w:val="2"/>
      <w:sz w:val="18"/>
      <w:szCs w:val="18"/>
    </w:rPr>
  </w:style>
  <w:style w:type="character" w:customStyle="1" w:styleId="59">
    <w:name w:val="批注文字 字符"/>
    <w:basedOn w:val="29"/>
    <w:link w:val="9"/>
    <w:qFormat/>
    <w:uiPriority w:val="0"/>
    <w:rPr>
      <w:kern w:val="2"/>
      <w:sz w:val="21"/>
      <w:szCs w:val="24"/>
    </w:rPr>
  </w:style>
  <w:style w:type="character" w:customStyle="1" w:styleId="60">
    <w:name w:val="批注主题 字符"/>
    <w:basedOn w:val="59"/>
    <w:link w:val="25"/>
    <w:qFormat/>
    <w:uiPriority w:val="0"/>
    <w:rPr>
      <w:b/>
      <w:bCs/>
      <w:kern w:val="2"/>
      <w:sz w:val="21"/>
      <w:szCs w:val="24"/>
    </w:rPr>
  </w:style>
  <w:style w:type="character" w:customStyle="1" w:styleId="61">
    <w:name w:val="页眉 字符"/>
    <w:basedOn w:val="29"/>
    <w:link w:val="16"/>
    <w:qFormat/>
    <w:uiPriority w:val="99"/>
    <w:rPr>
      <w:kern w:val="2"/>
      <w:sz w:val="18"/>
      <w:szCs w:val="18"/>
    </w:rPr>
  </w:style>
  <w:style w:type="character" w:customStyle="1" w:styleId="62">
    <w:name w:val="jlqj4b"/>
    <w:basedOn w:val="29"/>
    <w:qFormat/>
    <w:uiPriority w:val="0"/>
  </w:style>
  <w:style w:type="character" w:customStyle="1" w:styleId="63">
    <w:name w:val="副标题 字符"/>
    <w:basedOn w:val="29"/>
    <w:link w:val="19"/>
    <w:qFormat/>
    <w:uiPriority w:val="0"/>
    <w:rPr>
      <w:rFonts w:asciiTheme="minorHAnsi" w:hAnsiTheme="minorHAnsi" w:eastAsiaTheme="minorEastAsia" w:cstheme="minorBidi"/>
      <w:bCs/>
      <w:kern w:val="28"/>
      <w:sz w:val="24"/>
      <w:szCs w:val="32"/>
    </w:rPr>
  </w:style>
  <w:style w:type="paragraph" w:customStyle="1" w:styleId="64">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65">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41.png"/><Relationship Id="rId98" Type="http://schemas.openxmlformats.org/officeDocument/2006/relationships/image" Target="media/image40.png"/><Relationship Id="rId97" Type="http://schemas.openxmlformats.org/officeDocument/2006/relationships/image" Target="media/image39.wmf"/><Relationship Id="rId96" Type="http://schemas.openxmlformats.org/officeDocument/2006/relationships/oleObject" Target="embeddings/oleObject23.bin"/><Relationship Id="rId95" Type="http://schemas.openxmlformats.org/officeDocument/2006/relationships/image" Target="media/image38.wmf"/><Relationship Id="rId94" Type="http://schemas.openxmlformats.org/officeDocument/2006/relationships/oleObject" Target="embeddings/oleObject22.bin"/><Relationship Id="rId93" Type="http://schemas.openxmlformats.org/officeDocument/2006/relationships/image" Target="media/image37.wmf"/><Relationship Id="rId92" Type="http://schemas.openxmlformats.org/officeDocument/2006/relationships/oleObject" Target="embeddings/oleObject21.bin"/><Relationship Id="rId91" Type="http://schemas.openxmlformats.org/officeDocument/2006/relationships/image" Target="media/image36.wmf"/><Relationship Id="rId90" Type="http://schemas.openxmlformats.org/officeDocument/2006/relationships/oleObject" Target="embeddings/oleObject20.bin"/><Relationship Id="rId9" Type="http://schemas.openxmlformats.org/officeDocument/2006/relationships/footer" Target="footer3.xml"/><Relationship Id="rId89" Type="http://schemas.openxmlformats.org/officeDocument/2006/relationships/image" Target="media/image35.png"/><Relationship Id="rId88" Type="http://schemas.openxmlformats.org/officeDocument/2006/relationships/image" Target="media/image34.wmf"/><Relationship Id="rId87" Type="http://schemas.openxmlformats.org/officeDocument/2006/relationships/oleObject" Target="embeddings/oleObject19.bin"/><Relationship Id="rId86" Type="http://schemas.openxmlformats.org/officeDocument/2006/relationships/image" Target="media/image33.png"/><Relationship Id="rId85" Type="http://schemas.openxmlformats.org/officeDocument/2006/relationships/image" Target="media/image32.wmf"/><Relationship Id="rId84" Type="http://schemas.openxmlformats.org/officeDocument/2006/relationships/oleObject" Target="embeddings/oleObject18.bin"/><Relationship Id="rId83" Type="http://schemas.openxmlformats.org/officeDocument/2006/relationships/image" Target="media/image31.wmf"/><Relationship Id="rId82" Type="http://schemas.openxmlformats.org/officeDocument/2006/relationships/oleObject" Target="embeddings/oleObject17.bin"/><Relationship Id="rId81" Type="http://schemas.openxmlformats.org/officeDocument/2006/relationships/image" Target="media/image30.wmf"/><Relationship Id="rId80" Type="http://schemas.openxmlformats.org/officeDocument/2006/relationships/oleObject" Target="embeddings/oleObject16.bin"/><Relationship Id="rId8" Type="http://schemas.openxmlformats.org/officeDocument/2006/relationships/footer" Target="footer2.xml"/><Relationship Id="rId79" Type="http://schemas.openxmlformats.org/officeDocument/2006/relationships/image" Target="media/image29.wmf"/><Relationship Id="rId78" Type="http://schemas.openxmlformats.org/officeDocument/2006/relationships/oleObject" Target="embeddings/oleObject15.bin"/><Relationship Id="rId77" Type="http://schemas.openxmlformats.org/officeDocument/2006/relationships/image" Target="media/image28.wmf"/><Relationship Id="rId76" Type="http://schemas.openxmlformats.org/officeDocument/2006/relationships/oleObject" Target="embeddings/oleObject14.bin"/><Relationship Id="rId75" Type="http://schemas.openxmlformats.org/officeDocument/2006/relationships/image" Target="media/image27.wmf"/><Relationship Id="rId74" Type="http://schemas.openxmlformats.org/officeDocument/2006/relationships/oleObject" Target="embeddings/oleObject13.bin"/><Relationship Id="rId73" Type="http://schemas.openxmlformats.org/officeDocument/2006/relationships/image" Target="media/image26.wmf"/><Relationship Id="rId72" Type="http://schemas.openxmlformats.org/officeDocument/2006/relationships/oleObject" Target="embeddings/oleObject12.bin"/><Relationship Id="rId71" Type="http://schemas.openxmlformats.org/officeDocument/2006/relationships/image" Target="media/image25.png"/><Relationship Id="rId70" Type="http://schemas.openxmlformats.org/officeDocument/2006/relationships/image" Target="media/image24.wmf"/><Relationship Id="rId7" Type="http://schemas.openxmlformats.org/officeDocument/2006/relationships/header" Target="header4.xml"/><Relationship Id="rId69" Type="http://schemas.openxmlformats.org/officeDocument/2006/relationships/oleObject" Target="embeddings/oleObject11.bin"/><Relationship Id="rId68" Type="http://schemas.openxmlformats.org/officeDocument/2006/relationships/image" Target="media/image23.wmf"/><Relationship Id="rId67" Type="http://schemas.openxmlformats.org/officeDocument/2006/relationships/oleObject" Target="embeddings/oleObject10.bin"/><Relationship Id="rId66" Type="http://schemas.openxmlformats.org/officeDocument/2006/relationships/image" Target="media/image22.wmf"/><Relationship Id="rId65" Type="http://schemas.openxmlformats.org/officeDocument/2006/relationships/oleObject" Target="embeddings/oleObject9.bin"/><Relationship Id="rId64" Type="http://schemas.openxmlformats.org/officeDocument/2006/relationships/image" Target="media/image21.png"/><Relationship Id="rId63" Type="http://schemas.openxmlformats.org/officeDocument/2006/relationships/image" Target="media/image20.wmf"/><Relationship Id="rId62" Type="http://schemas.openxmlformats.org/officeDocument/2006/relationships/oleObject" Target="embeddings/oleObject8.bin"/><Relationship Id="rId61" Type="http://schemas.openxmlformats.org/officeDocument/2006/relationships/image" Target="media/image19.wmf"/><Relationship Id="rId60" Type="http://schemas.openxmlformats.org/officeDocument/2006/relationships/oleObject" Target="embeddings/oleObject7.bin"/><Relationship Id="rId6" Type="http://schemas.openxmlformats.org/officeDocument/2006/relationships/header" Target="header3.xml"/><Relationship Id="rId59" Type="http://schemas.openxmlformats.org/officeDocument/2006/relationships/image" Target="media/image18.wmf"/><Relationship Id="rId58" Type="http://schemas.openxmlformats.org/officeDocument/2006/relationships/oleObject" Target="embeddings/oleObject6.bin"/><Relationship Id="rId57" Type="http://schemas.openxmlformats.org/officeDocument/2006/relationships/image" Target="media/image17.wmf"/><Relationship Id="rId56" Type="http://schemas.openxmlformats.org/officeDocument/2006/relationships/oleObject" Target="embeddings/oleObject5.bin"/><Relationship Id="rId55" Type="http://schemas.openxmlformats.org/officeDocument/2006/relationships/image" Target="media/image16.wmf"/><Relationship Id="rId54" Type="http://schemas.openxmlformats.org/officeDocument/2006/relationships/oleObject" Target="embeddings/oleObject4.bin"/><Relationship Id="rId53" Type="http://schemas.openxmlformats.org/officeDocument/2006/relationships/image" Target="media/image15.wmf"/><Relationship Id="rId52" Type="http://schemas.openxmlformats.org/officeDocument/2006/relationships/oleObject" Target="embeddings/oleObject3.bin"/><Relationship Id="rId51" Type="http://schemas.openxmlformats.org/officeDocument/2006/relationships/image" Target="media/image14.png"/><Relationship Id="rId50" Type="http://schemas.openxmlformats.org/officeDocument/2006/relationships/image" Target="media/image13.wmf"/><Relationship Id="rId5" Type="http://schemas.openxmlformats.org/officeDocument/2006/relationships/footer" Target="footer1.xml"/><Relationship Id="rId49" Type="http://schemas.openxmlformats.org/officeDocument/2006/relationships/oleObject" Target="embeddings/oleObject2.bin"/><Relationship Id="rId48" Type="http://schemas.openxmlformats.org/officeDocument/2006/relationships/image" Target="media/image12.wmf"/><Relationship Id="rId47" Type="http://schemas.openxmlformats.org/officeDocument/2006/relationships/oleObject" Target="embeddings/oleObject1.bin"/><Relationship Id="rId46" Type="http://schemas.openxmlformats.org/officeDocument/2006/relationships/image" Target="media/image11.png"/><Relationship Id="rId45" Type="http://schemas.openxmlformats.org/officeDocument/2006/relationships/image" Target="media/image10.png"/><Relationship Id="rId44" Type="http://schemas.openxmlformats.org/officeDocument/2006/relationships/image" Target="media/image9.png"/><Relationship Id="rId43" Type="http://schemas.openxmlformats.org/officeDocument/2006/relationships/image" Target="media/image8.png"/><Relationship Id="rId42" Type="http://schemas.openxmlformats.org/officeDocument/2006/relationships/image" Target="media/image7.png"/><Relationship Id="rId41" Type="http://schemas.openxmlformats.org/officeDocument/2006/relationships/image" Target="media/image6.png"/><Relationship Id="rId40" Type="http://schemas.openxmlformats.org/officeDocument/2006/relationships/image" Target="media/image5.png"/><Relationship Id="rId4" Type="http://schemas.openxmlformats.org/officeDocument/2006/relationships/header" Target="header2.xml"/><Relationship Id="rId39" Type="http://schemas.openxmlformats.org/officeDocument/2006/relationships/image" Target="media/image4.png"/><Relationship Id="rId38" Type="http://schemas.openxmlformats.org/officeDocument/2006/relationships/image" Target="media/image3.png"/><Relationship Id="rId37" Type="http://schemas.openxmlformats.org/officeDocument/2006/relationships/image" Target="media/image2.png"/><Relationship Id="rId36" Type="http://schemas.openxmlformats.org/officeDocument/2006/relationships/image" Target="media/image1.png"/><Relationship Id="rId35" Type="http://schemas.openxmlformats.org/officeDocument/2006/relationships/theme" Target="theme/theme1.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header" Target="header14.xml"/><Relationship Id="rId30" Type="http://schemas.openxmlformats.org/officeDocument/2006/relationships/header" Target="header13.xml"/><Relationship Id="rId3" Type="http://schemas.openxmlformats.org/officeDocument/2006/relationships/header" Target="header1.xml"/><Relationship Id="rId29" Type="http://schemas.openxmlformats.org/officeDocument/2006/relationships/footer" Target="footer15.xml"/><Relationship Id="rId28" Type="http://schemas.openxmlformats.org/officeDocument/2006/relationships/footer" Target="footer14.xml"/><Relationship Id="rId27" Type="http://schemas.openxmlformats.org/officeDocument/2006/relationships/header" Target="header12.xml"/><Relationship Id="rId26" Type="http://schemas.openxmlformats.org/officeDocument/2006/relationships/header" Target="header11.xml"/><Relationship Id="rId25" Type="http://schemas.openxmlformats.org/officeDocument/2006/relationships/footer" Target="footer13.xml"/><Relationship Id="rId24" Type="http://schemas.openxmlformats.org/officeDocument/2006/relationships/footer" Target="footer12.xml"/><Relationship Id="rId23" Type="http://schemas.openxmlformats.org/officeDocument/2006/relationships/header" Target="header10.xml"/><Relationship Id="rId22" Type="http://schemas.openxmlformats.org/officeDocument/2006/relationships/header" Target="header9.xml"/><Relationship Id="rId21" Type="http://schemas.openxmlformats.org/officeDocument/2006/relationships/footer" Target="footer11.xml"/><Relationship Id="rId20" Type="http://schemas.openxmlformats.org/officeDocument/2006/relationships/footer" Target="footer10.xml"/><Relationship Id="rId2" Type="http://schemas.openxmlformats.org/officeDocument/2006/relationships/settings" Target="settings.xml"/><Relationship Id="rId19" Type="http://schemas.openxmlformats.org/officeDocument/2006/relationships/header" Target="header8.xml"/><Relationship Id="rId18" Type="http://schemas.openxmlformats.org/officeDocument/2006/relationships/footer" Target="footer9.xml"/><Relationship Id="rId17" Type="http://schemas.openxmlformats.org/officeDocument/2006/relationships/footer" Target="footer8.xml"/><Relationship Id="rId16" Type="http://schemas.openxmlformats.org/officeDocument/2006/relationships/header" Target="header7.xml"/><Relationship Id="rId15" Type="http://schemas.openxmlformats.org/officeDocument/2006/relationships/footer" Target="footer7.xml"/><Relationship Id="rId146" Type="http://schemas.openxmlformats.org/officeDocument/2006/relationships/fontTable" Target="fontTable.xml"/><Relationship Id="rId145" Type="http://schemas.openxmlformats.org/officeDocument/2006/relationships/customXml" Target="../customXml/item2.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72.jpeg"/><Relationship Id="rId141" Type="http://schemas.openxmlformats.org/officeDocument/2006/relationships/image" Target="media/image71.jpeg"/><Relationship Id="rId140" Type="http://schemas.openxmlformats.org/officeDocument/2006/relationships/image" Target="media/image70.jpeg"/><Relationship Id="rId14" Type="http://schemas.openxmlformats.org/officeDocument/2006/relationships/footer" Target="footer6.xml"/><Relationship Id="rId139" Type="http://schemas.openxmlformats.org/officeDocument/2006/relationships/image" Target="media/image69.jpeg"/><Relationship Id="rId138" Type="http://schemas.openxmlformats.org/officeDocument/2006/relationships/image" Target="media/image68.jpeg"/><Relationship Id="rId137" Type="http://schemas.openxmlformats.org/officeDocument/2006/relationships/image" Target="media/image67.png"/><Relationship Id="rId136" Type="http://schemas.openxmlformats.org/officeDocument/2006/relationships/image" Target="media/image66.png"/><Relationship Id="rId135" Type="http://schemas.openxmlformats.org/officeDocument/2006/relationships/image" Target="media/image65.png"/><Relationship Id="rId134" Type="http://schemas.openxmlformats.org/officeDocument/2006/relationships/image" Target="media/image64.png"/><Relationship Id="rId133" Type="http://schemas.openxmlformats.org/officeDocument/2006/relationships/image" Target="media/image63.wmf"/><Relationship Id="rId132" Type="http://schemas.openxmlformats.org/officeDocument/2006/relationships/oleObject" Target="embeddings/oleObject35.bin"/><Relationship Id="rId131" Type="http://schemas.openxmlformats.org/officeDocument/2006/relationships/image" Target="media/image62.wmf"/><Relationship Id="rId130" Type="http://schemas.openxmlformats.org/officeDocument/2006/relationships/oleObject" Target="embeddings/oleObject34.bin"/><Relationship Id="rId13" Type="http://schemas.openxmlformats.org/officeDocument/2006/relationships/header" Target="header6.xml"/><Relationship Id="rId129" Type="http://schemas.openxmlformats.org/officeDocument/2006/relationships/image" Target="media/image61.wmf"/><Relationship Id="rId128" Type="http://schemas.openxmlformats.org/officeDocument/2006/relationships/oleObject" Target="embeddings/oleObject33.bin"/><Relationship Id="rId127" Type="http://schemas.openxmlformats.org/officeDocument/2006/relationships/image" Target="media/image60.wmf"/><Relationship Id="rId126" Type="http://schemas.openxmlformats.org/officeDocument/2006/relationships/oleObject" Target="embeddings/oleObject32.bin"/><Relationship Id="rId125" Type="http://schemas.openxmlformats.org/officeDocument/2006/relationships/image" Target="media/image59.wmf"/><Relationship Id="rId124" Type="http://schemas.openxmlformats.org/officeDocument/2006/relationships/oleObject" Target="embeddings/oleObject31.bin"/><Relationship Id="rId123" Type="http://schemas.openxmlformats.org/officeDocument/2006/relationships/image" Target="media/image58.png"/><Relationship Id="rId122" Type="http://schemas.openxmlformats.org/officeDocument/2006/relationships/image" Target="media/image57.png"/><Relationship Id="rId121" Type="http://schemas.openxmlformats.org/officeDocument/2006/relationships/image" Target="media/image56.wmf"/><Relationship Id="rId120" Type="http://schemas.openxmlformats.org/officeDocument/2006/relationships/oleObject" Target="embeddings/oleObject30.bin"/><Relationship Id="rId12" Type="http://schemas.openxmlformats.org/officeDocument/2006/relationships/header" Target="header5.xml"/><Relationship Id="rId119" Type="http://schemas.openxmlformats.org/officeDocument/2006/relationships/image" Target="media/image55.png"/><Relationship Id="rId118" Type="http://schemas.openxmlformats.org/officeDocument/2006/relationships/image" Target="media/image54.png"/><Relationship Id="rId117" Type="http://schemas.openxmlformats.org/officeDocument/2006/relationships/image" Target="media/image53.png"/><Relationship Id="rId116" Type="http://schemas.openxmlformats.org/officeDocument/2006/relationships/image" Target="media/image52.png"/><Relationship Id="rId115" Type="http://schemas.openxmlformats.org/officeDocument/2006/relationships/image" Target="media/image51.png"/><Relationship Id="rId114" Type="http://schemas.openxmlformats.org/officeDocument/2006/relationships/image" Target="media/image50.wmf"/><Relationship Id="rId113" Type="http://schemas.openxmlformats.org/officeDocument/2006/relationships/oleObject" Target="embeddings/oleObject29.bin"/><Relationship Id="rId112" Type="http://schemas.openxmlformats.org/officeDocument/2006/relationships/image" Target="media/image49.wmf"/><Relationship Id="rId111" Type="http://schemas.openxmlformats.org/officeDocument/2006/relationships/oleObject" Target="embeddings/oleObject28.bin"/><Relationship Id="rId110" Type="http://schemas.openxmlformats.org/officeDocument/2006/relationships/image" Target="media/image48.wmf"/><Relationship Id="rId11" Type="http://schemas.openxmlformats.org/officeDocument/2006/relationships/footer" Target="footer5.xml"/><Relationship Id="rId109" Type="http://schemas.openxmlformats.org/officeDocument/2006/relationships/oleObject" Target="embeddings/oleObject27.bin"/><Relationship Id="rId108" Type="http://schemas.openxmlformats.org/officeDocument/2006/relationships/image" Target="media/image47.wmf"/><Relationship Id="rId107" Type="http://schemas.openxmlformats.org/officeDocument/2006/relationships/oleObject" Target="embeddings/oleObject26.bin"/><Relationship Id="rId106" Type="http://schemas.openxmlformats.org/officeDocument/2006/relationships/image" Target="media/image46.wmf"/><Relationship Id="rId105" Type="http://schemas.openxmlformats.org/officeDocument/2006/relationships/oleObject" Target="embeddings/oleObject25.bin"/><Relationship Id="rId104" Type="http://schemas.openxmlformats.org/officeDocument/2006/relationships/image" Target="media/image45.wmf"/><Relationship Id="rId103" Type="http://schemas.openxmlformats.org/officeDocument/2006/relationships/oleObject" Target="embeddings/oleObject24.bin"/><Relationship Id="rId102" Type="http://schemas.openxmlformats.org/officeDocument/2006/relationships/image" Target="media/image44.png"/><Relationship Id="rId101" Type="http://schemas.openxmlformats.org/officeDocument/2006/relationships/image" Target="media/image43.png"/><Relationship Id="rId100" Type="http://schemas.openxmlformats.org/officeDocument/2006/relationships/image" Target="media/image42.png"/><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08EA0AA-E280-4572-B485-4E7AC96E5B67}">
  <ds:schemaRefs/>
</ds:datastoreItem>
</file>

<file path=docProps/app.xml><?xml version="1.0" encoding="utf-8"?>
<Properties xmlns="http://schemas.openxmlformats.org/officeDocument/2006/extended-properties" xmlns:vt="http://schemas.openxmlformats.org/officeDocument/2006/docPropsVTypes">
  <Template>Normal.dotm</Template>
  <Company>jnyd</Company>
  <Pages>84</Pages>
  <Words>43072</Words>
  <Characters>67216</Characters>
  <Lines>577</Lines>
  <Paragraphs>162</Paragraphs>
  <TotalTime>1</TotalTime>
  <ScaleCrop>false</ScaleCrop>
  <LinksUpToDate>false</LinksUpToDate>
  <CharactersWithSpaces>76109</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2023-03-18T15:30:00Z</dcterms:created>
  <dc:creator>svw</dc:creator>
  <cp:lastModifiedBy>阳</cp:lastModifiedBy>
  <cp:lastPrinted>2023-03-25T19:27:22Z</cp:lastPrinted>
  <dcterms:modified xsi:type="dcterms:W3CDTF">2023-03-25T19:39:59Z</dcterms:modified>
  <dc:title>硕士学位论文</dc:title>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23C931E482A742A9A8980F6988149F66</vt:lpwstr>
  </property>
  <property fmtid="{D5CDD505-2E9C-101B-9397-08002B2CF9AE}" pid="4" name="_DocHome">
    <vt:i4>-490707203</vt:i4>
  </property>
  <property fmtid="{D5CDD505-2E9C-101B-9397-08002B2CF9AE}" pid="5" name="GrammarlyDocumentId">
    <vt:lpwstr>8c4fd50a9c7dd52eaa285e3c5fabae2ebe26e17dbed3114e618b634d84521932</vt:lpwstr>
  </property>
</Properties>
</file>